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0F0FE" w14:textId="77777777" w:rsidR="00435AE6" w:rsidRDefault="00435AE6" w:rsidP="00E67C75">
      <w:pPr>
        <w:pBdr>
          <w:top w:val="single" w:sz="6" w:space="0" w:color="auto"/>
          <w:left w:val="single" w:sz="6" w:space="1" w:color="auto"/>
          <w:bottom w:val="single" w:sz="6" w:space="1" w:color="auto"/>
          <w:right w:val="single" w:sz="6" w:space="1" w:color="auto"/>
        </w:pBdr>
        <w:jc w:val="center"/>
        <w:outlineLvl w:val="0"/>
        <w:rPr>
          <w:b/>
          <w:sz w:val="32"/>
        </w:rPr>
      </w:pPr>
    </w:p>
    <w:p w14:paraId="544A2E44" w14:textId="77777777" w:rsidR="00435AE6" w:rsidRDefault="00435AE6" w:rsidP="00E67C75">
      <w:pPr>
        <w:pBdr>
          <w:top w:val="single" w:sz="6" w:space="0" w:color="auto"/>
          <w:left w:val="single" w:sz="6" w:space="1" w:color="auto"/>
          <w:bottom w:val="single" w:sz="6" w:space="1" w:color="auto"/>
          <w:right w:val="single" w:sz="6" w:space="1" w:color="auto"/>
        </w:pBdr>
        <w:jc w:val="center"/>
        <w:outlineLvl w:val="0"/>
        <w:rPr>
          <w:b/>
          <w:sz w:val="32"/>
        </w:rPr>
      </w:pPr>
    </w:p>
    <w:p w14:paraId="3CDDD96B" w14:textId="77777777" w:rsidR="00435AE6" w:rsidRDefault="00435AE6" w:rsidP="00E67C75">
      <w:pPr>
        <w:pBdr>
          <w:top w:val="single" w:sz="6" w:space="0" w:color="auto"/>
          <w:left w:val="single" w:sz="6" w:space="1" w:color="auto"/>
          <w:bottom w:val="single" w:sz="6" w:space="1" w:color="auto"/>
          <w:right w:val="single" w:sz="6" w:space="1" w:color="auto"/>
        </w:pBdr>
        <w:jc w:val="center"/>
        <w:outlineLvl w:val="0"/>
        <w:rPr>
          <w:b/>
          <w:sz w:val="32"/>
        </w:rPr>
      </w:pPr>
    </w:p>
    <w:p w14:paraId="25EABB3C" w14:textId="77777777" w:rsidR="00435AE6" w:rsidRDefault="00435AE6" w:rsidP="00E67C75">
      <w:pPr>
        <w:pBdr>
          <w:top w:val="single" w:sz="6" w:space="0" w:color="auto"/>
          <w:left w:val="single" w:sz="6" w:space="1" w:color="auto"/>
          <w:bottom w:val="single" w:sz="6" w:space="1" w:color="auto"/>
          <w:right w:val="single" w:sz="6" w:space="1" w:color="auto"/>
        </w:pBdr>
        <w:jc w:val="center"/>
        <w:outlineLvl w:val="0"/>
        <w:rPr>
          <w:b/>
          <w:sz w:val="32"/>
        </w:rPr>
      </w:pPr>
    </w:p>
    <w:p w14:paraId="391DACB6" w14:textId="77777777" w:rsidR="00435AE6" w:rsidRDefault="00435AE6" w:rsidP="00E67C75">
      <w:pPr>
        <w:pBdr>
          <w:top w:val="single" w:sz="6" w:space="0" w:color="auto"/>
          <w:left w:val="single" w:sz="6" w:space="1" w:color="auto"/>
          <w:bottom w:val="single" w:sz="6" w:space="1" w:color="auto"/>
          <w:right w:val="single" w:sz="6" w:space="1" w:color="auto"/>
        </w:pBdr>
        <w:jc w:val="center"/>
        <w:outlineLvl w:val="0"/>
        <w:rPr>
          <w:b/>
          <w:sz w:val="32"/>
        </w:rPr>
      </w:pPr>
    </w:p>
    <w:p w14:paraId="427799A2"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32"/>
        </w:rPr>
      </w:pPr>
      <w:r w:rsidRPr="00E618DD">
        <w:rPr>
          <w:rFonts w:asciiTheme="majorHAnsi" w:hAnsiTheme="majorHAnsi"/>
          <w:b/>
          <w:sz w:val="32"/>
        </w:rPr>
        <w:t>APPLICATION FORMS</w:t>
      </w:r>
    </w:p>
    <w:p w14:paraId="014DBBB0"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32"/>
        </w:rPr>
      </w:pPr>
      <w:r w:rsidRPr="00E618DD">
        <w:rPr>
          <w:rFonts w:asciiTheme="majorHAnsi" w:hAnsiTheme="majorHAnsi"/>
          <w:b/>
          <w:sz w:val="32"/>
        </w:rPr>
        <w:t xml:space="preserve">FOR </w:t>
      </w:r>
      <w:r w:rsidR="00AA69D8" w:rsidRPr="00E618DD">
        <w:rPr>
          <w:rFonts w:asciiTheme="majorHAnsi" w:hAnsiTheme="majorHAnsi"/>
          <w:b/>
          <w:sz w:val="32"/>
        </w:rPr>
        <w:t>FEDERAL</w:t>
      </w:r>
    </w:p>
    <w:p w14:paraId="1E260EA1"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32"/>
        </w:rPr>
      </w:pPr>
      <w:r w:rsidRPr="00E618DD">
        <w:rPr>
          <w:rFonts w:asciiTheme="majorHAnsi" w:hAnsiTheme="majorHAnsi"/>
          <w:b/>
          <w:sz w:val="32"/>
        </w:rPr>
        <w:t>CAPITAL GRANTS</w:t>
      </w:r>
    </w:p>
    <w:p w14:paraId="350BF91A"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b/>
          <w:sz w:val="32"/>
        </w:rPr>
      </w:pPr>
    </w:p>
    <w:p w14:paraId="27602BC8"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32"/>
        </w:rPr>
      </w:pPr>
      <w:r w:rsidRPr="00E618DD">
        <w:rPr>
          <w:rFonts w:asciiTheme="majorHAnsi" w:hAnsiTheme="majorHAnsi"/>
          <w:b/>
          <w:sz w:val="32"/>
        </w:rPr>
        <w:t>UNDER SECTION 5310</w:t>
      </w:r>
    </w:p>
    <w:p w14:paraId="2F7C64DF"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b/>
          <w:sz w:val="32"/>
        </w:rPr>
      </w:pPr>
    </w:p>
    <w:p w14:paraId="52368C99"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32"/>
        </w:rPr>
      </w:pPr>
      <w:r w:rsidRPr="00E618DD">
        <w:rPr>
          <w:rFonts w:asciiTheme="majorHAnsi" w:hAnsiTheme="majorHAnsi"/>
          <w:b/>
          <w:sz w:val="32"/>
        </w:rPr>
        <w:t>OF THE</w:t>
      </w:r>
    </w:p>
    <w:p w14:paraId="11BCBA04"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b/>
          <w:sz w:val="32"/>
        </w:rPr>
      </w:pPr>
    </w:p>
    <w:p w14:paraId="1038E0F5" w14:textId="77777777" w:rsidR="00CA2847" w:rsidRDefault="006A02A6" w:rsidP="00E67C75">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32"/>
        </w:rPr>
      </w:pPr>
      <w:r>
        <w:rPr>
          <w:rFonts w:asciiTheme="majorHAnsi" w:hAnsiTheme="majorHAnsi"/>
          <w:b/>
          <w:sz w:val="32"/>
        </w:rPr>
        <w:t>FIXING AMERICA’S SURFACE TRANSPORTATION ACT</w:t>
      </w:r>
    </w:p>
    <w:p w14:paraId="711ABEA3" w14:textId="77777777" w:rsidR="006A02A6" w:rsidRDefault="006A02A6" w:rsidP="00E67C75">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32"/>
        </w:rPr>
      </w:pPr>
      <w:r>
        <w:rPr>
          <w:rFonts w:asciiTheme="majorHAnsi" w:hAnsiTheme="majorHAnsi"/>
          <w:b/>
          <w:sz w:val="32"/>
        </w:rPr>
        <w:t>(FAST Act)</w:t>
      </w:r>
    </w:p>
    <w:p w14:paraId="2A1076CA" w14:textId="77777777" w:rsidR="006A02A6" w:rsidRPr="00E618DD" w:rsidRDefault="006A02A6" w:rsidP="00E67C75">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32"/>
        </w:rPr>
      </w:pPr>
    </w:p>
    <w:p w14:paraId="54A9FBB9"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b/>
          <w:sz w:val="32"/>
        </w:rPr>
      </w:pPr>
    </w:p>
    <w:p w14:paraId="182AC7F8" w14:textId="77777777" w:rsidR="00D93549" w:rsidRPr="00E618DD" w:rsidRDefault="00D93549" w:rsidP="00E67C75">
      <w:pPr>
        <w:pBdr>
          <w:top w:val="single" w:sz="6" w:space="0" w:color="auto"/>
          <w:left w:val="single" w:sz="6" w:space="1" w:color="auto"/>
          <w:bottom w:val="single" w:sz="6" w:space="1" w:color="auto"/>
          <w:right w:val="single" w:sz="6" w:space="1" w:color="auto"/>
        </w:pBdr>
        <w:jc w:val="center"/>
        <w:rPr>
          <w:rFonts w:asciiTheme="majorHAnsi" w:hAnsiTheme="majorHAnsi"/>
          <w:b/>
          <w:sz w:val="28"/>
          <w:szCs w:val="28"/>
        </w:rPr>
      </w:pPr>
      <w:r w:rsidRPr="00E618DD">
        <w:rPr>
          <w:rFonts w:asciiTheme="majorHAnsi" w:hAnsiTheme="majorHAnsi"/>
          <w:b/>
          <w:sz w:val="28"/>
          <w:szCs w:val="28"/>
        </w:rPr>
        <w:t>Enhanced Mobility of Seniors and Individuals With Disabilities Program</w:t>
      </w:r>
    </w:p>
    <w:p w14:paraId="3C462DD1" w14:textId="77777777" w:rsidR="00D93549" w:rsidRPr="00E618DD" w:rsidRDefault="00D93549" w:rsidP="00E67C75">
      <w:pPr>
        <w:pBdr>
          <w:top w:val="single" w:sz="6" w:space="0" w:color="auto"/>
          <w:left w:val="single" w:sz="6" w:space="1" w:color="auto"/>
          <w:bottom w:val="single" w:sz="6" w:space="1" w:color="auto"/>
          <w:right w:val="single" w:sz="6" w:space="1" w:color="auto"/>
        </w:pBdr>
        <w:jc w:val="center"/>
        <w:rPr>
          <w:rFonts w:asciiTheme="majorHAnsi" w:hAnsiTheme="majorHAnsi"/>
          <w:b/>
          <w:sz w:val="32"/>
        </w:rPr>
      </w:pPr>
    </w:p>
    <w:p w14:paraId="6B5871A8" w14:textId="1D2D3749" w:rsidR="00CA2847" w:rsidRPr="00E618DD" w:rsidRDefault="00F9641A" w:rsidP="00E67C75">
      <w:pPr>
        <w:pBdr>
          <w:top w:val="single" w:sz="6" w:space="0" w:color="auto"/>
          <w:left w:val="single" w:sz="6" w:space="1" w:color="auto"/>
          <w:bottom w:val="single" w:sz="6" w:space="1" w:color="auto"/>
          <w:right w:val="single" w:sz="6" w:space="1" w:color="auto"/>
        </w:pBdr>
        <w:jc w:val="center"/>
        <w:rPr>
          <w:rFonts w:asciiTheme="majorHAnsi" w:hAnsiTheme="majorHAnsi"/>
          <w:b/>
          <w:sz w:val="28"/>
          <w:szCs w:val="28"/>
        </w:rPr>
      </w:pPr>
      <w:r>
        <w:rPr>
          <w:rFonts w:asciiTheme="majorHAnsi" w:hAnsiTheme="majorHAnsi"/>
          <w:b/>
          <w:sz w:val="28"/>
          <w:szCs w:val="28"/>
        </w:rPr>
        <w:t>FY2024 and FY2025</w:t>
      </w:r>
      <w:r w:rsidR="00D93549" w:rsidRPr="00E618DD">
        <w:rPr>
          <w:rFonts w:asciiTheme="majorHAnsi" w:hAnsiTheme="majorHAnsi"/>
          <w:b/>
          <w:sz w:val="28"/>
          <w:szCs w:val="28"/>
        </w:rPr>
        <w:t xml:space="preserve"> Funding</w:t>
      </w:r>
    </w:p>
    <w:p w14:paraId="3B0D25DB"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027204B9"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6B2BEF97"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0F937184"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26769086" w14:textId="6CA7240A" w:rsidR="00CA2847"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2D9327AB" w14:textId="77777777" w:rsidR="006A02A6" w:rsidRDefault="006A02A6"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01658D70" w14:textId="77777777" w:rsidR="006A02A6" w:rsidRPr="00E618DD" w:rsidRDefault="006A02A6"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2FEFABA6"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1898CE5C" w14:textId="77777777" w:rsidR="00CA2847"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3931503D" w14:textId="77777777" w:rsidR="006A02A6" w:rsidRDefault="006A02A6"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33E007D2" w14:textId="77777777" w:rsidR="006A02A6" w:rsidRDefault="006A02A6"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3498C261" w14:textId="77777777" w:rsidR="006A02A6" w:rsidRDefault="006A02A6"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6365DAD4" w14:textId="77777777" w:rsidR="006A02A6" w:rsidRPr="00E618DD" w:rsidRDefault="006A02A6"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5588DDD1"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7EB27CDB" w14:textId="7777777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206CC6E9" w14:textId="078568EA" w:rsidR="00CA2847" w:rsidRPr="00E618DD" w:rsidRDefault="00CA2847" w:rsidP="00E67C75">
      <w:pPr>
        <w:pBdr>
          <w:top w:val="single" w:sz="6" w:space="0" w:color="auto"/>
          <w:left w:val="single" w:sz="6" w:space="1" w:color="auto"/>
          <w:bottom w:val="single" w:sz="6" w:space="1" w:color="auto"/>
          <w:right w:val="single" w:sz="6" w:space="1" w:color="auto"/>
        </w:pBdr>
        <w:jc w:val="center"/>
        <w:outlineLvl w:val="0"/>
        <w:rPr>
          <w:rFonts w:asciiTheme="majorHAnsi" w:hAnsiTheme="majorHAnsi"/>
        </w:rPr>
      </w:pPr>
      <w:r w:rsidRPr="00E618DD">
        <w:rPr>
          <w:rFonts w:asciiTheme="majorHAnsi" w:hAnsiTheme="majorHAnsi"/>
        </w:rPr>
        <w:t>MARYLAND DEPARTMENT OF TRANSPORTATION</w:t>
      </w:r>
      <w:r w:rsidR="00E4038E">
        <w:rPr>
          <w:rFonts w:asciiTheme="majorHAnsi" w:hAnsiTheme="majorHAnsi"/>
        </w:rPr>
        <w:t xml:space="preserve"> (MDOT)</w:t>
      </w:r>
    </w:p>
    <w:p w14:paraId="08179B1C" w14:textId="05896114"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r w:rsidRPr="00E618DD">
        <w:rPr>
          <w:rFonts w:asciiTheme="majorHAnsi" w:hAnsiTheme="majorHAnsi"/>
        </w:rPr>
        <w:t>MARYLAND TRANSIT ADMINISTRATION</w:t>
      </w:r>
      <w:r w:rsidR="00E4038E">
        <w:rPr>
          <w:rFonts w:asciiTheme="majorHAnsi" w:hAnsiTheme="majorHAnsi"/>
        </w:rPr>
        <w:t xml:space="preserve"> (MTA)</w:t>
      </w:r>
    </w:p>
    <w:p w14:paraId="0CA63912" w14:textId="29E780B7" w:rsidR="00CA2847" w:rsidRPr="00E618DD" w:rsidRDefault="00CA2847"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r w:rsidRPr="00E618DD">
        <w:rPr>
          <w:rFonts w:asciiTheme="majorHAnsi" w:hAnsiTheme="majorHAnsi"/>
        </w:rPr>
        <w:t xml:space="preserve">Office of </w:t>
      </w:r>
      <w:r w:rsidR="005B4031" w:rsidRPr="00E618DD">
        <w:rPr>
          <w:rFonts w:asciiTheme="majorHAnsi" w:hAnsiTheme="majorHAnsi"/>
        </w:rPr>
        <w:t>Local Transit Support</w:t>
      </w:r>
      <w:r w:rsidR="00AE2C73">
        <w:rPr>
          <w:rFonts w:asciiTheme="majorHAnsi" w:hAnsiTheme="majorHAnsi"/>
        </w:rPr>
        <w:t xml:space="preserve"> (OLTS)</w:t>
      </w:r>
    </w:p>
    <w:p w14:paraId="5FE82E58" w14:textId="126CABBB" w:rsidR="00CA2847" w:rsidRPr="00E618DD" w:rsidRDefault="006A02A6" w:rsidP="00E67C75">
      <w:pPr>
        <w:pBdr>
          <w:top w:val="single" w:sz="6" w:space="0" w:color="auto"/>
          <w:left w:val="single" w:sz="6" w:space="1" w:color="auto"/>
          <w:bottom w:val="single" w:sz="6" w:space="1" w:color="auto"/>
          <w:right w:val="single" w:sz="6" w:space="1" w:color="auto"/>
        </w:pBdr>
        <w:jc w:val="center"/>
        <w:rPr>
          <w:rFonts w:asciiTheme="majorHAnsi" w:hAnsiTheme="majorHAnsi"/>
        </w:rPr>
      </w:pPr>
      <w:r>
        <w:rPr>
          <w:rFonts w:asciiTheme="majorHAnsi" w:hAnsiTheme="majorHAnsi"/>
        </w:rPr>
        <w:t>9</w:t>
      </w:r>
      <w:r w:rsidR="00280FBD" w:rsidRPr="00E618DD">
        <w:rPr>
          <w:rFonts w:asciiTheme="majorHAnsi" w:hAnsiTheme="majorHAnsi"/>
        </w:rPr>
        <w:t>/</w:t>
      </w:r>
      <w:r w:rsidR="00F9641A">
        <w:rPr>
          <w:rFonts w:asciiTheme="majorHAnsi" w:hAnsiTheme="majorHAnsi"/>
        </w:rPr>
        <w:t>2022</w:t>
      </w:r>
    </w:p>
    <w:p w14:paraId="6946D8C2" w14:textId="77777777" w:rsidR="006E0275" w:rsidRPr="00E618DD" w:rsidRDefault="006E0275" w:rsidP="006E0275">
      <w:pPr>
        <w:tabs>
          <w:tab w:val="center" w:pos="4680"/>
        </w:tabs>
        <w:suppressAutoHyphens/>
        <w:jc w:val="center"/>
        <w:rPr>
          <w:rFonts w:asciiTheme="majorHAnsi" w:hAnsiTheme="majorHAnsi"/>
          <w:b/>
        </w:rPr>
      </w:pPr>
      <w:r w:rsidRPr="00E618DD">
        <w:rPr>
          <w:rFonts w:asciiTheme="majorHAnsi" w:hAnsiTheme="majorHAnsi"/>
          <w:b/>
        </w:rPr>
        <w:lastRenderedPageBreak/>
        <w:t>MARYLAND DEPARTMENT OF TRANSPORTATION</w:t>
      </w:r>
      <w:r w:rsidRPr="00E618DD">
        <w:rPr>
          <w:rFonts w:asciiTheme="majorHAnsi" w:hAnsiTheme="majorHAnsi"/>
          <w:b/>
        </w:rPr>
        <w:fldChar w:fldCharType="begin"/>
      </w:r>
      <w:r w:rsidRPr="00E618DD">
        <w:rPr>
          <w:rFonts w:asciiTheme="majorHAnsi" w:hAnsiTheme="majorHAnsi"/>
          <w:b/>
        </w:rPr>
        <w:instrText xml:space="preserve">PRIVATE </w:instrText>
      </w:r>
      <w:r w:rsidRPr="00E618DD">
        <w:rPr>
          <w:rFonts w:asciiTheme="majorHAnsi" w:hAnsiTheme="majorHAnsi"/>
          <w:b/>
        </w:rPr>
        <w:fldChar w:fldCharType="end"/>
      </w:r>
    </w:p>
    <w:p w14:paraId="5DF66ECE" w14:textId="77777777" w:rsidR="006E0275" w:rsidRPr="00E618DD" w:rsidRDefault="006E0275" w:rsidP="006E0275">
      <w:pPr>
        <w:tabs>
          <w:tab w:val="center" w:pos="4680"/>
        </w:tabs>
        <w:suppressAutoHyphens/>
        <w:jc w:val="center"/>
        <w:rPr>
          <w:rFonts w:asciiTheme="majorHAnsi" w:hAnsiTheme="majorHAnsi"/>
        </w:rPr>
      </w:pPr>
      <w:r w:rsidRPr="00E618DD">
        <w:rPr>
          <w:rFonts w:asciiTheme="majorHAnsi" w:hAnsiTheme="majorHAnsi"/>
          <w:b/>
        </w:rPr>
        <w:t>MARYLAND TRANSIT ADMINISTRATION</w:t>
      </w:r>
    </w:p>
    <w:p w14:paraId="5205B6FE" w14:textId="77777777" w:rsidR="006E0275" w:rsidRPr="00E618DD" w:rsidRDefault="006E0275" w:rsidP="006E0275">
      <w:pPr>
        <w:tabs>
          <w:tab w:val="center" w:pos="4680"/>
        </w:tabs>
        <w:suppressAutoHyphens/>
        <w:jc w:val="center"/>
        <w:rPr>
          <w:rFonts w:asciiTheme="majorHAnsi" w:hAnsiTheme="majorHAnsi"/>
          <w:b/>
        </w:rPr>
      </w:pPr>
      <w:r w:rsidRPr="00E618DD">
        <w:rPr>
          <w:rFonts w:asciiTheme="majorHAnsi" w:hAnsiTheme="majorHAnsi"/>
          <w:b/>
        </w:rPr>
        <w:t>SECTION 5310 PROGRAM APPLICATION</w:t>
      </w:r>
    </w:p>
    <w:p w14:paraId="404A062A" w14:textId="7FE49135" w:rsidR="006E0275" w:rsidRPr="00E618DD" w:rsidRDefault="00F9641A" w:rsidP="006E0275">
      <w:pPr>
        <w:tabs>
          <w:tab w:val="center" w:pos="4680"/>
        </w:tabs>
        <w:suppressAutoHyphens/>
        <w:jc w:val="center"/>
        <w:rPr>
          <w:rFonts w:asciiTheme="majorHAnsi" w:hAnsiTheme="majorHAnsi"/>
        </w:rPr>
      </w:pPr>
      <w:r>
        <w:rPr>
          <w:rFonts w:asciiTheme="majorHAnsi" w:hAnsiTheme="majorHAnsi"/>
          <w:b/>
        </w:rPr>
        <w:t>FY2024 and FY2025</w:t>
      </w:r>
    </w:p>
    <w:p w14:paraId="72DB5591" w14:textId="77777777" w:rsidR="00435AE6" w:rsidRPr="00E618DD" w:rsidRDefault="00435AE6">
      <w:pPr>
        <w:tabs>
          <w:tab w:val="center" w:pos="4680"/>
        </w:tabs>
        <w:suppressAutoHyphens/>
        <w:jc w:val="center"/>
        <w:rPr>
          <w:rFonts w:asciiTheme="majorHAnsi" w:hAnsiTheme="majorHAnsi"/>
        </w:rPr>
      </w:pPr>
    </w:p>
    <w:p w14:paraId="6E7D71D0" w14:textId="1ADF1D4C" w:rsidR="00CD2014" w:rsidRDefault="006E0275" w:rsidP="00CD2014">
      <w:pPr>
        <w:tabs>
          <w:tab w:val="center" w:pos="4680"/>
        </w:tabs>
        <w:suppressAutoHyphens/>
        <w:jc w:val="center"/>
        <w:rPr>
          <w:rFonts w:asciiTheme="majorHAnsi" w:hAnsiTheme="majorHAnsi"/>
          <w:b/>
          <w:smallCaps/>
          <w:sz w:val="28"/>
          <w:szCs w:val="28"/>
        </w:rPr>
      </w:pPr>
      <w:r w:rsidRPr="00553CE8">
        <w:rPr>
          <w:rFonts w:asciiTheme="majorHAnsi" w:hAnsiTheme="majorHAnsi"/>
          <w:b/>
          <w:smallCaps/>
          <w:sz w:val="28"/>
          <w:szCs w:val="28"/>
        </w:rPr>
        <w:t>Table of Contents</w:t>
      </w:r>
    </w:p>
    <w:p w14:paraId="76383EB9" w14:textId="185544AF" w:rsidR="00CD2014" w:rsidRPr="00553CE8" w:rsidRDefault="00CD2014" w:rsidP="00CD2014">
      <w:pPr>
        <w:tabs>
          <w:tab w:val="left" w:pos="720"/>
          <w:tab w:val="left" w:pos="1440"/>
          <w:tab w:val="left" w:leader="dot" w:pos="2160"/>
          <w:tab w:val="right" w:leader="dot" w:pos="8640"/>
          <w:tab w:val="right" w:pos="9360"/>
        </w:tabs>
        <w:suppressAutoHyphens/>
        <w:rPr>
          <w:rFonts w:asciiTheme="majorHAnsi" w:hAnsiTheme="majorHAnsi"/>
          <w:b/>
        </w:rPr>
      </w:pPr>
      <w:r w:rsidRPr="00920133">
        <w:rPr>
          <w:rFonts w:asciiTheme="majorHAnsi" w:hAnsiTheme="majorHAnsi"/>
          <w:b/>
        </w:rPr>
        <w:t>PART I</w:t>
      </w:r>
      <w:r w:rsidRPr="00920133">
        <w:rPr>
          <w:rFonts w:asciiTheme="majorHAnsi" w:hAnsiTheme="majorHAnsi"/>
          <w:highlight w:val="yellow"/>
        </w:rPr>
        <w:br/>
      </w:r>
    </w:p>
    <w:p w14:paraId="66CB33B8" w14:textId="77777777" w:rsidR="00CD2014" w:rsidRPr="00920133" w:rsidRDefault="00CD2014" w:rsidP="00D7716A">
      <w:pPr>
        <w:pStyle w:val="TOC1"/>
        <w:numPr>
          <w:ilvl w:val="0"/>
          <w:numId w:val="55"/>
        </w:numPr>
      </w:pPr>
      <w:r w:rsidRPr="00920133">
        <w:t xml:space="preserve">Introduction, Application Schedule, Program Information </w:t>
      </w:r>
      <w:r w:rsidRPr="00920133">
        <w:ptab w:relativeTo="margin" w:alignment="right" w:leader="dot"/>
      </w:r>
      <w:r>
        <w:t>3</w:t>
      </w:r>
    </w:p>
    <w:p w14:paraId="1C8C0512" w14:textId="0076EA3F" w:rsidR="00CD2014" w:rsidRPr="00920133" w:rsidRDefault="00CD2014" w:rsidP="00CD2014">
      <w:pPr>
        <w:pStyle w:val="TOC2"/>
        <w:ind w:left="0" w:firstLine="720"/>
        <w:rPr>
          <w:rFonts w:asciiTheme="majorHAnsi" w:hAnsiTheme="majorHAnsi"/>
          <w:sz w:val="24"/>
          <w:szCs w:val="24"/>
        </w:rPr>
      </w:pPr>
      <w:r w:rsidRPr="00920133">
        <w:rPr>
          <w:rFonts w:asciiTheme="majorHAnsi" w:hAnsiTheme="majorHAnsi"/>
          <w:sz w:val="24"/>
          <w:szCs w:val="24"/>
        </w:rPr>
        <w:t>Intro</w:t>
      </w:r>
      <w:r w:rsidR="0021774E">
        <w:rPr>
          <w:rFonts w:asciiTheme="majorHAnsi" w:hAnsiTheme="majorHAnsi"/>
          <w:sz w:val="24"/>
          <w:szCs w:val="24"/>
        </w:rPr>
        <w:t>duction</w:t>
      </w:r>
      <w:r>
        <w:rPr>
          <w:rFonts w:asciiTheme="majorHAnsi" w:hAnsiTheme="majorHAnsi"/>
          <w:sz w:val="24"/>
          <w:szCs w:val="24"/>
        </w:rPr>
        <w:t xml:space="preserve">, </w:t>
      </w:r>
      <w:r w:rsidRPr="00920133">
        <w:rPr>
          <w:rFonts w:asciiTheme="majorHAnsi" w:hAnsiTheme="majorHAnsi"/>
          <w:sz w:val="24"/>
          <w:szCs w:val="24"/>
        </w:rPr>
        <w:t>Application Review Meeting, Application Submittal Information</w:t>
      </w:r>
      <w:r w:rsidRPr="00920133">
        <w:rPr>
          <w:rFonts w:asciiTheme="majorHAnsi" w:hAnsiTheme="majorHAnsi"/>
          <w:sz w:val="24"/>
          <w:szCs w:val="24"/>
        </w:rPr>
        <w:ptab w:relativeTo="margin" w:alignment="right" w:leader="dot"/>
      </w:r>
      <w:r>
        <w:rPr>
          <w:rFonts w:asciiTheme="majorHAnsi" w:hAnsiTheme="majorHAnsi"/>
          <w:sz w:val="24"/>
          <w:szCs w:val="24"/>
        </w:rPr>
        <w:t>4</w:t>
      </w:r>
    </w:p>
    <w:p w14:paraId="42AB343E" w14:textId="77777777" w:rsidR="00CD2014" w:rsidRPr="00920133" w:rsidRDefault="00CD2014" w:rsidP="00CD2014">
      <w:pPr>
        <w:pStyle w:val="TOC3"/>
        <w:ind w:left="0"/>
        <w:rPr>
          <w:rFonts w:asciiTheme="majorHAnsi" w:hAnsiTheme="majorHAnsi"/>
          <w:sz w:val="24"/>
          <w:szCs w:val="24"/>
        </w:rPr>
      </w:pPr>
      <w:r w:rsidRPr="00920133">
        <w:rPr>
          <w:rFonts w:asciiTheme="majorHAnsi" w:eastAsia="Times New Roman" w:hAnsiTheme="majorHAnsi"/>
          <w:sz w:val="24"/>
          <w:szCs w:val="24"/>
        </w:rPr>
        <w:t xml:space="preserve">   </w:t>
      </w:r>
      <w:r w:rsidRPr="00920133">
        <w:rPr>
          <w:rFonts w:asciiTheme="majorHAnsi" w:eastAsia="Times New Roman" w:hAnsiTheme="majorHAnsi"/>
          <w:sz w:val="24"/>
          <w:szCs w:val="24"/>
        </w:rPr>
        <w:tab/>
        <w:t>Application Schedule</w:t>
      </w:r>
      <w:r w:rsidRPr="00920133">
        <w:rPr>
          <w:rFonts w:asciiTheme="majorHAnsi" w:hAnsiTheme="majorHAnsi"/>
          <w:sz w:val="24"/>
          <w:szCs w:val="24"/>
        </w:rPr>
        <w:ptab w:relativeTo="margin" w:alignment="right" w:leader="dot"/>
      </w:r>
      <w:r>
        <w:rPr>
          <w:rFonts w:asciiTheme="majorHAnsi" w:hAnsiTheme="majorHAnsi"/>
          <w:sz w:val="24"/>
          <w:szCs w:val="24"/>
        </w:rPr>
        <w:t>5</w:t>
      </w:r>
    </w:p>
    <w:p w14:paraId="3D000AE9" w14:textId="77777777" w:rsidR="00CD2014" w:rsidRPr="00920133" w:rsidRDefault="00CD2014" w:rsidP="00CD2014">
      <w:pPr>
        <w:pStyle w:val="TOC1"/>
      </w:pPr>
      <w:r w:rsidRPr="00920133">
        <w:rPr>
          <w:b/>
        </w:rPr>
        <w:t xml:space="preserve">   </w:t>
      </w:r>
      <w:r w:rsidRPr="00920133">
        <w:rPr>
          <w:b/>
        </w:rPr>
        <w:tab/>
      </w:r>
      <w:r w:rsidRPr="00920133">
        <w:t>Program Requirements</w:t>
      </w:r>
      <w:r w:rsidRPr="00920133">
        <w:ptab w:relativeTo="margin" w:alignment="right" w:leader="dot"/>
      </w:r>
      <w:r>
        <w:t>7</w:t>
      </w:r>
    </w:p>
    <w:p w14:paraId="45AF650F" w14:textId="77777777" w:rsidR="00CD2014" w:rsidRPr="00920133" w:rsidRDefault="00CD2014" w:rsidP="00CD2014">
      <w:pPr>
        <w:pStyle w:val="TOC2"/>
        <w:ind w:left="0" w:firstLine="720"/>
        <w:rPr>
          <w:rFonts w:asciiTheme="majorHAnsi" w:hAnsiTheme="majorHAnsi"/>
          <w:sz w:val="24"/>
          <w:szCs w:val="24"/>
        </w:rPr>
      </w:pPr>
      <w:r w:rsidRPr="00920133">
        <w:rPr>
          <w:rFonts w:asciiTheme="majorHAnsi" w:hAnsiTheme="majorHAnsi"/>
          <w:sz w:val="24"/>
          <w:szCs w:val="24"/>
        </w:rPr>
        <w:t>Public Transportation Operator Notice Requirements</w:t>
      </w:r>
      <w:r w:rsidRPr="00920133">
        <w:rPr>
          <w:rFonts w:asciiTheme="majorHAnsi" w:hAnsiTheme="majorHAnsi"/>
          <w:sz w:val="24"/>
          <w:szCs w:val="24"/>
        </w:rPr>
        <w:ptab w:relativeTo="margin" w:alignment="right" w:leader="dot"/>
      </w:r>
      <w:r>
        <w:rPr>
          <w:rFonts w:asciiTheme="majorHAnsi" w:hAnsiTheme="majorHAnsi"/>
          <w:sz w:val="24"/>
          <w:szCs w:val="24"/>
        </w:rPr>
        <w:t>9</w:t>
      </w:r>
    </w:p>
    <w:p w14:paraId="74C4D72C" w14:textId="77777777" w:rsidR="00CD2014" w:rsidRPr="00920133" w:rsidRDefault="00CD2014" w:rsidP="00CD2014">
      <w:pPr>
        <w:pStyle w:val="TOC3"/>
        <w:ind w:left="446" w:firstLine="274"/>
        <w:rPr>
          <w:rFonts w:asciiTheme="majorHAnsi" w:hAnsiTheme="majorHAnsi"/>
          <w:sz w:val="24"/>
          <w:szCs w:val="24"/>
        </w:rPr>
      </w:pPr>
      <w:r w:rsidRPr="00920133">
        <w:rPr>
          <w:rFonts w:asciiTheme="majorHAnsi" w:hAnsiTheme="majorHAnsi"/>
          <w:sz w:val="24"/>
          <w:szCs w:val="24"/>
        </w:rPr>
        <w:t>Program Description</w:t>
      </w:r>
      <w:r w:rsidRPr="00920133">
        <w:rPr>
          <w:rFonts w:asciiTheme="majorHAnsi" w:hAnsiTheme="majorHAnsi"/>
          <w:sz w:val="24"/>
          <w:szCs w:val="24"/>
        </w:rPr>
        <w:ptab w:relativeTo="margin" w:alignment="right" w:leader="dot"/>
      </w:r>
      <w:r>
        <w:rPr>
          <w:rFonts w:asciiTheme="majorHAnsi" w:hAnsiTheme="majorHAnsi"/>
          <w:sz w:val="24"/>
          <w:szCs w:val="24"/>
        </w:rPr>
        <w:t>10</w:t>
      </w:r>
    </w:p>
    <w:p w14:paraId="44352852" w14:textId="77777777" w:rsidR="00CD2014" w:rsidRPr="00920133" w:rsidRDefault="00CD2014" w:rsidP="00CD2014">
      <w:pPr>
        <w:pStyle w:val="TOC3"/>
        <w:ind w:left="0"/>
        <w:rPr>
          <w:rFonts w:asciiTheme="majorHAnsi" w:hAnsiTheme="majorHAnsi"/>
          <w:sz w:val="24"/>
          <w:szCs w:val="24"/>
        </w:rPr>
      </w:pPr>
      <w:r w:rsidRPr="00920133">
        <w:rPr>
          <w:rFonts w:asciiTheme="majorHAnsi" w:eastAsia="Times New Roman" w:hAnsiTheme="majorHAnsi"/>
          <w:sz w:val="24"/>
          <w:szCs w:val="24"/>
        </w:rPr>
        <w:t xml:space="preserve">   </w:t>
      </w:r>
      <w:r w:rsidRPr="00920133">
        <w:rPr>
          <w:rFonts w:asciiTheme="majorHAnsi" w:eastAsia="Times New Roman" w:hAnsiTheme="majorHAnsi"/>
          <w:sz w:val="24"/>
          <w:szCs w:val="24"/>
        </w:rPr>
        <w:tab/>
      </w:r>
      <w:r w:rsidRPr="00920133">
        <w:rPr>
          <w:rFonts w:asciiTheme="majorHAnsi" w:eastAsia="Times New Roman" w:hAnsiTheme="majorHAnsi"/>
          <w:sz w:val="24"/>
          <w:szCs w:val="24"/>
        </w:rPr>
        <w:tab/>
        <w:t>Program Goals and Objectives</w:t>
      </w:r>
      <w:r w:rsidRPr="00920133">
        <w:rPr>
          <w:rFonts w:asciiTheme="majorHAnsi" w:hAnsiTheme="majorHAnsi"/>
          <w:sz w:val="24"/>
          <w:szCs w:val="24"/>
        </w:rPr>
        <w:ptab w:relativeTo="margin" w:alignment="right" w:leader="dot"/>
      </w:r>
      <w:r>
        <w:rPr>
          <w:rFonts w:asciiTheme="majorHAnsi" w:hAnsiTheme="majorHAnsi"/>
          <w:sz w:val="24"/>
          <w:szCs w:val="24"/>
        </w:rPr>
        <w:t>10</w:t>
      </w:r>
    </w:p>
    <w:p w14:paraId="4658A1AA" w14:textId="77777777" w:rsidR="00CD2014" w:rsidRPr="00920133" w:rsidRDefault="00CD2014" w:rsidP="00CD2014">
      <w:pPr>
        <w:pStyle w:val="TOC1"/>
      </w:pPr>
      <w:r w:rsidRPr="00920133">
        <w:rPr>
          <w:b/>
        </w:rPr>
        <w:t xml:space="preserve">   </w:t>
      </w:r>
      <w:r w:rsidRPr="00920133">
        <w:rPr>
          <w:b/>
        </w:rPr>
        <w:tab/>
      </w:r>
      <w:r w:rsidRPr="00920133">
        <w:rPr>
          <w:b/>
        </w:rPr>
        <w:tab/>
      </w:r>
      <w:r w:rsidRPr="00920133">
        <w:t>Eligible Applicants</w:t>
      </w:r>
      <w:r w:rsidRPr="00920133">
        <w:ptab w:relativeTo="margin" w:alignment="right" w:leader="dot"/>
      </w:r>
      <w:r>
        <w:t>11</w:t>
      </w:r>
    </w:p>
    <w:p w14:paraId="513EC25C" w14:textId="69FCC0CF" w:rsidR="00CD2014" w:rsidRPr="00920133" w:rsidRDefault="00CD2014" w:rsidP="00CD2014">
      <w:pPr>
        <w:pStyle w:val="TOC2"/>
        <w:ind w:left="720" w:firstLine="720"/>
        <w:rPr>
          <w:rFonts w:asciiTheme="majorHAnsi" w:hAnsiTheme="majorHAnsi"/>
          <w:sz w:val="24"/>
          <w:szCs w:val="24"/>
        </w:rPr>
      </w:pPr>
      <w:r w:rsidRPr="00920133">
        <w:rPr>
          <w:rFonts w:asciiTheme="majorHAnsi" w:hAnsiTheme="majorHAnsi"/>
          <w:sz w:val="24"/>
          <w:szCs w:val="24"/>
        </w:rPr>
        <w:t>Eligible Project Expenses</w:t>
      </w:r>
      <w:r w:rsidRPr="00920133">
        <w:rPr>
          <w:rFonts w:asciiTheme="majorHAnsi" w:hAnsiTheme="majorHAnsi"/>
          <w:sz w:val="24"/>
          <w:szCs w:val="24"/>
        </w:rPr>
        <w:ptab w:relativeTo="margin" w:alignment="right" w:leader="dot"/>
      </w:r>
      <w:r w:rsidR="00247411">
        <w:rPr>
          <w:rFonts w:asciiTheme="majorHAnsi" w:hAnsiTheme="majorHAnsi"/>
          <w:sz w:val="24"/>
          <w:szCs w:val="24"/>
        </w:rPr>
        <w:t>11</w:t>
      </w:r>
    </w:p>
    <w:p w14:paraId="6FB327D3" w14:textId="77777777" w:rsidR="00CD2014" w:rsidRPr="00920133" w:rsidRDefault="00CD2014" w:rsidP="00CD2014">
      <w:pPr>
        <w:pStyle w:val="TOC3"/>
        <w:ind w:left="0"/>
        <w:rPr>
          <w:rFonts w:asciiTheme="majorHAnsi" w:hAnsiTheme="majorHAnsi"/>
          <w:sz w:val="24"/>
          <w:szCs w:val="24"/>
        </w:rPr>
      </w:pPr>
      <w:r w:rsidRPr="00920133">
        <w:rPr>
          <w:rFonts w:asciiTheme="majorHAnsi" w:eastAsia="Times New Roman" w:hAnsiTheme="majorHAnsi"/>
          <w:sz w:val="24"/>
          <w:szCs w:val="24"/>
        </w:rPr>
        <w:t xml:space="preserve">   </w:t>
      </w:r>
      <w:r w:rsidRPr="00920133">
        <w:rPr>
          <w:rFonts w:asciiTheme="majorHAnsi" w:eastAsia="Times New Roman" w:hAnsiTheme="majorHAnsi"/>
          <w:sz w:val="24"/>
          <w:szCs w:val="24"/>
        </w:rPr>
        <w:tab/>
      </w:r>
      <w:r w:rsidRPr="00920133">
        <w:rPr>
          <w:rFonts w:asciiTheme="majorHAnsi" w:eastAsia="Times New Roman" w:hAnsiTheme="majorHAnsi"/>
          <w:sz w:val="24"/>
          <w:szCs w:val="24"/>
        </w:rPr>
        <w:tab/>
        <w:t>Local Match</w:t>
      </w:r>
      <w:r w:rsidRPr="00920133">
        <w:rPr>
          <w:rFonts w:asciiTheme="majorHAnsi" w:hAnsiTheme="majorHAnsi"/>
          <w:sz w:val="24"/>
          <w:szCs w:val="24"/>
        </w:rPr>
        <w:ptab w:relativeTo="margin" w:alignment="right" w:leader="dot"/>
      </w:r>
      <w:r>
        <w:rPr>
          <w:rFonts w:asciiTheme="majorHAnsi" w:hAnsiTheme="majorHAnsi"/>
          <w:sz w:val="24"/>
          <w:szCs w:val="24"/>
        </w:rPr>
        <w:t>13</w:t>
      </w:r>
    </w:p>
    <w:p w14:paraId="470BB2C7" w14:textId="77777777" w:rsidR="00CD2014" w:rsidRPr="00920133" w:rsidRDefault="00CD2014" w:rsidP="00CD2014">
      <w:pPr>
        <w:pStyle w:val="TOC2"/>
        <w:ind w:left="720" w:firstLine="720"/>
        <w:rPr>
          <w:rFonts w:asciiTheme="majorHAnsi" w:hAnsiTheme="majorHAnsi"/>
          <w:sz w:val="24"/>
          <w:szCs w:val="24"/>
        </w:rPr>
      </w:pPr>
      <w:r w:rsidRPr="00920133">
        <w:rPr>
          <w:rFonts w:asciiTheme="majorHAnsi" w:hAnsiTheme="majorHAnsi"/>
          <w:sz w:val="24"/>
          <w:szCs w:val="24"/>
        </w:rPr>
        <w:t xml:space="preserve">Compliance with State and Federal Requirements </w:t>
      </w:r>
      <w:r w:rsidRPr="00920133">
        <w:rPr>
          <w:rFonts w:asciiTheme="majorHAnsi" w:hAnsiTheme="majorHAnsi"/>
          <w:sz w:val="24"/>
          <w:szCs w:val="24"/>
        </w:rPr>
        <w:ptab w:relativeTo="margin" w:alignment="right" w:leader="dot"/>
      </w:r>
      <w:r>
        <w:rPr>
          <w:rFonts w:asciiTheme="majorHAnsi" w:hAnsiTheme="majorHAnsi"/>
          <w:sz w:val="24"/>
          <w:szCs w:val="24"/>
        </w:rPr>
        <w:t>14</w:t>
      </w:r>
    </w:p>
    <w:p w14:paraId="26D65024" w14:textId="7AA9BAF3" w:rsidR="00CD2014" w:rsidRPr="00920133" w:rsidRDefault="00CD2014" w:rsidP="00CD2014">
      <w:pPr>
        <w:pStyle w:val="TOC3"/>
        <w:ind w:left="0"/>
        <w:rPr>
          <w:rFonts w:asciiTheme="majorHAnsi" w:hAnsiTheme="majorHAnsi"/>
          <w:sz w:val="24"/>
          <w:szCs w:val="24"/>
        </w:rPr>
      </w:pPr>
      <w:r w:rsidRPr="00920133">
        <w:rPr>
          <w:rFonts w:asciiTheme="majorHAnsi" w:eastAsia="Times New Roman" w:hAnsiTheme="majorHAnsi"/>
          <w:sz w:val="24"/>
          <w:szCs w:val="24"/>
        </w:rPr>
        <w:t xml:space="preserve">   </w:t>
      </w:r>
      <w:r w:rsidRPr="00920133">
        <w:rPr>
          <w:rFonts w:asciiTheme="majorHAnsi" w:eastAsia="Times New Roman" w:hAnsiTheme="majorHAnsi"/>
          <w:sz w:val="24"/>
          <w:szCs w:val="24"/>
        </w:rPr>
        <w:tab/>
      </w:r>
      <w:r w:rsidRPr="00920133">
        <w:rPr>
          <w:rFonts w:asciiTheme="majorHAnsi" w:eastAsia="Times New Roman" w:hAnsiTheme="majorHAnsi"/>
          <w:sz w:val="24"/>
          <w:szCs w:val="24"/>
        </w:rPr>
        <w:tab/>
      </w:r>
      <w:r>
        <w:rPr>
          <w:rFonts w:asciiTheme="majorHAnsi" w:hAnsiTheme="majorHAnsi"/>
          <w:sz w:val="24"/>
          <w:szCs w:val="24"/>
        </w:rPr>
        <w:t>Project Selection Criteria</w:t>
      </w:r>
      <w:r w:rsidRPr="00920133">
        <w:rPr>
          <w:rFonts w:asciiTheme="majorHAnsi" w:hAnsiTheme="majorHAnsi"/>
          <w:sz w:val="24"/>
          <w:szCs w:val="24"/>
        </w:rPr>
        <w:t xml:space="preserve"> </w:t>
      </w:r>
      <w:r w:rsidR="00A0311D">
        <w:rPr>
          <w:rFonts w:asciiTheme="majorHAnsi" w:hAnsiTheme="majorHAnsi"/>
          <w:sz w:val="24"/>
          <w:szCs w:val="24"/>
        </w:rPr>
        <w:t>and Method of Distribution of Funds</w:t>
      </w:r>
      <w:r w:rsidRPr="00920133">
        <w:rPr>
          <w:rFonts w:asciiTheme="majorHAnsi" w:hAnsiTheme="majorHAnsi"/>
          <w:sz w:val="24"/>
          <w:szCs w:val="24"/>
        </w:rPr>
        <w:ptab w:relativeTo="margin" w:alignment="right" w:leader="dot"/>
      </w:r>
      <w:r w:rsidR="00A0311D">
        <w:rPr>
          <w:rFonts w:asciiTheme="majorHAnsi" w:hAnsiTheme="majorHAnsi"/>
          <w:sz w:val="24"/>
          <w:szCs w:val="24"/>
        </w:rPr>
        <w:t>14</w:t>
      </w:r>
    </w:p>
    <w:p w14:paraId="06CD3260" w14:textId="77777777" w:rsidR="00CD2014" w:rsidRPr="00920133" w:rsidRDefault="00CD2014" w:rsidP="00CD2014">
      <w:pPr>
        <w:pStyle w:val="TOC1"/>
      </w:pPr>
      <w:r w:rsidRPr="00920133">
        <w:rPr>
          <w:b/>
        </w:rPr>
        <w:t xml:space="preserve">   </w:t>
      </w:r>
      <w:r w:rsidRPr="00920133">
        <w:rPr>
          <w:b/>
        </w:rPr>
        <w:tab/>
      </w:r>
      <w:r w:rsidRPr="00920133">
        <w:rPr>
          <w:b/>
        </w:rPr>
        <w:tab/>
      </w:r>
      <w:r w:rsidRPr="00920133">
        <w:t xml:space="preserve">Grant Awards for Vehicle Purchases </w:t>
      </w:r>
      <w:r w:rsidRPr="00920133">
        <w:ptab w:relativeTo="margin" w:alignment="right" w:leader="dot"/>
      </w:r>
      <w:r>
        <w:t>17</w:t>
      </w:r>
    </w:p>
    <w:p w14:paraId="09123052" w14:textId="77777777" w:rsidR="00CD2014" w:rsidRPr="00920133" w:rsidRDefault="00CD2014" w:rsidP="00CD2014">
      <w:pPr>
        <w:pStyle w:val="TOC2"/>
        <w:ind w:left="720" w:firstLine="720"/>
        <w:rPr>
          <w:rFonts w:asciiTheme="majorHAnsi" w:hAnsiTheme="majorHAnsi"/>
          <w:sz w:val="24"/>
          <w:szCs w:val="24"/>
        </w:rPr>
      </w:pPr>
      <w:r w:rsidRPr="00920133">
        <w:rPr>
          <w:rFonts w:asciiTheme="majorHAnsi" w:hAnsiTheme="majorHAnsi"/>
          <w:sz w:val="24"/>
          <w:szCs w:val="24"/>
        </w:rPr>
        <w:t xml:space="preserve">Procedures for Notifying Transportation Providers/Templates </w:t>
      </w:r>
      <w:r w:rsidRPr="00920133">
        <w:rPr>
          <w:rFonts w:asciiTheme="majorHAnsi" w:hAnsiTheme="majorHAnsi"/>
          <w:sz w:val="24"/>
          <w:szCs w:val="24"/>
        </w:rPr>
        <w:ptab w:relativeTo="margin" w:alignment="right" w:leader="dot"/>
      </w:r>
      <w:r>
        <w:rPr>
          <w:rFonts w:asciiTheme="majorHAnsi" w:hAnsiTheme="majorHAnsi"/>
          <w:sz w:val="24"/>
          <w:szCs w:val="24"/>
        </w:rPr>
        <w:t>19</w:t>
      </w:r>
    </w:p>
    <w:p w14:paraId="19D46A0C" w14:textId="77777777" w:rsidR="00CD2014" w:rsidRPr="00920133" w:rsidRDefault="00CD2014" w:rsidP="00D7716A">
      <w:pPr>
        <w:pStyle w:val="TOC1"/>
        <w:numPr>
          <w:ilvl w:val="0"/>
          <w:numId w:val="55"/>
        </w:numPr>
      </w:pPr>
      <w:r w:rsidRPr="00920133">
        <w:t xml:space="preserve">Appendices </w:t>
      </w:r>
      <w:r w:rsidRPr="00920133">
        <w:ptab w:relativeTo="margin" w:alignment="right" w:leader="dot"/>
      </w:r>
      <w:r>
        <w:t>23</w:t>
      </w:r>
    </w:p>
    <w:p w14:paraId="04F500F1" w14:textId="1B987BBD" w:rsidR="00CD2014" w:rsidRPr="00920133" w:rsidRDefault="00CD2014" w:rsidP="00CD2014">
      <w:pPr>
        <w:pStyle w:val="TOC2"/>
        <w:ind w:left="0" w:firstLine="720"/>
        <w:rPr>
          <w:rFonts w:asciiTheme="majorHAnsi" w:hAnsiTheme="majorHAnsi"/>
          <w:sz w:val="24"/>
          <w:szCs w:val="24"/>
        </w:rPr>
      </w:pPr>
      <w:r w:rsidRPr="00920133">
        <w:rPr>
          <w:rFonts w:asciiTheme="majorHAnsi" w:hAnsiTheme="majorHAnsi"/>
          <w:sz w:val="24"/>
          <w:szCs w:val="24"/>
        </w:rPr>
        <w:t xml:space="preserve">Regional Strategies from the most recent Coordinated Plans </w:t>
      </w:r>
      <w:r w:rsidRPr="00920133">
        <w:rPr>
          <w:rFonts w:asciiTheme="majorHAnsi" w:hAnsiTheme="majorHAnsi"/>
          <w:sz w:val="24"/>
          <w:szCs w:val="24"/>
        </w:rPr>
        <w:ptab w:relativeTo="margin" w:alignment="right" w:leader="dot"/>
      </w:r>
      <w:r w:rsidR="00A0311D">
        <w:rPr>
          <w:rFonts w:asciiTheme="majorHAnsi" w:hAnsiTheme="majorHAnsi"/>
          <w:sz w:val="24"/>
          <w:szCs w:val="24"/>
        </w:rPr>
        <w:t>25</w:t>
      </w:r>
    </w:p>
    <w:p w14:paraId="4631C1F7" w14:textId="2B7879E9" w:rsidR="00CD2014" w:rsidRPr="00920133" w:rsidRDefault="00CD2014" w:rsidP="00CD2014">
      <w:pPr>
        <w:pStyle w:val="TOC2"/>
        <w:ind w:left="0" w:firstLine="720"/>
        <w:rPr>
          <w:rFonts w:asciiTheme="majorHAnsi" w:hAnsiTheme="majorHAnsi"/>
          <w:sz w:val="24"/>
          <w:szCs w:val="24"/>
        </w:rPr>
      </w:pPr>
      <w:r w:rsidRPr="00920133">
        <w:rPr>
          <w:rFonts w:asciiTheme="majorHAnsi" w:hAnsiTheme="majorHAnsi"/>
          <w:sz w:val="24"/>
          <w:szCs w:val="24"/>
        </w:rPr>
        <w:t xml:space="preserve">Regional Coordinating Bodies </w:t>
      </w:r>
      <w:r w:rsidRPr="00920133">
        <w:rPr>
          <w:rFonts w:asciiTheme="majorHAnsi" w:hAnsiTheme="majorHAnsi"/>
          <w:sz w:val="24"/>
          <w:szCs w:val="24"/>
        </w:rPr>
        <w:ptab w:relativeTo="margin" w:alignment="right" w:leader="dot"/>
      </w:r>
      <w:r w:rsidR="00A0311D">
        <w:rPr>
          <w:rFonts w:asciiTheme="majorHAnsi" w:hAnsiTheme="majorHAnsi"/>
          <w:sz w:val="24"/>
          <w:szCs w:val="24"/>
        </w:rPr>
        <w:t>30</w:t>
      </w:r>
    </w:p>
    <w:p w14:paraId="7DEB0535" w14:textId="234EC4FA" w:rsidR="00CD2014" w:rsidRPr="00920133" w:rsidRDefault="00CD2014" w:rsidP="00CD2014">
      <w:pPr>
        <w:pStyle w:val="TOC2"/>
        <w:ind w:left="0" w:firstLine="720"/>
        <w:rPr>
          <w:rFonts w:asciiTheme="majorHAnsi" w:hAnsiTheme="majorHAnsi"/>
          <w:sz w:val="24"/>
          <w:szCs w:val="24"/>
        </w:rPr>
      </w:pPr>
      <w:r w:rsidRPr="00920133">
        <w:rPr>
          <w:rFonts w:asciiTheme="majorHAnsi" w:hAnsiTheme="majorHAnsi"/>
          <w:sz w:val="24"/>
          <w:szCs w:val="24"/>
        </w:rPr>
        <w:t xml:space="preserve">Public Transit Grant Recipients in Maryland </w:t>
      </w:r>
      <w:r w:rsidRPr="00920133">
        <w:rPr>
          <w:rFonts w:asciiTheme="majorHAnsi" w:hAnsiTheme="majorHAnsi"/>
          <w:sz w:val="24"/>
          <w:szCs w:val="24"/>
        </w:rPr>
        <w:ptab w:relativeTo="margin" w:alignment="right" w:leader="dot"/>
      </w:r>
      <w:r w:rsidR="00A0311D">
        <w:rPr>
          <w:rFonts w:asciiTheme="majorHAnsi" w:hAnsiTheme="majorHAnsi"/>
          <w:sz w:val="24"/>
          <w:szCs w:val="24"/>
        </w:rPr>
        <w:t>33</w:t>
      </w:r>
    </w:p>
    <w:p w14:paraId="3C33B259" w14:textId="361A8978" w:rsidR="00CD2014" w:rsidRPr="00920133" w:rsidRDefault="00CD2014" w:rsidP="00CD2014">
      <w:pPr>
        <w:pStyle w:val="TOC2"/>
        <w:ind w:left="0" w:firstLine="720"/>
        <w:rPr>
          <w:rFonts w:asciiTheme="majorHAnsi" w:hAnsiTheme="majorHAnsi"/>
          <w:sz w:val="24"/>
          <w:szCs w:val="24"/>
        </w:rPr>
      </w:pPr>
      <w:r w:rsidRPr="00920133">
        <w:rPr>
          <w:rFonts w:asciiTheme="majorHAnsi" w:hAnsiTheme="majorHAnsi"/>
          <w:sz w:val="24"/>
          <w:szCs w:val="24"/>
        </w:rPr>
        <w:t>Non-Profits in Maryland</w:t>
      </w:r>
      <w:r>
        <w:rPr>
          <w:rFonts w:asciiTheme="majorHAnsi" w:hAnsiTheme="majorHAnsi"/>
          <w:sz w:val="24"/>
          <w:szCs w:val="24"/>
        </w:rPr>
        <w:t xml:space="preserve"> Mailing List </w:t>
      </w:r>
      <w:r w:rsidRPr="00920133">
        <w:rPr>
          <w:rFonts w:asciiTheme="majorHAnsi" w:hAnsiTheme="majorHAnsi"/>
          <w:sz w:val="24"/>
          <w:szCs w:val="24"/>
        </w:rPr>
        <w:ptab w:relativeTo="margin" w:alignment="right" w:leader="dot"/>
      </w:r>
      <w:r w:rsidR="00903632">
        <w:rPr>
          <w:rFonts w:asciiTheme="majorHAnsi" w:hAnsiTheme="majorHAnsi"/>
          <w:sz w:val="24"/>
          <w:szCs w:val="24"/>
        </w:rPr>
        <w:t>37</w:t>
      </w:r>
    </w:p>
    <w:p w14:paraId="264DCFFC" w14:textId="1CFCB428" w:rsidR="00CD2014" w:rsidRPr="00920133" w:rsidRDefault="00CD2014" w:rsidP="00CD2014">
      <w:pPr>
        <w:ind w:left="720"/>
        <w:rPr>
          <w:rFonts w:asciiTheme="majorHAnsi" w:hAnsiTheme="majorHAnsi"/>
        </w:rPr>
      </w:pPr>
      <w:r w:rsidRPr="00920133">
        <w:rPr>
          <w:rFonts w:asciiTheme="majorHAnsi" w:hAnsiTheme="majorHAnsi"/>
        </w:rPr>
        <w:t xml:space="preserve">MDOT MTA Regional Planners </w:t>
      </w:r>
      <w:r w:rsidRPr="00920133">
        <w:rPr>
          <w:rFonts w:asciiTheme="majorHAnsi" w:hAnsiTheme="majorHAnsi"/>
        </w:rPr>
        <w:ptab w:relativeTo="margin" w:alignment="right" w:leader="dot"/>
      </w:r>
      <w:r w:rsidRPr="00920133">
        <w:rPr>
          <w:rFonts w:asciiTheme="majorHAnsi" w:hAnsiTheme="majorHAnsi"/>
        </w:rPr>
        <w:t>5</w:t>
      </w:r>
      <w:r w:rsidR="00903632">
        <w:rPr>
          <w:rFonts w:asciiTheme="majorHAnsi" w:hAnsiTheme="majorHAnsi"/>
        </w:rPr>
        <w:t>7</w:t>
      </w:r>
    </w:p>
    <w:p w14:paraId="1230AD3F" w14:textId="77777777" w:rsidR="00CD2014" w:rsidRPr="00920133" w:rsidRDefault="00CD2014" w:rsidP="00CD2014">
      <w:pPr>
        <w:pStyle w:val="TOC2"/>
        <w:ind w:left="0" w:firstLine="720"/>
        <w:rPr>
          <w:rFonts w:asciiTheme="majorHAnsi" w:hAnsiTheme="majorHAnsi"/>
          <w:b/>
          <w:sz w:val="24"/>
          <w:szCs w:val="24"/>
        </w:rPr>
      </w:pPr>
      <w:r w:rsidRPr="00920133">
        <w:rPr>
          <w:rFonts w:asciiTheme="majorHAnsi" w:eastAsia="Times New Roman" w:hAnsiTheme="majorHAnsi"/>
          <w:sz w:val="24"/>
          <w:szCs w:val="24"/>
        </w:rPr>
        <w:t xml:space="preserve"> </w:t>
      </w:r>
      <w:r w:rsidRPr="00920133">
        <w:rPr>
          <w:rFonts w:asciiTheme="majorHAnsi" w:eastAsia="Times New Roman" w:hAnsiTheme="majorHAnsi"/>
          <w:sz w:val="24"/>
          <w:szCs w:val="24"/>
        </w:rPr>
        <w:tab/>
      </w:r>
      <w:r w:rsidRPr="00920133">
        <w:rPr>
          <w:rFonts w:asciiTheme="majorHAnsi" w:eastAsia="Times New Roman" w:hAnsiTheme="majorHAnsi"/>
          <w:sz w:val="24"/>
          <w:szCs w:val="24"/>
        </w:rPr>
        <w:tab/>
      </w:r>
    </w:p>
    <w:p w14:paraId="7073144A" w14:textId="1A711241" w:rsidR="00CD2014" w:rsidRPr="00920133" w:rsidRDefault="00CD2014" w:rsidP="00CD2014">
      <w:pPr>
        <w:tabs>
          <w:tab w:val="left" w:pos="720"/>
          <w:tab w:val="left" w:pos="1440"/>
          <w:tab w:val="left" w:leader="dot" w:pos="2160"/>
          <w:tab w:val="right" w:leader="dot" w:pos="8640"/>
          <w:tab w:val="right" w:pos="9360"/>
        </w:tabs>
        <w:rPr>
          <w:rFonts w:asciiTheme="majorHAnsi" w:hAnsiTheme="majorHAnsi"/>
        </w:rPr>
      </w:pPr>
      <w:r w:rsidRPr="00920133">
        <w:rPr>
          <w:rFonts w:asciiTheme="majorHAnsi" w:hAnsiTheme="majorHAnsi"/>
        </w:rPr>
        <w:t xml:space="preserve">PART II:  APPLICATION FORMS AND SUBMISSION INSTRUCTIONS </w:t>
      </w:r>
      <w:r w:rsidRPr="00920133">
        <w:rPr>
          <w:rFonts w:asciiTheme="majorHAnsi" w:hAnsiTheme="majorHAnsi"/>
        </w:rPr>
        <w:ptab w:relativeTo="margin" w:alignment="right" w:leader="dot"/>
      </w:r>
      <w:r w:rsidR="00903632">
        <w:rPr>
          <w:rFonts w:asciiTheme="majorHAnsi" w:hAnsiTheme="majorHAnsi"/>
        </w:rPr>
        <w:t>62</w:t>
      </w:r>
    </w:p>
    <w:p w14:paraId="09DE42E3" w14:textId="77777777" w:rsidR="00CD2014" w:rsidRPr="00920133" w:rsidRDefault="00CD2014" w:rsidP="00CD2014">
      <w:pPr>
        <w:tabs>
          <w:tab w:val="left" w:pos="720"/>
          <w:tab w:val="left" w:pos="1440"/>
          <w:tab w:val="left" w:leader="dot" w:pos="2160"/>
          <w:tab w:val="right" w:leader="dot" w:pos="8640"/>
          <w:tab w:val="right" w:pos="9360"/>
        </w:tabs>
        <w:suppressAutoHyphens/>
        <w:rPr>
          <w:rFonts w:asciiTheme="majorHAnsi" w:hAnsiTheme="majorHAnsi"/>
        </w:rPr>
      </w:pPr>
    </w:p>
    <w:p w14:paraId="2EB8B670" w14:textId="4EFCA4D3" w:rsidR="00CD2014" w:rsidRPr="00920133" w:rsidRDefault="00CD2014" w:rsidP="00CD2014">
      <w:pPr>
        <w:tabs>
          <w:tab w:val="left" w:pos="720"/>
          <w:tab w:val="left" w:pos="1440"/>
          <w:tab w:val="left" w:leader="dot" w:pos="2160"/>
          <w:tab w:val="right" w:leader="dot" w:pos="8640"/>
          <w:tab w:val="right" w:pos="9360"/>
        </w:tabs>
        <w:rPr>
          <w:rFonts w:asciiTheme="majorHAnsi" w:hAnsiTheme="majorHAnsi"/>
        </w:rPr>
      </w:pPr>
      <w:r w:rsidRPr="00920133">
        <w:rPr>
          <w:rFonts w:asciiTheme="majorHAnsi" w:hAnsiTheme="majorHAnsi"/>
        </w:rPr>
        <w:t>PART III: CERTIFICATIONS AND ASSURANCES</w:t>
      </w:r>
      <w:r w:rsidRPr="00920133">
        <w:ptab w:relativeTo="margin" w:alignment="right" w:leader="dot"/>
      </w:r>
      <w:r w:rsidR="00903632">
        <w:t>105</w:t>
      </w:r>
    </w:p>
    <w:p w14:paraId="7C73B523" w14:textId="046EA216" w:rsidR="00CD2014" w:rsidRDefault="00CD2014">
      <w:pPr>
        <w:rPr>
          <w:rFonts w:asciiTheme="majorHAnsi" w:hAnsiTheme="majorHAnsi"/>
          <w:b/>
          <w:smallCaps/>
          <w:sz w:val="28"/>
          <w:szCs w:val="28"/>
        </w:rPr>
      </w:pPr>
    </w:p>
    <w:p w14:paraId="234CC7F0" w14:textId="77777777" w:rsidR="00CD2014" w:rsidRDefault="00CD2014">
      <w:pPr>
        <w:rPr>
          <w:rFonts w:asciiTheme="majorHAnsi" w:hAnsiTheme="majorHAnsi"/>
          <w:b/>
          <w:smallCaps/>
          <w:sz w:val="28"/>
          <w:szCs w:val="28"/>
        </w:rPr>
      </w:pPr>
    </w:p>
    <w:p w14:paraId="4F4EBE15" w14:textId="4D6DFB5C" w:rsidR="00F60FAB" w:rsidRDefault="00F60FAB" w:rsidP="00CD2014">
      <w:pPr>
        <w:tabs>
          <w:tab w:val="center" w:pos="4680"/>
        </w:tabs>
        <w:suppressAutoHyphens/>
        <w:jc w:val="center"/>
      </w:pPr>
    </w:p>
    <w:p w14:paraId="0F50D3C3" w14:textId="77777777" w:rsidR="00A0311D" w:rsidRPr="00920133" w:rsidRDefault="00A0311D" w:rsidP="00CD2014">
      <w:pPr>
        <w:tabs>
          <w:tab w:val="center" w:pos="4680"/>
        </w:tabs>
        <w:suppressAutoHyphens/>
        <w:jc w:val="center"/>
      </w:pPr>
    </w:p>
    <w:p w14:paraId="5D842B5A"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outlineLvl w:val="0"/>
        <w:rPr>
          <w:rFonts w:asciiTheme="majorHAnsi" w:hAnsiTheme="majorHAnsi"/>
          <w:b/>
        </w:rPr>
      </w:pPr>
    </w:p>
    <w:p w14:paraId="32800007"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outlineLvl w:val="0"/>
        <w:rPr>
          <w:rFonts w:asciiTheme="majorHAnsi" w:hAnsiTheme="majorHAnsi"/>
          <w:b/>
          <w:sz w:val="32"/>
        </w:rPr>
      </w:pPr>
    </w:p>
    <w:p w14:paraId="738DC855"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b/>
          <w:sz w:val="32"/>
        </w:rPr>
      </w:pPr>
    </w:p>
    <w:p w14:paraId="214B6323"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6426EBBC"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442E8A13"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p>
    <w:p w14:paraId="4873E1A1"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p>
    <w:p w14:paraId="20A3B874"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p>
    <w:p w14:paraId="43E8013F"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p>
    <w:p w14:paraId="3684B630"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p>
    <w:p w14:paraId="1C4E2349"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p>
    <w:p w14:paraId="7CAC64CF" w14:textId="1EE591BA" w:rsidR="00F60FAB" w:rsidRDefault="00DD6FDB" w:rsidP="00F60FAB">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r>
        <w:rPr>
          <w:rFonts w:asciiTheme="majorHAnsi" w:hAnsiTheme="majorHAnsi"/>
          <w:b/>
          <w:sz w:val="32"/>
          <w:szCs w:val="32"/>
        </w:rPr>
        <w:t>PART I</w:t>
      </w:r>
    </w:p>
    <w:p w14:paraId="68145852" w14:textId="1E63D4BF" w:rsidR="00AB4CC1" w:rsidRPr="00E618DD" w:rsidRDefault="00AB4CC1" w:rsidP="00F60FAB">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r>
        <w:rPr>
          <w:rFonts w:asciiTheme="majorHAnsi" w:hAnsiTheme="majorHAnsi"/>
          <w:b/>
          <w:sz w:val="32"/>
          <w:szCs w:val="32"/>
        </w:rPr>
        <w:t>Section 1</w:t>
      </w:r>
    </w:p>
    <w:p w14:paraId="444DFECD" w14:textId="77777777" w:rsidR="00AE2C73"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r w:rsidRPr="00E618DD">
        <w:rPr>
          <w:rFonts w:asciiTheme="majorHAnsi" w:hAnsiTheme="majorHAnsi"/>
          <w:b/>
          <w:sz w:val="32"/>
          <w:szCs w:val="32"/>
        </w:rPr>
        <w:t>INTRODUCTION</w:t>
      </w:r>
    </w:p>
    <w:p w14:paraId="1D716508" w14:textId="6E0EAE9F" w:rsidR="00966F85" w:rsidRDefault="00966F85" w:rsidP="00F60FAB">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r>
        <w:rPr>
          <w:rFonts w:asciiTheme="majorHAnsi" w:hAnsiTheme="majorHAnsi"/>
          <w:b/>
          <w:sz w:val="32"/>
          <w:szCs w:val="32"/>
        </w:rPr>
        <w:t>APPLICATION SCHEDULE</w:t>
      </w:r>
    </w:p>
    <w:p w14:paraId="459F71D7" w14:textId="09C6C249" w:rsidR="00F60FAB" w:rsidRDefault="00AE2C73" w:rsidP="00966F85">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r>
        <w:rPr>
          <w:rFonts w:asciiTheme="majorHAnsi" w:hAnsiTheme="majorHAnsi"/>
          <w:b/>
          <w:sz w:val="32"/>
          <w:szCs w:val="32"/>
        </w:rPr>
        <w:t xml:space="preserve"> </w:t>
      </w:r>
      <w:r w:rsidR="00F60FAB" w:rsidRPr="00E618DD">
        <w:rPr>
          <w:rFonts w:asciiTheme="majorHAnsi" w:hAnsiTheme="majorHAnsi"/>
          <w:b/>
          <w:sz w:val="32"/>
          <w:szCs w:val="32"/>
        </w:rPr>
        <w:t>PROGRAM INFORMATION</w:t>
      </w:r>
      <w:r>
        <w:rPr>
          <w:rFonts w:asciiTheme="majorHAnsi" w:hAnsiTheme="majorHAnsi"/>
          <w:b/>
          <w:sz w:val="32"/>
          <w:szCs w:val="32"/>
        </w:rPr>
        <w:br/>
        <w:t>PROGRAM REQUIREMENTS</w:t>
      </w:r>
    </w:p>
    <w:p w14:paraId="3851B3F7" w14:textId="3FA89226" w:rsidR="00AE2C73" w:rsidRPr="00E618DD" w:rsidRDefault="00AE2C73" w:rsidP="00966F85">
      <w:pPr>
        <w:pBdr>
          <w:top w:val="single" w:sz="6" w:space="0" w:color="auto"/>
          <w:left w:val="single" w:sz="6" w:space="1" w:color="auto"/>
          <w:bottom w:val="single" w:sz="6" w:space="1" w:color="auto"/>
          <w:right w:val="single" w:sz="6" w:space="1" w:color="auto"/>
        </w:pBdr>
        <w:jc w:val="center"/>
        <w:rPr>
          <w:rFonts w:asciiTheme="majorHAnsi" w:hAnsiTheme="majorHAnsi"/>
          <w:b/>
          <w:sz w:val="32"/>
          <w:szCs w:val="32"/>
        </w:rPr>
      </w:pPr>
    </w:p>
    <w:p w14:paraId="10DF2518"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rPr>
      </w:pPr>
    </w:p>
    <w:p w14:paraId="5B9EB0FB"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71F86DEA"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629D96F4"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52B4ECAD"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01E8811E"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4FAE0E53"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6368695C"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379ECBC9"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61FC9DEE"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3343B157"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46F73670"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14F04CBE"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61BCD7A2"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24A94E0D"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0E24074B"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17386F10"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6B096FBC"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64105E9B"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630A3BF2"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1AAA9260" w14:textId="77777777" w:rsidR="00F60FAB" w:rsidRPr="00E618DD" w:rsidRDefault="00F60FAB" w:rsidP="00F60FAB">
      <w:pPr>
        <w:pBdr>
          <w:top w:val="single" w:sz="6" w:space="0" w:color="auto"/>
          <w:left w:val="single" w:sz="6" w:space="1" w:color="auto"/>
          <w:bottom w:val="single" w:sz="6" w:space="1" w:color="auto"/>
          <w:right w:val="single" w:sz="6" w:space="1" w:color="auto"/>
        </w:pBdr>
        <w:jc w:val="center"/>
        <w:rPr>
          <w:rFonts w:asciiTheme="majorHAnsi" w:hAnsiTheme="majorHAnsi"/>
          <w:highlight w:val="green"/>
        </w:rPr>
      </w:pPr>
    </w:p>
    <w:p w14:paraId="7274F178" w14:textId="63D04C25" w:rsidR="00F60FAB" w:rsidRPr="00E618DD" w:rsidRDefault="00F60FAB" w:rsidP="00AB4CC1">
      <w:pPr>
        <w:pBdr>
          <w:top w:val="single" w:sz="6" w:space="0" w:color="auto"/>
          <w:left w:val="single" w:sz="6" w:space="1" w:color="auto"/>
          <w:bottom w:val="single" w:sz="6" w:space="1" w:color="auto"/>
          <w:right w:val="single" w:sz="6" w:space="1" w:color="auto"/>
        </w:pBdr>
        <w:rPr>
          <w:rFonts w:asciiTheme="majorHAnsi" w:hAnsiTheme="majorHAnsi"/>
          <w:highlight w:val="green"/>
        </w:rPr>
      </w:pPr>
    </w:p>
    <w:p w14:paraId="0B6074A5" w14:textId="77777777" w:rsidR="00CA2847" w:rsidRPr="00E618DD" w:rsidRDefault="00F60FAB" w:rsidP="00F60FAB">
      <w:pPr>
        <w:jc w:val="center"/>
        <w:rPr>
          <w:rFonts w:asciiTheme="majorHAnsi" w:hAnsiTheme="majorHAnsi"/>
          <w:b/>
        </w:rPr>
      </w:pPr>
      <w:r w:rsidRPr="00E618DD">
        <w:rPr>
          <w:rFonts w:asciiTheme="majorHAnsi" w:hAnsiTheme="majorHAnsi"/>
          <w:sz w:val="22"/>
          <w:highlight w:val="green"/>
        </w:rPr>
        <w:br w:type="page"/>
      </w:r>
      <w:r w:rsidR="00CA2847" w:rsidRPr="00E618DD">
        <w:rPr>
          <w:rFonts w:asciiTheme="majorHAnsi" w:hAnsiTheme="majorHAnsi"/>
          <w:b/>
        </w:rPr>
        <w:lastRenderedPageBreak/>
        <w:t>MARYLAND DEPARTMENT OF TRANSPORTATION</w:t>
      </w:r>
      <w:r w:rsidR="00C50409" w:rsidRPr="00E618DD">
        <w:rPr>
          <w:rFonts w:asciiTheme="majorHAnsi" w:hAnsiTheme="majorHAnsi"/>
          <w:b/>
        </w:rPr>
        <w:fldChar w:fldCharType="begin"/>
      </w:r>
      <w:r w:rsidR="00CA2847" w:rsidRPr="00E618DD">
        <w:rPr>
          <w:rFonts w:asciiTheme="majorHAnsi" w:hAnsiTheme="majorHAnsi"/>
          <w:b/>
        </w:rPr>
        <w:instrText xml:space="preserve">PRIVATE </w:instrText>
      </w:r>
      <w:r w:rsidR="00C50409" w:rsidRPr="00E618DD">
        <w:rPr>
          <w:rFonts w:asciiTheme="majorHAnsi" w:hAnsiTheme="majorHAnsi"/>
          <w:b/>
        </w:rPr>
        <w:fldChar w:fldCharType="end"/>
      </w:r>
    </w:p>
    <w:p w14:paraId="0E678EB9" w14:textId="77777777" w:rsidR="00CA2847" w:rsidRPr="00E618DD" w:rsidRDefault="00CA2847">
      <w:pPr>
        <w:tabs>
          <w:tab w:val="center" w:pos="4680"/>
        </w:tabs>
        <w:suppressAutoHyphens/>
        <w:jc w:val="center"/>
        <w:rPr>
          <w:rFonts w:asciiTheme="majorHAnsi" w:hAnsiTheme="majorHAnsi"/>
        </w:rPr>
      </w:pPr>
      <w:r w:rsidRPr="00E618DD">
        <w:rPr>
          <w:rFonts w:asciiTheme="majorHAnsi" w:hAnsiTheme="majorHAnsi"/>
          <w:b/>
        </w:rPr>
        <w:t>MARYLAND TRANSIT ADMINISTRATION</w:t>
      </w:r>
    </w:p>
    <w:p w14:paraId="35DB0C33" w14:textId="06B67DA6" w:rsidR="00CA2847" w:rsidRPr="00E618DD" w:rsidRDefault="00D57A1D">
      <w:pPr>
        <w:tabs>
          <w:tab w:val="center" w:pos="4680"/>
        </w:tabs>
        <w:suppressAutoHyphens/>
        <w:jc w:val="center"/>
        <w:rPr>
          <w:rFonts w:asciiTheme="majorHAnsi" w:hAnsiTheme="majorHAnsi"/>
          <w:b/>
        </w:rPr>
      </w:pPr>
      <w:r>
        <w:rPr>
          <w:rFonts w:asciiTheme="majorHAnsi" w:hAnsiTheme="majorHAnsi"/>
          <w:b/>
        </w:rPr>
        <w:t xml:space="preserve">FEDERAL </w:t>
      </w:r>
      <w:r w:rsidR="00CA2847" w:rsidRPr="00E618DD">
        <w:rPr>
          <w:rFonts w:asciiTheme="majorHAnsi" w:hAnsiTheme="majorHAnsi"/>
          <w:b/>
        </w:rPr>
        <w:t>SECTION 5310 PROGRAM</w:t>
      </w:r>
      <w:r w:rsidR="00D93549" w:rsidRPr="00E618DD">
        <w:rPr>
          <w:rFonts w:asciiTheme="majorHAnsi" w:hAnsiTheme="majorHAnsi"/>
          <w:b/>
        </w:rPr>
        <w:t xml:space="preserve"> APPLICATION</w:t>
      </w:r>
    </w:p>
    <w:p w14:paraId="2F6FD4D3" w14:textId="6B28349C" w:rsidR="006E0275" w:rsidRDefault="00F9641A">
      <w:pPr>
        <w:tabs>
          <w:tab w:val="center" w:pos="4680"/>
        </w:tabs>
        <w:suppressAutoHyphens/>
        <w:jc w:val="center"/>
        <w:rPr>
          <w:rFonts w:asciiTheme="majorHAnsi" w:hAnsiTheme="majorHAnsi"/>
          <w:b/>
        </w:rPr>
      </w:pPr>
      <w:r>
        <w:rPr>
          <w:rFonts w:asciiTheme="majorHAnsi" w:hAnsiTheme="majorHAnsi"/>
          <w:b/>
        </w:rPr>
        <w:t>FY2024 and FY2025</w:t>
      </w:r>
    </w:p>
    <w:p w14:paraId="108E08BA" w14:textId="77777777" w:rsidR="0021774E" w:rsidRPr="00E618DD" w:rsidRDefault="0021774E">
      <w:pPr>
        <w:tabs>
          <w:tab w:val="center" w:pos="4680"/>
        </w:tabs>
        <w:suppressAutoHyphens/>
        <w:jc w:val="center"/>
        <w:rPr>
          <w:rFonts w:asciiTheme="majorHAnsi" w:hAnsiTheme="majorHAnsi"/>
        </w:rPr>
      </w:pPr>
    </w:p>
    <w:p w14:paraId="0AA5CAC6" w14:textId="37DAE89F" w:rsidR="00CA2847" w:rsidRPr="00E618DD" w:rsidRDefault="009B04BE" w:rsidP="0021774E">
      <w:pPr>
        <w:tabs>
          <w:tab w:val="center" w:pos="4680"/>
        </w:tabs>
        <w:suppressAutoHyphens/>
        <w:jc w:val="center"/>
        <w:rPr>
          <w:rFonts w:asciiTheme="majorHAnsi" w:hAnsiTheme="majorHAnsi"/>
          <w:u w:val="single"/>
        </w:rPr>
      </w:pPr>
      <w:r>
        <w:rPr>
          <w:rFonts w:asciiTheme="majorHAnsi" w:hAnsiTheme="majorHAnsi"/>
          <w:b/>
          <w:u w:val="single"/>
        </w:rPr>
        <w:t>I</w:t>
      </w:r>
      <w:r w:rsidR="00227007">
        <w:rPr>
          <w:rFonts w:asciiTheme="majorHAnsi" w:hAnsiTheme="majorHAnsi"/>
          <w:b/>
          <w:u w:val="single"/>
        </w:rPr>
        <w:t>ntroduction</w:t>
      </w:r>
    </w:p>
    <w:p w14:paraId="1560C082" w14:textId="77777777" w:rsidR="005216DD" w:rsidRPr="00E618DD" w:rsidRDefault="005216DD" w:rsidP="005216DD">
      <w:pPr>
        <w:jc w:val="both"/>
        <w:rPr>
          <w:rFonts w:asciiTheme="majorHAnsi" w:hAnsiTheme="majorHAnsi"/>
        </w:rPr>
      </w:pPr>
    </w:p>
    <w:p w14:paraId="3BC60601" w14:textId="77777777" w:rsidR="00FA5C67" w:rsidRPr="00E618DD" w:rsidRDefault="000F3AD4" w:rsidP="00FA5C67">
      <w:pPr>
        <w:jc w:val="both"/>
        <w:rPr>
          <w:rFonts w:asciiTheme="majorHAnsi" w:hAnsiTheme="majorHAnsi"/>
        </w:rPr>
      </w:pPr>
      <w:r w:rsidRPr="00AE2C73">
        <w:rPr>
          <w:rFonts w:asciiTheme="majorHAnsi" w:hAnsiTheme="majorHAnsi"/>
        </w:rPr>
        <w:t>As</w:t>
      </w:r>
      <w:r w:rsidR="00AA69D8" w:rsidRPr="00AE2C73">
        <w:rPr>
          <w:rFonts w:asciiTheme="majorHAnsi" w:hAnsiTheme="majorHAnsi"/>
        </w:rPr>
        <w:t xml:space="preserve"> a result of Federal</w:t>
      </w:r>
      <w:r w:rsidR="00FA5C67" w:rsidRPr="00AE2C73">
        <w:rPr>
          <w:rFonts w:asciiTheme="majorHAnsi" w:hAnsiTheme="majorHAnsi"/>
        </w:rPr>
        <w:t xml:space="preserve"> program changes following the enactment of the </w:t>
      </w:r>
      <w:r w:rsidR="00975E16" w:rsidRPr="00AE2C73">
        <w:rPr>
          <w:rFonts w:asciiTheme="majorHAnsi" w:hAnsiTheme="majorHAnsi"/>
        </w:rPr>
        <w:t>Fixing America’s Surface Transportation Act (FAST Act)</w:t>
      </w:r>
      <w:r w:rsidR="00FA5C67" w:rsidRPr="00AE2C73">
        <w:rPr>
          <w:rFonts w:asciiTheme="majorHAnsi" w:hAnsiTheme="majorHAnsi"/>
        </w:rPr>
        <w:t xml:space="preserve">, </w:t>
      </w:r>
      <w:r w:rsidR="00EB1C49" w:rsidRPr="00AE2C73">
        <w:rPr>
          <w:rFonts w:asciiTheme="majorHAnsi" w:hAnsiTheme="majorHAnsi"/>
        </w:rPr>
        <w:t>the Section 5310 program now funds not only cap</w:t>
      </w:r>
      <w:r w:rsidR="0038769E" w:rsidRPr="00AE2C73">
        <w:rPr>
          <w:rFonts w:asciiTheme="majorHAnsi" w:hAnsiTheme="majorHAnsi"/>
        </w:rPr>
        <w:t xml:space="preserve">ital purchases such as vehicles, </w:t>
      </w:r>
      <w:r w:rsidR="00EB1C49" w:rsidRPr="00AE2C73">
        <w:rPr>
          <w:rFonts w:asciiTheme="majorHAnsi" w:hAnsiTheme="majorHAnsi"/>
        </w:rPr>
        <w:t>equipment</w:t>
      </w:r>
      <w:r w:rsidR="00C5189F" w:rsidRPr="00AE2C73">
        <w:rPr>
          <w:rFonts w:asciiTheme="majorHAnsi" w:hAnsiTheme="majorHAnsi"/>
        </w:rPr>
        <w:t>, and Preven</w:t>
      </w:r>
      <w:r w:rsidR="00AA3CB3" w:rsidRPr="00AE2C73">
        <w:rPr>
          <w:rFonts w:asciiTheme="majorHAnsi" w:hAnsiTheme="majorHAnsi"/>
        </w:rPr>
        <w:t>ta</w:t>
      </w:r>
      <w:r w:rsidR="00C5189F" w:rsidRPr="00AE2C73">
        <w:rPr>
          <w:rFonts w:asciiTheme="majorHAnsi" w:hAnsiTheme="majorHAnsi"/>
        </w:rPr>
        <w:t>tive M</w:t>
      </w:r>
      <w:r w:rsidR="0038769E" w:rsidRPr="00AE2C73">
        <w:rPr>
          <w:rFonts w:asciiTheme="majorHAnsi" w:hAnsiTheme="majorHAnsi"/>
        </w:rPr>
        <w:t>aintenance</w:t>
      </w:r>
      <w:r w:rsidR="00B13835" w:rsidRPr="00AE2C73">
        <w:rPr>
          <w:rFonts w:asciiTheme="majorHAnsi" w:hAnsiTheme="majorHAnsi"/>
        </w:rPr>
        <w:t xml:space="preserve"> for private non-profit organizations</w:t>
      </w:r>
      <w:r w:rsidR="00EB1C49" w:rsidRPr="00AE2C73">
        <w:rPr>
          <w:rFonts w:asciiTheme="majorHAnsi" w:hAnsiTheme="majorHAnsi"/>
        </w:rPr>
        <w:t>, it also funds operating and mobility management projects</w:t>
      </w:r>
      <w:r w:rsidR="0038769E" w:rsidRPr="00AE2C73">
        <w:rPr>
          <w:rFonts w:asciiTheme="majorHAnsi" w:hAnsiTheme="majorHAnsi"/>
        </w:rPr>
        <w:t>.</w:t>
      </w:r>
    </w:p>
    <w:p w14:paraId="36E138D8" w14:textId="77777777" w:rsidR="00FA5C67" w:rsidRPr="00E618DD" w:rsidRDefault="00FA5C67" w:rsidP="00FA5C67">
      <w:pPr>
        <w:jc w:val="both"/>
        <w:rPr>
          <w:rFonts w:asciiTheme="majorHAnsi" w:hAnsiTheme="majorHAnsi"/>
        </w:rPr>
      </w:pPr>
    </w:p>
    <w:p w14:paraId="794E8032" w14:textId="77777777" w:rsidR="00975E16" w:rsidRPr="00227007" w:rsidRDefault="00975E16" w:rsidP="000C622E">
      <w:pPr>
        <w:tabs>
          <w:tab w:val="center" w:pos="4680"/>
        </w:tabs>
        <w:suppressAutoHyphens/>
        <w:jc w:val="both"/>
        <w:rPr>
          <w:rFonts w:asciiTheme="majorHAnsi" w:hAnsiTheme="majorHAnsi"/>
          <w:b/>
        </w:rPr>
      </w:pPr>
      <w:r w:rsidRPr="00227007">
        <w:rPr>
          <w:rFonts w:asciiTheme="majorHAnsi" w:hAnsiTheme="majorHAnsi"/>
          <w:b/>
        </w:rPr>
        <w:t>Program Purpose:</w:t>
      </w:r>
    </w:p>
    <w:p w14:paraId="5398F42D" w14:textId="77777777" w:rsidR="00975E16" w:rsidRDefault="00975E16" w:rsidP="000C622E">
      <w:pPr>
        <w:tabs>
          <w:tab w:val="center" w:pos="4680"/>
        </w:tabs>
        <w:suppressAutoHyphens/>
        <w:jc w:val="both"/>
        <w:rPr>
          <w:rFonts w:asciiTheme="majorHAnsi" w:hAnsiTheme="majorHAnsi"/>
        </w:rPr>
      </w:pPr>
    </w:p>
    <w:p w14:paraId="2DDC3F7C" w14:textId="77777777" w:rsidR="00975E16" w:rsidRDefault="00975E16" w:rsidP="000C622E">
      <w:pPr>
        <w:tabs>
          <w:tab w:val="center" w:pos="4680"/>
        </w:tabs>
        <w:suppressAutoHyphens/>
        <w:jc w:val="both"/>
        <w:rPr>
          <w:rFonts w:asciiTheme="majorHAnsi" w:hAnsiTheme="majorHAnsi"/>
        </w:rPr>
      </w:pPr>
      <w:r>
        <w:rPr>
          <w:rFonts w:asciiTheme="majorHAnsi" w:hAnsiTheme="majorHAnsi"/>
        </w:rPr>
        <w:t>To improve mobility for seniors and individuals with disabilities by removing barriers to transportation service and expanding transportation mobility options.  This program supports transportation services planned, designed, and carried out to meet the special transportation needs of seniors and individuals with disabilities in all areas – large urbanized (over 200,000), small urbanized (50,000-200,000) and rural (under 50,000).  Eligible projects include both traditional capital investments and non-traditional investment beyond the American with Disabi</w:t>
      </w:r>
      <w:r w:rsidR="00227007">
        <w:rPr>
          <w:rFonts w:asciiTheme="majorHAnsi" w:hAnsiTheme="majorHAnsi"/>
        </w:rPr>
        <w:t>l</w:t>
      </w:r>
      <w:r>
        <w:rPr>
          <w:rFonts w:asciiTheme="majorHAnsi" w:hAnsiTheme="majorHAnsi"/>
        </w:rPr>
        <w:t>ities Act</w:t>
      </w:r>
      <w:r w:rsidR="00227007">
        <w:rPr>
          <w:rFonts w:asciiTheme="majorHAnsi" w:hAnsiTheme="majorHAnsi"/>
        </w:rPr>
        <w:t xml:space="preserve"> (ADA) complementary paratransit services.</w:t>
      </w:r>
    </w:p>
    <w:p w14:paraId="757C496B" w14:textId="77777777" w:rsidR="00975E16" w:rsidRDefault="00975E16" w:rsidP="000C622E">
      <w:pPr>
        <w:tabs>
          <w:tab w:val="center" w:pos="4680"/>
        </w:tabs>
        <w:suppressAutoHyphens/>
        <w:jc w:val="both"/>
        <w:rPr>
          <w:rFonts w:asciiTheme="majorHAnsi" w:hAnsiTheme="majorHAnsi"/>
        </w:rPr>
      </w:pPr>
    </w:p>
    <w:p w14:paraId="3C1971C0" w14:textId="77777777" w:rsidR="00AC0AB1" w:rsidRPr="002004FA" w:rsidRDefault="00AC0AB1" w:rsidP="000C622E">
      <w:pPr>
        <w:tabs>
          <w:tab w:val="center" w:pos="4680"/>
        </w:tabs>
        <w:suppressAutoHyphens/>
        <w:jc w:val="both"/>
        <w:rPr>
          <w:rFonts w:asciiTheme="majorHAnsi" w:hAnsiTheme="majorHAnsi"/>
        </w:rPr>
      </w:pPr>
    </w:p>
    <w:p w14:paraId="09553EBE" w14:textId="72C99792" w:rsidR="00856A21" w:rsidRDefault="00856A21" w:rsidP="000C622E">
      <w:pPr>
        <w:tabs>
          <w:tab w:val="center" w:pos="4680"/>
        </w:tabs>
        <w:suppressAutoHyphens/>
        <w:jc w:val="both"/>
        <w:rPr>
          <w:rFonts w:asciiTheme="majorHAnsi" w:hAnsiTheme="majorHAnsi"/>
          <w:b/>
        </w:rPr>
      </w:pPr>
      <w:r w:rsidRPr="00856A21">
        <w:rPr>
          <w:rFonts w:asciiTheme="majorHAnsi" w:hAnsiTheme="majorHAnsi"/>
          <w:b/>
        </w:rPr>
        <w:t xml:space="preserve">Grant </w:t>
      </w:r>
      <w:r w:rsidR="007C4F8D">
        <w:rPr>
          <w:rFonts w:asciiTheme="majorHAnsi" w:hAnsiTheme="majorHAnsi"/>
          <w:b/>
        </w:rPr>
        <w:t xml:space="preserve">Application </w:t>
      </w:r>
      <w:r w:rsidRPr="00856A21">
        <w:rPr>
          <w:rFonts w:asciiTheme="majorHAnsi" w:hAnsiTheme="majorHAnsi"/>
          <w:b/>
        </w:rPr>
        <w:t>Process Review Meeting</w:t>
      </w:r>
    </w:p>
    <w:p w14:paraId="4AEA3094" w14:textId="14204C8F" w:rsidR="007C4F8D" w:rsidRDefault="007C4F8D" w:rsidP="000C622E">
      <w:pPr>
        <w:tabs>
          <w:tab w:val="center" w:pos="4680"/>
        </w:tabs>
        <w:suppressAutoHyphens/>
        <w:jc w:val="both"/>
        <w:rPr>
          <w:rFonts w:asciiTheme="majorHAnsi" w:hAnsiTheme="majorHAnsi"/>
        </w:rPr>
      </w:pPr>
    </w:p>
    <w:p w14:paraId="47094002" w14:textId="66C8080B" w:rsidR="004A3E25" w:rsidRDefault="00E4038E" w:rsidP="00F9641A">
      <w:pPr>
        <w:tabs>
          <w:tab w:val="center" w:pos="4680"/>
        </w:tabs>
        <w:suppressAutoHyphens/>
        <w:jc w:val="both"/>
      </w:pPr>
      <w:r>
        <w:rPr>
          <w:rFonts w:asciiTheme="majorHAnsi" w:hAnsiTheme="majorHAnsi"/>
        </w:rPr>
        <w:t xml:space="preserve">The Maryland Department of Transportation Maryland Transit Administration (MDOT MTA) </w:t>
      </w:r>
      <w:r w:rsidR="0021562D">
        <w:rPr>
          <w:rFonts w:asciiTheme="majorHAnsi" w:hAnsiTheme="majorHAnsi"/>
        </w:rPr>
        <w:t xml:space="preserve">review session for the Section 5310 Grant Program </w:t>
      </w:r>
      <w:r w:rsidR="00F9641A">
        <w:rPr>
          <w:rFonts w:asciiTheme="majorHAnsi" w:hAnsiTheme="majorHAnsi"/>
        </w:rPr>
        <w:t xml:space="preserve">(Parts I, II and III) </w:t>
      </w:r>
      <w:r w:rsidR="0021562D">
        <w:rPr>
          <w:rFonts w:asciiTheme="majorHAnsi" w:hAnsiTheme="majorHAnsi"/>
        </w:rPr>
        <w:t xml:space="preserve">will be held </w:t>
      </w:r>
      <w:r w:rsidR="00F9641A">
        <w:rPr>
          <w:rFonts w:asciiTheme="majorHAnsi" w:hAnsiTheme="majorHAnsi"/>
        </w:rPr>
        <w:t xml:space="preserve">in-person </w:t>
      </w:r>
      <w:r w:rsidR="00856A21">
        <w:rPr>
          <w:rFonts w:asciiTheme="majorHAnsi" w:hAnsiTheme="majorHAnsi"/>
        </w:rPr>
        <w:t>during the Transportation Association of Maryland (TAM) Annual Conference</w:t>
      </w:r>
      <w:r w:rsidR="0021562D">
        <w:rPr>
          <w:rFonts w:asciiTheme="majorHAnsi" w:hAnsiTheme="majorHAnsi"/>
        </w:rPr>
        <w:t xml:space="preserve"> on Thursday, September </w:t>
      </w:r>
      <w:r w:rsidR="00F9641A">
        <w:rPr>
          <w:rFonts w:asciiTheme="majorHAnsi" w:hAnsiTheme="majorHAnsi"/>
        </w:rPr>
        <w:t xml:space="preserve">22, 2022.  </w:t>
      </w:r>
      <w:r w:rsidR="0021562D">
        <w:rPr>
          <w:rFonts w:asciiTheme="majorHAnsi" w:hAnsiTheme="majorHAnsi"/>
        </w:rPr>
        <w:t xml:space="preserve">To register, please visit </w:t>
      </w:r>
      <w:hyperlink r:id="rId8" w:history="1">
        <w:r w:rsidR="00F9641A" w:rsidRPr="001D7574">
          <w:rPr>
            <w:rStyle w:val="Hyperlink"/>
          </w:rPr>
          <w:t>https://www.taminc.org/2022-conference</w:t>
        </w:r>
      </w:hyperlink>
      <w:r w:rsidR="00F9641A">
        <w:t xml:space="preserve">.  Every attempt will be made to </w:t>
      </w:r>
      <w:r w:rsidR="00D57A1D">
        <w:t>audio</w:t>
      </w:r>
      <w:r w:rsidR="00F9641A">
        <w:t>tape the session to be placed on the TAM website, but that cannot be guaranteed.</w:t>
      </w:r>
    </w:p>
    <w:p w14:paraId="22E96DE8" w14:textId="153AB504" w:rsidR="00963711" w:rsidRDefault="00963711" w:rsidP="00F9641A">
      <w:pPr>
        <w:tabs>
          <w:tab w:val="center" w:pos="4680"/>
        </w:tabs>
        <w:suppressAutoHyphens/>
        <w:jc w:val="both"/>
      </w:pPr>
    </w:p>
    <w:p w14:paraId="083F1BCB" w14:textId="660349DF" w:rsidR="00963711" w:rsidRDefault="00963711" w:rsidP="00F9641A">
      <w:pPr>
        <w:tabs>
          <w:tab w:val="center" w:pos="4680"/>
        </w:tabs>
        <w:suppressAutoHyphens/>
        <w:jc w:val="both"/>
      </w:pPr>
      <w:r>
        <w:t>Please Note:  If you attend the Grant Application Process Review Meeting it is recommended that you either print out a copy of the grant application or bring a laptop with the application loaded.  No hard copies of the grant application will be available on the day of the meeting.</w:t>
      </w:r>
    </w:p>
    <w:p w14:paraId="7C0C6683" w14:textId="77A9805A" w:rsidR="00F9641A" w:rsidRDefault="00F9641A" w:rsidP="00F9641A">
      <w:pPr>
        <w:tabs>
          <w:tab w:val="center" w:pos="4680"/>
        </w:tabs>
        <w:suppressAutoHyphens/>
        <w:jc w:val="both"/>
        <w:rPr>
          <w:rFonts w:asciiTheme="majorHAnsi" w:hAnsiTheme="majorHAnsi"/>
        </w:rPr>
      </w:pPr>
    </w:p>
    <w:p w14:paraId="2D3004DC" w14:textId="77777777" w:rsidR="00F9641A" w:rsidRPr="00856A21" w:rsidRDefault="00F9641A" w:rsidP="00F9641A">
      <w:pPr>
        <w:tabs>
          <w:tab w:val="center" w:pos="4680"/>
        </w:tabs>
        <w:suppressAutoHyphens/>
        <w:jc w:val="both"/>
        <w:rPr>
          <w:rFonts w:asciiTheme="majorHAnsi" w:hAnsiTheme="majorHAnsi"/>
        </w:rPr>
      </w:pPr>
    </w:p>
    <w:p w14:paraId="48E95D33" w14:textId="570A7BE3" w:rsidR="004A3E25" w:rsidRPr="00B87354" w:rsidRDefault="00B87354" w:rsidP="00475D52">
      <w:pPr>
        <w:tabs>
          <w:tab w:val="center" w:pos="4680"/>
        </w:tabs>
        <w:suppressAutoHyphens/>
        <w:rPr>
          <w:rFonts w:asciiTheme="majorHAnsi" w:hAnsiTheme="majorHAnsi"/>
          <w:b/>
        </w:rPr>
      </w:pPr>
      <w:r w:rsidRPr="00B87354">
        <w:rPr>
          <w:rFonts w:asciiTheme="majorHAnsi" w:hAnsiTheme="majorHAnsi"/>
          <w:b/>
        </w:rPr>
        <w:t>Application Submittal</w:t>
      </w:r>
    </w:p>
    <w:p w14:paraId="3BA94A84" w14:textId="77777777" w:rsidR="004A3E25" w:rsidRPr="00856A21" w:rsidRDefault="004A3E25" w:rsidP="00475D52">
      <w:pPr>
        <w:tabs>
          <w:tab w:val="center" w:pos="4680"/>
        </w:tabs>
        <w:suppressAutoHyphens/>
        <w:rPr>
          <w:rFonts w:asciiTheme="majorHAnsi" w:hAnsiTheme="majorHAnsi"/>
        </w:rPr>
      </w:pPr>
    </w:p>
    <w:p w14:paraId="6F5BC969" w14:textId="77777777" w:rsidR="00D57A1D" w:rsidRDefault="00B87354" w:rsidP="00475D52">
      <w:pPr>
        <w:tabs>
          <w:tab w:val="center" w:pos="4680"/>
        </w:tabs>
        <w:suppressAutoHyphens/>
        <w:rPr>
          <w:rFonts w:asciiTheme="majorHAnsi" w:hAnsiTheme="majorHAnsi"/>
        </w:rPr>
      </w:pPr>
      <w:r>
        <w:rPr>
          <w:rFonts w:asciiTheme="majorHAnsi" w:hAnsiTheme="majorHAnsi"/>
        </w:rPr>
        <w:t xml:space="preserve">The 5310 Human Services Grant application </w:t>
      </w:r>
      <w:r w:rsidRPr="00D57A1D">
        <w:rPr>
          <w:rFonts w:asciiTheme="majorHAnsi" w:hAnsiTheme="majorHAnsi"/>
          <w:b/>
        </w:rPr>
        <w:t>Parts II</w:t>
      </w:r>
      <w:r>
        <w:rPr>
          <w:rFonts w:asciiTheme="majorHAnsi" w:hAnsiTheme="majorHAnsi"/>
        </w:rPr>
        <w:t xml:space="preserve"> and </w:t>
      </w:r>
      <w:r w:rsidRPr="00D57A1D">
        <w:rPr>
          <w:rFonts w:asciiTheme="majorHAnsi" w:hAnsiTheme="majorHAnsi"/>
          <w:b/>
        </w:rPr>
        <w:t>Part III</w:t>
      </w:r>
      <w:r>
        <w:rPr>
          <w:rFonts w:asciiTheme="majorHAnsi" w:hAnsiTheme="majorHAnsi"/>
        </w:rPr>
        <w:t xml:space="preserve"> plus corresponding documentation will be submitted electronically via the </w:t>
      </w:r>
      <w:r w:rsidRPr="00B87354">
        <w:rPr>
          <w:rFonts w:asciiTheme="majorHAnsi" w:hAnsiTheme="majorHAnsi"/>
          <w:b/>
        </w:rPr>
        <w:t xml:space="preserve">MDOT MTA Grant Application </w:t>
      </w:r>
      <w:r w:rsidRPr="00D47846">
        <w:rPr>
          <w:rFonts w:asciiTheme="majorHAnsi" w:hAnsiTheme="majorHAnsi"/>
          <w:b/>
        </w:rPr>
        <w:t>Portal</w:t>
      </w:r>
      <w:r w:rsidRPr="00D47846">
        <w:rPr>
          <w:rFonts w:asciiTheme="majorHAnsi" w:hAnsiTheme="majorHAnsi"/>
        </w:rPr>
        <w:t xml:space="preserve"> </w:t>
      </w:r>
      <w:r w:rsidR="00D47846">
        <w:rPr>
          <w:rFonts w:asciiTheme="majorHAnsi" w:hAnsiTheme="majorHAnsi"/>
        </w:rPr>
        <w:t>(</w:t>
      </w:r>
      <w:hyperlink r:id="rId9" w:tgtFrame="_blank" w:tooltip="Original URL: https://mtaolts.ecopwise.com/. Click or tap if you trust this link." w:history="1">
        <w:r w:rsidR="00D47846" w:rsidRPr="00D47846">
          <w:rPr>
            <w:rFonts w:asciiTheme="majorHAnsi" w:hAnsiTheme="majorHAnsi" w:cs="Calibri"/>
            <w:color w:val="0000FF"/>
            <w:u w:val="single"/>
            <w:bdr w:val="none" w:sz="0" w:space="0" w:color="auto" w:frame="1"/>
            <w:shd w:val="clear" w:color="auto" w:fill="FFFFFF"/>
          </w:rPr>
          <w:t>https://mtaolts.ecopwise.com</w:t>
        </w:r>
      </w:hyperlink>
      <w:r w:rsidR="00D47846">
        <w:rPr>
          <w:rFonts w:asciiTheme="majorHAnsi" w:hAnsiTheme="majorHAnsi"/>
        </w:rPr>
        <w:t>)</w:t>
      </w:r>
      <w:r w:rsidR="00D47846" w:rsidRPr="00D47846">
        <w:rPr>
          <w:rFonts w:asciiTheme="majorHAnsi" w:hAnsiTheme="majorHAnsi"/>
        </w:rPr>
        <w:t xml:space="preserve"> </w:t>
      </w:r>
      <w:r w:rsidR="00F9641A">
        <w:rPr>
          <w:rFonts w:asciiTheme="majorHAnsi" w:hAnsiTheme="majorHAnsi"/>
        </w:rPr>
        <w:t xml:space="preserve">no later than </w:t>
      </w:r>
      <w:r w:rsidR="00F9641A" w:rsidRPr="00D57A1D">
        <w:rPr>
          <w:rFonts w:asciiTheme="majorHAnsi" w:hAnsiTheme="majorHAnsi"/>
          <w:u w:val="single"/>
        </w:rPr>
        <w:t xml:space="preserve">January </w:t>
      </w:r>
      <w:r w:rsidR="00D65236" w:rsidRPr="00D57A1D">
        <w:rPr>
          <w:rFonts w:asciiTheme="majorHAnsi" w:hAnsiTheme="majorHAnsi"/>
          <w:u w:val="single"/>
        </w:rPr>
        <w:t>20</w:t>
      </w:r>
      <w:r w:rsidR="00F9641A" w:rsidRPr="00D57A1D">
        <w:rPr>
          <w:rFonts w:asciiTheme="majorHAnsi" w:hAnsiTheme="majorHAnsi"/>
          <w:u w:val="single"/>
        </w:rPr>
        <w:t>, 2023</w:t>
      </w:r>
      <w:r w:rsidRPr="00D57A1D">
        <w:rPr>
          <w:rFonts w:asciiTheme="majorHAnsi" w:hAnsiTheme="majorHAnsi"/>
          <w:u w:val="single"/>
        </w:rPr>
        <w:t xml:space="preserve"> at 4:00 pm</w:t>
      </w:r>
      <w:r w:rsidRPr="00D47846">
        <w:rPr>
          <w:rFonts w:asciiTheme="majorHAnsi" w:hAnsiTheme="majorHAnsi"/>
        </w:rPr>
        <w:t>.</w:t>
      </w:r>
    </w:p>
    <w:p w14:paraId="426F6474" w14:textId="5C34C44E" w:rsidR="00F9641A" w:rsidRDefault="00B87354" w:rsidP="00475D52">
      <w:pPr>
        <w:tabs>
          <w:tab w:val="center" w:pos="4680"/>
        </w:tabs>
        <w:suppressAutoHyphens/>
        <w:rPr>
          <w:rFonts w:asciiTheme="majorHAnsi" w:hAnsiTheme="majorHAnsi"/>
        </w:rPr>
      </w:pPr>
      <w:r w:rsidRPr="00D47846">
        <w:rPr>
          <w:rFonts w:asciiTheme="majorHAnsi" w:hAnsiTheme="majorHAnsi"/>
        </w:rPr>
        <w:t xml:space="preserve">  </w:t>
      </w:r>
    </w:p>
    <w:p w14:paraId="689C6D63" w14:textId="4431B812" w:rsidR="004A3E25" w:rsidRPr="00B87354" w:rsidRDefault="00B87354" w:rsidP="00475D52">
      <w:pPr>
        <w:tabs>
          <w:tab w:val="center" w:pos="4680"/>
        </w:tabs>
        <w:suppressAutoHyphens/>
        <w:rPr>
          <w:rFonts w:asciiTheme="majorHAnsi" w:hAnsiTheme="majorHAnsi"/>
          <w:b/>
        </w:rPr>
      </w:pPr>
      <w:r w:rsidRPr="00D47846">
        <w:rPr>
          <w:rFonts w:asciiTheme="majorHAnsi" w:hAnsiTheme="majorHAnsi"/>
          <w:b/>
        </w:rPr>
        <w:t>NO APPLICATIONS WILL BE ACCEPTED VIA</w:t>
      </w:r>
      <w:r w:rsidRPr="00B87354">
        <w:rPr>
          <w:rFonts w:asciiTheme="majorHAnsi" w:hAnsiTheme="majorHAnsi"/>
          <w:b/>
        </w:rPr>
        <w:t xml:space="preserve"> DELIVERY OR U.S. MAIL.</w:t>
      </w:r>
    </w:p>
    <w:p w14:paraId="541D5B16" w14:textId="77777777" w:rsidR="004A3E25" w:rsidRPr="00856A21" w:rsidRDefault="004A3E25" w:rsidP="00475D52">
      <w:pPr>
        <w:tabs>
          <w:tab w:val="center" w:pos="4680"/>
        </w:tabs>
        <w:suppressAutoHyphens/>
        <w:rPr>
          <w:rFonts w:asciiTheme="majorHAnsi" w:hAnsiTheme="majorHAnsi"/>
        </w:rPr>
      </w:pPr>
    </w:p>
    <w:p w14:paraId="4146FF2A" w14:textId="77777777" w:rsidR="00963711" w:rsidRDefault="00963711" w:rsidP="005921AD">
      <w:pPr>
        <w:tabs>
          <w:tab w:val="center" w:pos="4680"/>
        </w:tabs>
        <w:suppressAutoHyphens/>
        <w:rPr>
          <w:rFonts w:asciiTheme="majorHAnsi" w:hAnsiTheme="majorHAnsi"/>
        </w:rPr>
      </w:pPr>
      <w:bookmarkStart w:id="0" w:name="_Hlk525201372"/>
    </w:p>
    <w:p w14:paraId="4B7A1B62" w14:textId="505AAA60" w:rsidR="005921AD" w:rsidRPr="00E618DD" w:rsidRDefault="005921AD" w:rsidP="005921AD">
      <w:pPr>
        <w:tabs>
          <w:tab w:val="center" w:pos="4680"/>
        </w:tabs>
        <w:suppressAutoHyphens/>
        <w:rPr>
          <w:rFonts w:asciiTheme="majorHAnsi" w:hAnsiTheme="majorHAnsi"/>
        </w:rPr>
      </w:pPr>
      <w:r w:rsidRPr="00E618DD">
        <w:rPr>
          <w:rFonts w:asciiTheme="majorHAnsi" w:hAnsiTheme="majorHAnsi"/>
          <w:b/>
          <w:u w:val="single"/>
        </w:rPr>
        <w:lastRenderedPageBreak/>
        <w:t>APPLICATION SCHEDULE</w:t>
      </w:r>
    </w:p>
    <w:p w14:paraId="26796EC5" w14:textId="77777777" w:rsidR="005921AD" w:rsidRPr="00E618DD" w:rsidRDefault="005921AD" w:rsidP="005921AD">
      <w:pPr>
        <w:tabs>
          <w:tab w:val="left" w:pos="-720"/>
        </w:tabs>
        <w:suppressAutoHyphens/>
        <w:jc w:val="both"/>
        <w:rPr>
          <w:rFonts w:asciiTheme="majorHAnsi" w:hAnsiTheme="majorHAnsi"/>
        </w:rPr>
      </w:pPr>
    </w:p>
    <w:p w14:paraId="1B9B5230" w14:textId="77777777" w:rsidR="005921AD" w:rsidRPr="00853F08" w:rsidRDefault="005921AD" w:rsidP="005921AD">
      <w:pPr>
        <w:tabs>
          <w:tab w:val="left" w:pos="-720"/>
        </w:tabs>
        <w:suppressAutoHyphens/>
        <w:jc w:val="both"/>
        <w:rPr>
          <w:rFonts w:asciiTheme="majorHAnsi" w:hAnsiTheme="majorHAnsi"/>
          <w:b/>
        </w:rPr>
      </w:pPr>
      <w:r w:rsidRPr="00853F08">
        <w:rPr>
          <w:rFonts w:asciiTheme="majorHAnsi" w:hAnsiTheme="majorHAnsi"/>
        </w:rPr>
        <w:t>All applicants must adhere to the following schedule.  There will be</w:t>
      </w:r>
      <w:r w:rsidRPr="00F9641A">
        <w:rPr>
          <w:rFonts w:asciiTheme="majorHAnsi" w:hAnsiTheme="majorHAnsi"/>
          <w:b/>
        </w:rPr>
        <w:t xml:space="preserve"> </w:t>
      </w:r>
      <w:r w:rsidRPr="00853F08">
        <w:rPr>
          <w:rFonts w:asciiTheme="majorHAnsi" w:hAnsiTheme="majorHAnsi"/>
          <w:b/>
          <w:u w:val="single"/>
        </w:rPr>
        <w:t>NO EXCEPTIONS to these deadlines.</w:t>
      </w:r>
    </w:p>
    <w:p w14:paraId="30ACAE04" w14:textId="77777777" w:rsidR="005921AD" w:rsidRPr="00853F08" w:rsidRDefault="005921AD" w:rsidP="005921AD">
      <w:pPr>
        <w:tabs>
          <w:tab w:val="left" w:pos="-720"/>
        </w:tabs>
        <w:suppressAutoHyphens/>
        <w:jc w:val="both"/>
        <w:rPr>
          <w:rFonts w:asciiTheme="majorHAnsi" w:hAnsiTheme="majorHAnsi"/>
          <w:b/>
        </w:rPr>
      </w:pPr>
    </w:p>
    <w:p w14:paraId="6B9C9A3B" w14:textId="79587D2B" w:rsidR="005921AD" w:rsidRPr="00853F08" w:rsidRDefault="00AE2C73" w:rsidP="005921AD">
      <w:pPr>
        <w:tabs>
          <w:tab w:val="left" w:pos="-720"/>
        </w:tabs>
        <w:suppressAutoHyphens/>
        <w:jc w:val="both"/>
        <w:rPr>
          <w:rFonts w:asciiTheme="majorHAnsi" w:hAnsiTheme="majorHAnsi"/>
        </w:rPr>
      </w:pPr>
      <w:r w:rsidRPr="00AE2C73">
        <w:rPr>
          <w:rFonts w:asciiTheme="majorHAnsi" w:hAnsiTheme="majorHAnsi"/>
          <w:b/>
          <w:u w:val="single"/>
        </w:rPr>
        <w:t xml:space="preserve">Week of </w:t>
      </w:r>
      <w:r w:rsidR="00AC0194" w:rsidRPr="00AE2C73">
        <w:rPr>
          <w:rFonts w:asciiTheme="majorHAnsi" w:hAnsiTheme="majorHAnsi"/>
          <w:b/>
          <w:u w:val="single"/>
        </w:rPr>
        <w:t xml:space="preserve">Tuesday, </w:t>
      </w:r>
      <w:r w:rsidR="005921AD" w:rsidRPr="00AE2C73">
        <w:rPr>
          <w:rFonts w:asciiTheme="majorHAnsi" w:hAnsiTheme="majorHAnsi"/>
          <w:b/>
          <w:u w:val="single"/>
        </w:rPr>
        <w:t xml:space="preserve">September </w:t>
      </w:r>
      <w:r w:rsidR="00A25B46">
        <w:rPr>
          <w:rFonts w:asciiTheme="majorHAnsi" w:hAnsiTheme="majorHAnsi"/>
          <w:b/>
          <w:u w:val="single"/>
        </w:rPr>
        <w:t>6</w:t>
      </w:r>
      <w:r w:rsidR="00853F08" w:rsidRPr="00AE2C73">
        <w:rPr>
          <w:rFonts w:asciiTheme="majorHAnsi" w:hAnsiTheme="majorHAnsi"/>
          <w:b/>
          <w:u w:val="single"/>
        </w:rPr>
        <w:t>, 202</w:t>
      </w:r>
      <w:r w:rsidR="00A25B46">
        <w:rPr>
          <w:rFonts w:asciiTheme="majorHAnsi" w:hAnsiTheme="majorHAnsi"/>
          <w:b/>
          <w:u w:val="single"/>
        </w:rPr>
        <w:t>2</w:t>
      </w:r>
    </w:p>
    <w:p w14:paraId="71D5ADE9" w14:textId="49B3DA84" w:rsidR="005921AD" w:rsidRPr="00853F08" w:rsidRDefault="005921AD" w:rsidP="00572F18">
      <w:pPr>
        <w:pStyle w:val="ListParagraph"/>
        <w:numPr>
          <w:ilvl w:val="0"/>
          <w:numId w:val="36"/>
        </w:numPr>
        <w:tabs>
          <w:tab w:val="left" w:pos="-720"/>
        </w:tabs>
        <w:suppressAutoHyphens/>
        <w:jc w:val="both"/>
        <w:rPr>
          <w:rFonts w:asciiTheme="majorHAnsi" w:hAnsiTheme="majorHAnsi"/>
        </w:rPr>
      </w:pPr>
      <w:r w:rsidRPr="00853F08">
        <w:rPr>
          <w:rFonts w:asciiTheme="majorHAnsi" w:hAnsiTheme="majorHAnsi"/>
        </w:rPr>
        <w:t>Program Announcement</w:t>
      </w:r>
    </w:p>
    <w:p w14:paraId="2D7DB3D0" w14:textId="77777777" w:rsidR="005921AD" w:rsidRPr="008A0A5D" w:rsidRDefault="005921AD" w:rsidP="005921AD">
      <w:pPr>
        <w:tabs>
          <w:tab w:val="left" w:pos="-720"/>
        </w:tabs>
        <w:suppressAutoHyphens/>
        <w:jc w:val="both"/>
        <w:rPr>
          <w:rFonts w:asciiTheme="majorHAnsi" w:hAnsiTheme="majorHAnsi"/>
          <w:highlight w:val="yellow"/>
        </w:rPr>
      </w:pPr>
    </w:p>
    <w:p w14:paraId="1E414BCF" w14:textId="7E0685B8" w:rsidR="00A25B46" w:rsidRDefault="00AC0194" w:rsidP="00A25B46">
      <w:pPr>
        <w:tabs>
          <w:tab w:val="left" w:pos="-720"/>
        </w:tabs>
        <w:suppressAutoHyphens/>
        <w:jc w:val="both"/>
        <w:rPr>
          <w:rFonts w:asciiTheme="majorHAnsi" w:hAnsiTheme="majorHAnsi"/>
          <w:b/>
          <w:u w:val="single"/>
        </w:rPr>
      </w:pPr>
      <w:r w:rsidRPr="00AC0194">
        <w:rPr>
          <w:rFonts w:asciiTheme="majorHAnsi" w:hAnsiTheme="majorHAnsi"/>
          <w:b/>
          <w:u w:val="single"/>
        </w:rPr>
        <w:t xml:space="preserve">Thursday, </w:t>
      </w:r>
      <w:r w:rsidR="00DD6FDB" w:rsidRPr="00AC0194">
        <w:rPr>
          <w:rFonts w:asciiTheme="majorHAnsi" w:hAnsiTheme="majorHAnsi"/>
          <w:b/>
          <w:u w:val="single"/>
        </w:rPr>
        <w:t xml:space="preserve">September </w:t>
      </w:r>
      <w:r w:rsidR="00A25B46">
        <w:rPr>
          <w:rFonts w:asciiTheme="majorHAnsi" w:hAnsiTheme="majorHAnsi"/>
          <w:b/>
          <w:u w:val="single"/>
        </w:rPr>
        <w:t>22, 2022</w:t>
      </w:r>
      <w:r w:rsidR="005921AD" w:rsidRPr="00AC0194">
        <w:rPr>
          <w:rFonts w:asciiTheme="majorHAnsi" w:hAnsiTheme="majorHAnsi"/>
          <w:b/>
          <w:u w:val="single"/>
        </w:rPr>
        <w:t xml:space="preserve"> </w:t>
      </w:r>
      <w:r w:rsidR="00853F08" w:rsidRPr="00AC0194">
        <w:rPr>
          <w:rFonts w:asciiTheme="majorHAnsi" w:hAnsiTheme="majorHAnsi"/>
          <w:b/>
          <w:u w:val="single"/>
        </w:rPr>
        <w:t>–</w:t>
      </w:r>
      <w:r w:rsidR="00A25B46">
        <w:rPr>
          <w:rFonts w:asciiTheme="majorHAnsi" w:hAnsiTheme="majorHAnsi"/>
          <w:b/>
          <w:u w:val="single"/>
        </w:rPr>
        <w:t xml:space="preserve"> </w:t>
      </w:r>
      <w:r w:rsidRPr="00AC0194">
        <w:rPr>
          <w:rFonts w:asciiTheme="majorHAnsi" w:hAnsiTheme="majorHAnsi"/>
          <w:b/>
          <w:u w:val="single"/>
        </w:rPr>
        <w:t xml:space="preserve">5310 Grant Application Process </w:t>
      </w:r>
    </w:p>
    <w:p w14:paraId="0E61DCB0" w14:textId="77777777" w:rsidR="00A25B46" w:rsidRDefault="00A25B46" w:rsidP="00A25B46">
      <w:pPr>
        <w:tabs>
          <w:tab w:val="left" w:pos="-720"/>
        </w:tabs>
        <w:suppressAutoHyphens/>
        <w:jc w:val="both"/>
        <w:rPr>
          <w:rFonts w:asciiTheme="majorHAnsi" w:hAnsiTheme="majorHAnsi"/>
          <w:b/>
          <w:u w:val="single"/>
        </w:rPr>
      </w:pPr>
    </w:p>
    <w:p w14:paraId="438A1B92" w14:textId="28358353" w:rsidR="005921AD" w:rsidRDefault="00EE3B1E" w:rsidP="00EE3B1E">
      <w:pPr>
        <w:tabs>
          <w:tab w:val="center" w:pos="4680"/>
        </w:tabs>
        <w:suppressAutoHyphens/>
        <w:jc w:val="both"/>
      </w:pPr>
      <w:r>
        <w:rPr>
          <w:rFonts w:asciiTheme="majorHAnsi" w:hAnsiTheme="majorHAnsi"/>
        </w:rPr>
        <w:t>The review of the</w:t>
      </w:r>
      <w:r w:rsidR="00A25B46">
        <w:rPr>
          <w:rFonts w:asciiTheme="majorHAnsi" w:hAnsiTheme="majorHAnsi"/>
        </w:rPr>
        <w:t xml:space="preserve"> FY2</w:t>
      </w:r>
      <w:r>
        <w:rPr>
          <w:rFonts w:asciiTheme="majorHAnsi" w:hAnsiTheme="majorHAnsi"/>
        </w:rPr>
        <w:t>024/</w:t>
      </w:r>
      <w:r w:rsidR="00A25B46">
        <w:rPr>
          <w:rFonts w:asciiTheme="majorHAnsi" w:hAnsiTheme="majorHAnsi"/>
        </w:rPr>
        <w:t xml:space="preserve">FY2025 5310 Grant will </w:t>
      </w:r>
      <w:r>
        <w:rPr>
          <w:rFonts w:asciiTheme="majorHAnsi" w:hAnsiTheme="majorHAnsi"/>
        </w:rPr>
        <w:t xml:space="preserve">be </w:t>
      </w:r>
      <w:r w:rsidR="00A25B46">
        <w:rPr>
          <w:rFonts w:asciiTheme="majorHAnsi" w:hAnsiTheme="majorHAnsi"/>
        </w:rPr>
        <w:t>he</w:t>
      </w:r>
      <w:r w:rsidR="00AC0194" w:rsidRPr="00AC0194">
        <w:rPr>
          <w:rFonts w:asciiTheme="majorHAnsi" w:hAnsiTheme="majorHAnsi"/>
        </w:rPr>
        <w:t>l</w:t>
      </w:r>
      <w:r w:rsidR="00A25B46">
        <w:rPr>
          <w:rFonts w:asciiTheme="majorHAnsi" w:hAnsiTheme="majorHAnsi"/>
        </w:rPr>
        <w:t xml:space="preserve">d in-person </w:t>
      </w:r>
      <w:r>
        <w:rPr>
          <w:rFonts w:asciiTheme="majorHAnsi" w:hAnsiTheme="majorHAnsi"/>
        </w:rPr>
        <w:t xml:space="preserve">on September 22, 2022 </w:t>
      </w:r>
      <w:r w:rsidR="00AC0194" w:rsidRPr="00AC0194">
        <w:rPr>
          <w:rFonts w:asciiTheme="majorHAnsi" w:hAnsiTheme="majorHAnsi"/>
        </w:rPr>
        <w:t xml:space="preserve">at the </w:t>
      </w:r>
      <w:r w:rsidR="00AC0194" w:rsidRPr="00AC0194">
        <w:rPr>
          <w:rFonts w:asciiTheme="majorHAnsi" w:hAnsiTheme="majorHAnsi"/>
          <w:b/>
        </w:rPr>
        <w:t>Transportation Association of Maryland (TAM) Conference</w:t>
      </w:r>
      <w:r w:rsidR="00A25B46">
        <w:rPr>
          <w:rFonts w:asciiTheme="majorHAnsi" w:hAnsiTheme="majorHAnsi"/>
          <w:b/>
        </w:rPr>
        <w:t xml:space="preserve"> </w:t>
      </w:r>
      <w:r w:rsidR="00A25B46" w:rsidRPr="00A25B46">
        <w:rPr>
          <w:rFonts w:asciiTheme="majorHAnsi" w:hAnsiTheme="majorHAnsi"/>
        </w:rPr>
        <w:t>(September 20-22, 2022)</w:t>
      </w:r>
      <w:r w:rsidR="00AC0194" w:rsidRPr="00A25B46">
        <w:rPr>
          <w:rFonts w:asciiTheme="majorHAnsi" w:hAnsiTheme="majorHAnsi"/>
        </w:rPr>
        <w:t>.</w:t>
      </w:r>
      <w:r w:rsidR="00AC0194" w:rsidRPr="00AC0194">
        <w:rPr>
          <w:rFonts w:asciiTheme="majorHAnsi" w:hAnsiTheme="majorHAnsi"/>
        </w:rPr>
        <w:t xml:space="preserve">  </w:t>
      </w:r>
      <w:r w:rsidR="00A25B46">
        <w:rPr>
          <w:rFonts w:asciiTheme="majorHAnsi" w:hAnsiTheme="majorHAnsi"/>
        </w:rPr>
        <w:t xml:space="preserve"> </w:t>
      </w:r>
      <w:r w:rsidR="00A25B46">
        <w:t xml:space="preserve">Every attempt will be made to tape the session, but that cannot be guaranteed. </w:t>
      </w:r>
      <w:r>
        <w:t xml:space="preserve"> </w:t>
      </w:r>
      <w:r w:rsidR="00A25B46">
        <w:t>If successful it will be posted on the 5310 grant sight on the TAM website</w:t>
      </w:r>
      <w:r>
        <w:t xml:space="preserve">: </w:t>
      </w:r>
      <w:hyperlink r:id="rId10" w:history="1">
        <w:r w:rsidRPr="00E310A2">
          <w:rPr>
            <w:rStyle w:val="Hyperlink"/>
          </w:rPr>
          <w:t>https://www.taminc.org/</w:t>
        </w:r>
      </w:hyperlink>
    </w:p>
    <w:p w14:paraId="39C6050C" w14:textId="683DBC82" w:rsidR="00EE3B1E" w:rsidRPr="008A0A5D" w:rsidRDefault="00EE3B1E" w:rsidP="00EE3B1E">
      <w:pPr>
        <w:tabs>
          <w:tab w:val="center" w:pos="4680"/>
        </w:tabs>
        <w:suppressAutoHyphens/>
        <w:jc w:val="both"/>
        <w:rPr>
          <w:rFonts w:asciiTheme="majorHAnsi" w:hAnsiTheme="majorHAnsi"/>
          <w:highlight w:val="yellow"/>
        </w:rPr>
      </w:pPr>
    </w:p>
    <w:p w14:paraId="245085AF" w14:textId="481E40E0" w:rsidR="005921AD" w:rsidRDefault="0037646F" w:rsidP="005921AD">
      <w:pPr>
        <w:tabs>
          <w:tab w:val="left" w:pos="-720"/>
        </w:tabs>
        <w:suppressAutoHyphens/>
        <w:jc w:val="both"/>
        <w:rPr>
          <w:rFonts w:asciiTheme="majorHAnsi" w:hAnsiTheme="majorHAnsi"/>
          <w:b/>
          <w:u w:val="single"/>
        </w:rPr>
      </w:pPr>
      <w:r>
        <w:rPr>
          <w:rFonts w:asciiTheme="majorHAnsi" w:hAnsiTheme="majorHAnsi"/>
          <w:b/>
          <w:u w:val="single"/>
        </w:rPr>
        <w:t xml:space="preserve">Friday, </w:t>
      </w:r>
      <w:r w:rsidR="00853F08">
        <w:rPr>
          <w:rFonts w:asciiTheme="majorHAnsi" w:hAnsiTheme="majorHAnsi"/>
          <w:b/>
          <w:u w:val="single"/>
        </w:rPr>
        <w:t xml:space="preserve">October </w:t>
      </w:r>
      <w:r w:rsidR="00A25B46">
        <w:rPr>
          <w:rFonts w:asciiTheme="majorHAnsi" w:hAnsiTheme="majorHAnsi"/>
          <w:b/>
          <w:u w:val="single"/>
        </w:rPr>
        <w:t>2</w:t>
      </w:r>
      <w:r w:rsidR="00D33366">
        <w:rPr>
          <w:rFonts w:asciiTheme="majorHAnsi" w:hAnsiTheme="majorHAnsi"/>
          <w:b/>
          <w:u w:val="single"/>
        </w:rPr>
        <w:t>8</w:t>
      </w:r>
      <w:r w:rsidR="00853F08">
        <w:rPr>
          <w:rFonts w:asciiTheme="majorHAnsi" w:hAnsiTheme="majorHAnsi"/>
          <w:b/>
          <w:u w:val="single"/>
        </w:rPr>
        <w:t>, 202</w:t>
      </w:r>
      <w:r w:rsidR="00A25B46">
        <w:rPr>
          <w:rFonts w:asciiTheme="majorHAnsi" w:hAnsiTheme="majorHAnsi"/>
          <w:b/>
          <w:u w:val="single"/>
        </w:rPr>
        <w:t>2</w:t>
      </w:r>
    </w:p>
    <w:p w14:paraId="5805A3AF" w14:textId="77777777" w:rsidR="00A25B46" w:rsidRPr="00853F08" w:rsidRDefault="00A25B46" w:rsidP="005921AD">
      <w:pPr>
        <w:tabs>
          <w:tab w:val="left" w:pos="-720"/>
        </w:tabs>
        <w:suppressAutoHyphens/>
        <w:jc w:val="both"/>
        <w:rPr>
          <w:rFonts w:asciiTheme="majorHAnsi" w:hAnsiTheme="majorHAnsi"/>
        </w:rPr>
      </w:pPr>
    </w:p>
    <w:p w14:paraId="402555A7" w14:textId="3D10EE18" w:rsidR="005921AD" w:rsidRPr="00853F08" w:rsidRDefault="005921AD" w:rsidP="00572F18">
      <w:pPr>
        <w:pStyle w:val="ListParagraph"/>
        <w:numPr>
          <w:ilvl w:val="0"/>
          <w:numId w:val="36"/>
        </w:numPr>
        <w:tabs>
          <w:tab w:val="left" w:pos="-720"/>
        </w:tabs>
        <w:suppressAutoHyphens/>
        <w:jc w:val="both"/>
        <w:rPr>
          <w:rFonts w:asciiTheme="majorHAnsi" w:hAnsiTheme="majorHAnsi"/>
        </w:rPr>
      </w:pPr>
      <w:r w:rsidRPr="00853F08">
        <w:rPr>
          <w:rFonts w:asciiTheme="majorHAnsi" w:hAnsiTheme="majorHAnsi"/>
        </w:rPr>
        <w:t>Deadline for publishi</w:t>
      </w:r>
      <w:r w:rsidR="00EE3B1E">
        <w:rPr>
          <w:rFonts w:asciiTheme="majorHAnsi" w:hAnsiTheme="majorHAnsi"/>
        </w:rPr>
        <w:t>ng public notice of application</w:t>
      </w:r>
      <w:r w:rsidRPr="00853F08">
        <w:rPr>
          <w:rFonts w:asciiTheme="majorHAnsi" w:hAnsiTheme="majorHAnsi"/>
        </w:rPr>
        <w:t xml:space="preserve"> </w:t>
      </w:r>
    </w:p>
    <w:p w14:paraId="7353C1A7" w14:textId="1ADB4A81" w:rsidR="005921AD" w:rsidRPr="00853F08" w:rsidRDefault="005921AD" w:rsidP="00572F18">
      <w:pPr>
        <w:pStyle w:val="ListParagraph"/>
        <w:numPr>
          <w:ilvl w:val="0"/>
          <w:numId w:val="36"/>
        </w:numPr>
        <w:tabs>
          <w:tab w:val="left" w:pos="-720"/>
          <w:tab w:val="left" w:pos="0"/>
          <w:tab w:val="left" w:pos="720"/>
        </w:tabs>
        <w:suppressAutoHyphens/>
        <w:jc w:val="both"/>
        <w:rPr>
          <w:rFonts w:asciiTheme="majorHAnsi" w:hAnsiTheme="majorHAnsi"/>
        </w:rPr>
      </w:pPr>
      <w:r w:rsidRPr="00853F08">
        <w:rPr>
          <w:rFonts w:asciiTheme="majorHAnsi" w:hAnsiTheme="majorHAnsi"/>
        </w:rPr>
        <w:t>Deadline for mailing letter of notification of applicatio</w:t>
      </w:r>
      <w:r w:rsidR="00EE3B1E">
        <w:rPr>
          <w:rFonts w:asciiTheme="majorHAnsi" w:hAnsiTheme="majorHAnsi"/>
        </w:rPr>
        <w:t>n to existing private providers</w:t>
      </w:r>
    </w:p>
    <w:p w14:paraId="6F3929A3" w14:textId="7E1C4295" w:rsidR="005921AD" w:rsidRDefault="005921AD" w:rsidP="005921AD">
      <w:pPr>
        <w:tabs>
          <w:tab w:val="left" w:pos="-720"/>
        </w:tabs>
        <w:suppressAutoHyphens/>
        <w:jc w:val="both"/>
        <w:rPr>
          <w:rFonts w:asciiTheme="majorHAnsi" w:hAnsiTheme="majorHAnsi"/>
          <w:b/>
          <w:highlight w:val="yellow"/>
          <w:u w:val="single"/>
        </w:rPr>
      </w:pPr>
    </w:p>
    <w:p w14:paraId="1D33451E" w14:textId="43C0D75C" w:rsidR="00853F08" w:rsidRDefault="0037646F" w:rsidP="005921AD">
      <w:pPr>
        <w:tabs>
          <w:tab w:val="left" w:pos="-720"/>
        </w:tabs>
        <w:suppressAutoHyphens/>
        <w:jc w:val="both"/>
        <w:rPr>
          <w:rFonts w:asciiTheme="majorHAnsi" w:hAnsiTheme="majorHAnsi"/>
          <w:b/>
          <w:u w:val="single"/>
        </w:rPr>
      </w:pPr>
      <w:r>
        <w:rPr>
          <w:rFonts w:asciiTheme="majorHAnsi" w:hAnsiTheme="majorHAnsi"/>
          <w:b/>
          <w:u w:val="single"/>
        </w:rPr>
        <w:t xml:space="preserve">Monday, </w:t>
      </w:r>
      <w:r w:rsidR="00A25B46">
        <w:rPr>
          <w:rFonts w:asciiTheme="majorHAnsi" w:hAnsiTheme="majorHAnsi"/>
          <w:b/>
          <w:u w:val="single"/>
        </w:rPr>
        <w:t>November 2</w:t>
      </w:r>
      <w:r w:rsidR="00D33366">
        <w:rPr>
          <w:rFonts w:asciiTheme="majorHAnsi" w:hAnsiTheme="majorHAnsi"/>
          <w:b/>
          <w:u w:val="single"/>
        </w:rPr>
        <w:t>8</w:t>
      </w:r>
      <w:r w:rsidR="00853F08">
        <w:rPr>
          <w:rFonts w:asciiTheme="majorHAnsi" w:hAnsiTheme="majorHAnsi"/>
          <w:b/>
          <w:u w:val="single"/>
        </w:rPr>
        <w:t>, 202</w:t>
      </w:r>
      <w:r w:rsidR="00A25B46">
        <w:rPr>
          <w:rFonts w:asciiTheme="majorHAnsi" w:hAnsiTheme="majorHAnsi"/>
          <w:b/>
          <w:u w:val="single"/>
        </w:rPr>
        <w:t>2</w:t>
      </w:r>
    </w:p>
    <w:p w14:paraId="13BF0B43" w14:textId="77777777" w:rsidR="00A25B46" w:rsidRPr="00853F08" w:rsidRDefault="00A25B46" w:rsidP="005921AD">
      <w:pPr>
        <w:tabs>
          <w:tab w:val="left" w:pos="-720"/>
        </w:tabs>
        <w:suppressAutoHyphens/>
        <w:jc w:val="both"/>
        <w:rPr>
          <w:rFonts w:asciiTheme="majorHAnsi" w:hAnsiTheme="majorHAnsi"/>
        </w:rPr>
      </w:pPr>
    </w:p>
    <w:p w14:paraId="22BC339F" w14:textId="684EE8BD" w:rsidR="005921AD" w:rsidRDefault="005921AD" w:rsidP="00572F18">
      <w:pPr>
        <w:pStyle w:val="ListParagraph"/>
        <w:numPr>
          <w:ilvl w:val="0"/>
          <w:numId w:val="37"/>
        </w:numPr>
        <w:tabs>
          <w:tab w:val="left" w:pos="-720"/>
          <w:tab w:val="left" w:pos="0"/>
          <w:tab w:val="left" w:pos="720"/>
        </w:tabs>
        <w:suppressAutoHyphens/>
        <w:ind w:left="360"/>
        <w:jc w:val="both"/>
        <w:rPr>
          <w:rFonts w:asciiTheme="majorHAnsi" w:hAnsiTheme="majorHAnsi"/>
        </w:rPr>
      </w:pPr>
      <w:r w:rsidRPr="00853F08">
        <w:rPr>
          <w:rFonts w:asciiTheme="majorHAnsi" w:hAnsiTheme="majorHAnsi"/>
        </w:rPr>
        <w:t>Deadline for submission of comments by transportation</w:t>
      </w:r>
      <w:r w:rsidR="00EE3B1E">
        <w:rPr>
          <w:rFonts w:asciiTheme="majorHAnsi" w:hAnsiTheme="majorHAnsi"/>
        </w:rPr>
        <w:t xml:space="preserve"> providers and private citizens</w:t>
      </w:r>
    </w:p>
    <w:p w14:paraId="66CEEE66" w14:textId="628AEE9D" w:rsidR="00853F08" w:rsidRDefault="00853F08" w:rsidP="00853F08">
      <w:pPr>
        <w:tabs>
          <w:tab w:val="left" w:pos="-720"/>
          <w:tab w:val="left" w:pos="0"/>
          <w:tab w:val="left" w:pos="720"/>
        </w:tabs>
        <w:suppressAutoHyphens/>
        <w:jc w:val="both"/>
        <w:rPr>
          <w:rFonts w:asciiTheme="majorHAnsi" w:hAnsiTheme="majorHAnsi"/>
        </w:rPr>
      </w:pPr>
    </w:p>
    <w:p w14:paraId="06F0E56A" w14:textId="4CA20671" w:rsidR="00853F08" w:rsidRDefault="0037646F" w:rsidP="00EB76FD">
      <w:pPr>
        <w:tabs>
          <w:tab w:val="left" w:pos="-720"/>
        </w:tabs>
        <w:suppressAutoHyphens/>
        <w:jc w:val="both"/>
        <w:rPr>
          <w:rFonts w:asciiTheme="majorHAnsi" w:hAnsiTheme="majorHAnsi"/>
          <w:b/>
          <w:u w:val="single"/>
        </w:rPr>
      </w:pPr>
      <w:r>
        <w:rPr>
          <w:rFonts w:asciiTheme="majorHAnsi" w:hAnsiTheme="majorHAnsi"/>
          <w:b/>
          <w:u w:val="single"/>
        </w:rPr>
        <w:t xml:space="preserve">Monday, </w:t>
      </w:r>
      <w:r w:rsidR="00A25B46">
        <w:rPr>
          <w:rFonts w:asciiTheme="majorHAnsi" w:hAnsiTheme="majorHAnsi"/>
          <w:b/>
          <w:u w:val="single"/>
        </w:rPr>
        <w:t>November 2</w:t>
      </w:r>
      <w:r w:rsidR="00D33366">
        <w:rPr>
          <w:rFonts w:asciiTheme="majorHAnsi" w:hAnsiTheme="majorHAnsi"/>
          <w:b/>
          <w:u w:val="single"/>
        </w:rPr>
        <w:t>8</w:t>
      </w:r>
      <w:r w:rsidR="00A25B46">
        <w:rPr>
          <w:rFonts w:asciiTheme="majorHAnsi" w:hAnsiTheme="majorHAnsi"/>
          <w:b/>
          <w:u w:val="single"/>
        </w:rPr>
        <w:t>,</w:t>
      </w:r>
      <w:r w:rsidR="00853F08" w:rsidRPr="00853F08">
        <w:rPr>
          <w:rFonts w:asciiTheme="majorHAnsi" w:hAnsiTheme="majorHAnsi"/>
          <w:b/>
          <w:u w:val="single"/>
        </w:rPr>
        <w:t xml:space="preserve"> 202</w:t>
      </w:r>
      <w:r w:rsidR="00A25B46">
        <w:rPr>
          <w:rFonts w:asciiTheme="majorHAnsi" w:hAnsiTheme="majorHAnsi"/>
          <w:b/>
          <w:u w:val="single"/>
        </w:rPr>
        <w:t>2</w:t>
      </w:r>
    </w:p>
    <w:p w14:paraId="2E4A7A2D" w14:textId="77777777" w:rsidR="00A25B46" w:rsidRPr="00853F08" w:rsidRDefault="00A25B46" w:rsidP="00EB76FD">
      <w:pPr>
        <w:tabs>
          <w:tab w:val="left" w:pos="-720"/>
        </w:tabs>
        <w:suppressAutoHyphens/>
        <w:jc w:val="both"/>
        <w:rPr>
          <w:rFonts w:asciiTheme="majorHAnsi" w:hAnsiTheme="majorHAnsi"/>
        </w:rPr>
      </w:pPr>
    </w:p>
    <w:p w14:paraId="29152684" w14:textId="40706A53" w:rsidR="005921AD" w:rsidRPr="00853F08" w:rsidRDefault="00227007" w:rsidP="00572F18">
      <w:pPr>
        <w:pStyle w:val="ListParagraph"/>
        <w:numPr>
          <w:ilvl w:val="0"/>
          <w:numId w:val="37"/>
        </w:numPr>
        <w:tabs>
          <w:tab w:val="left" w:pos="-720"/>
          <w:tab w:val="left" w:pos="0"/>
          <w:tab w:val="left" w:pos="720"/>
        </w:tabs>
        <w:suppressAutoHyphens/>
        <w:ind w:left="360"/>
        <w:jc w:val="both"/>
        <w:rPr>
          <w:rFonts w:asciiTheme="majorHAnsi" w:hAnsiTheme="majorHAnsi"/>
        </w:rPr>
      </w:pPr>
      <w:r w:rsidRPr="00853F08">
        <w:rPr>
          <w:rFonts w:asciiTheme="majorHAnsi" w:hAnsiTheme="majorHAnsi"/>
          <w:u w:val="single"/>
        </w:rPr>
        <w:t>Application Submission:</w:t>
      </w:r>
      <w:r w:rsidR="005921AD" w:rsidRPr="00853F08">
        <w:rPr>
          <w:rFonts w:asciiTheme="majorHAnsi" w:hAnsiTheme="majorHAnsi"/>
        </w:rPr>
        <w:t xml:space="preserve"> </w:t>
      </w:r>
      <w:r w:rsidR="00021E40">
        <w:rPr>
          <w:rFonts w:asciiTheme="majorHAnsi" w:hAnsiTheme="majorHAnsi"/>
        </w:rPr>
        <w:t xml:space="preserve">Only </w:t>
      </w:r>
      <w:r w:rsidR="005921AD" w:rsidRPr="00853F08">
        <w:rPr>
          <w:rFonts w:asciiTheme="majorHAnsi" w:hAnsiTheme="majorHAnsi"/>
        </w:rPr>
        <w:t>Part I</w:t>
      </w:r>
      <w:r w:rsidR="00F3480E">
        <w:rPr>
          <w:rFonts w:asciiTheme="majorHAnsi" w:hAnsiTheme="majorHAnsi"/>
        </w:rPr>
        <w:t>I</w:t>
      </w:r>
      <w:r w:rsidR="005921AD" w:rsidRPr="00853F08">
        <w:rPr>
          <w:rFonts w:asciiTheme="majorHAnsi" w:hAnsiTheme="majorHAnsi"/>
        </w:rPr>
        <w:t xml:space="preserve"> </w:t>
      </w:r>
      <w:r w:rsidR="00F3480E" w:rsidRPr="00F3480E">
        <w:rPr>
          <w:rFonts w:asciiTheme="majorHAnsi" w:hAnsiTheme="majorHAnsi"/>
          <w:b/>
          <w:u w:val="single"/>
        </w:rPr>
        <w:t>via email</w:t>
      </w:r>
      <w:r w:rsidR="00F3480E">
        <w:rPr>
          <w:rFonts w:asciiTheme="majorHAnsi" w:hAnsiTheme="majorHAnsi"/>
        </w:rPr>
        <w:t xml:space="preserve"> </w:t>
      </w:r>
      <w:r w:rsidR="005921AD" w:rsidRPr="00853F08">
        <w:rPr>
          <w:rFonts w:asciiTheme="majorHAnsi" w:hAnsiTheme="majorHAnsi"/>
        </w:rPr>
        <w:t>to the Regional Planning offices: Baltimore Metropolitan Council or the Regional Coordination Body: Tri County Council of Lower Eastern Shore, Maryland Upper Shore Transit (MUST), Southern Maryland Regional Transportation Coordination Committee (RTCC) or Tri Cou</w:t>
      </w:r>
      <w:r w:rsidR="00EE3B1E">
        <w:rPr>
          <w:rFonts w:asciiTheme="majorHAnsi" w:hAnsiTheme="majorHAnsi"/>
        </w:rPr>
        <w:t>nty Council of Western Maryland</w:t>
      </w:r>
    </w:p>
    <w:p w14:paraId="0480C859" w14:textId="4A056CA7" w:rsidR="00227007" w:rsidRPr="008A0A5D" w:rsidRDefault="00227007" w:rsidP="0037646F">
      <w:pPr>
        <w:tabs>
          <w:tab w:val="left" w:pos="-720"/>
          <w:tab w:val="left" w:pos="0"/>
          <w:tab w:val="left" w:pos="720"/>
        </w:tabs>
        <w:suppressAutoHyphens/>
        <w:jc w:val="both"/>
        <w:rPr>
          <w:rFonts w:asciiTheme="majorHAnsi" w:hAnsiTheme="majorHAnsi"/>
          <w:b/>
          <w:highlight w:val="yellow"/>
          <w:u w:val="single"/>
        </w:rPr>
      </w:pPr>
    </w:p>
    <w:p w14:paraId="5B92AC7D" w14:textId="559447F4" w:rsidR="00A02F3A" w:rsidRDefault="0037646F" w:rsidP="00A02F3A">
      <w:pPr>
        <w:tabs>
          <w:tab w:val="left" w:pos="-720"/>
          <w:tab w:val="left" w:pos="0"/>
          <w:tab w:val="left" w:pos="720"/>
        </w:tabs>
        <w:suppressAutoHyphens/>
        <w:ind w:left="1440" w:hanging="1440"/>
        <w:jc w:val="both"/>
        <w:rPr>
          <w:rFonts w:asciiTheme="majorHAnsi" w:hAnsiTheme="majorHAnsi"/>
          <w:b/>
          <w:u w:val="single"/>
        </w:rPr>
      </w:pPr>
      <w:r>
        <w:rPr>
          <w:rFonts w:asciiTheme="majorHAnsi" w:hAnsiTheme="majorHAnsi"/>
          <w:b/>
          <w:u w:val="single"/>
        </w:rPr>
        <w:t xml:space="preserve">Friday, </w:t>
      </w:r>
      <w:r w:rsidR="00EB76FD" w:rsidRPr="00EB76FD">
        <w:rPr>
          <w:rFonts w:asciiTheme="majorHAnsi" w:hAnsiTheme="majorHAnsi"/>
          <w:b/>
          <w:u w:val="single"/>
        </w:rPr>
        <w:t xml:space="preserve">December </w:t>
      </w:r>
      <w:r w:rsidR="00D33366">
        <w:rPr>
          <w:rFonts w:asciiTheme="majorHAnsi" w:hAnsiTheme="majorHAnsi"/>
          <w:b/>
          <w:u w:val="single"/>
        </w:rPr>
        <w:t>16</w:t>
      </w:r>
      <w:r w:rsidR="00A25B46">
        <w:rPr>
          <w:rFonts w:asciiTheme="majorHAnsi" w:hAnsiTheme="majorHAnsi"/>
          <w:b/>
          <w:u w:val="single"/>
        </w:rPr>
        <w:t>, 2022</w:t>
      </w:r>
    </w:p>
    <w:p w14:paraId="1B130877" w14:textId="77777777" w:rsidR="00A25B46" w:rsidRPr="00EB76FD" w:rsidRDefault="00A25B46" w:rsidP="00A02F3A">
      <w:pPr>
        <w:tabs>
          <w:tab w:val="left" w:pos="-720"/>
          <w:tab w:val="left" w:pos="0"/>
          <w:tab w:val="left" w:pos="720"/>
        </w:tabs>
        <w:suppressAutoHyphens/>
        <w:ind w:left="1440" w:hanging="1440"/>
        <w:jc w:val="both"/>
        <w:rPr>
          <w:rFonts w:asciiTheme="majorHAnsi" w:hAnsiTheme="majorHAnsi"/>
          <w:b/>
          <w:bCs/>
          <w:u w:val="single"/>
        </w:rPr>
      </w:pPr>
    </w:p>
    <w:p w14:paraId="24F00D0E" w14:textId="2A337466" w:rsidR="00A02F3A" w:rsidRPr="00EB76FD" w:rsidRDefault="005921AD" w:rsidP="00572F18">
      <w:pPr>
        <w:pStyle w:val="ListParagraph"/>
        <w:numPr>
          <w:ilvl w:val="0"/>
          <w:numId w:val="38"/>
        </w:numPr>
        <w:tabs>
          <w:tab w:val="left" w:pos="-720"/>
          <w:tab w:val="left" w:pos="0"/>
          <w:tab w:val="left" w:pos="720"/>
        </w:tabs>
        <w:suppressAutoHyphens/>
        <w:ind w:left="360"/>
        <w:jc w:val="both"/>
        <w:rPr>
          <w:rFonts w:asciiTheme="majorHAnsi" w:hAnsiTheme="majorHAnsi"/>
        </w:rPr>
      </w:pPr>
      <w:r w:rsidRPr="00EB76FD">
        <w:rPr>
          <w:rFonts w:asciiTheme="majorHAnsi" w:hAnsiTheme="majorHAnsi"/>
        </w:rPr>
        <w:t>Deadline for response from applicant to transportation providers and pri</w:t>
      </w:r>
      <w:r w:rsidR="00EE3B1E">
        <w:rPr>
          <w:rFonts w:asciiTheme="majorHAnsi" w:hAnsiTheme="majorHAnsi"/>
        </w:rPr>
        <w:t>vate citizens on their comments</w:t>
      </w:r>
    </w:p>
    <w:p w14:paraId="28319D2A" w14:textId="77777777" w:rsidR="00A02F3A" w:rsidRPr="00EB76FD" w:rsidRDefault="00A02F3A" w:rsidP="00A02F3A">
      <w:pPr>
        <w:tabs>
          <w:tab w:val="left" w:pos="-720"/>
          <w:tab w:val="left" w:pos="0"/>
          <w:tab w:val="left" w:pos="720"/>
        </w:tabs>
        <w:suppressAutoHyphens/>
        <w:jc w:val="both"/>
        <w:rPr>
          <w:rFonts w:asciiTheme="majorHAnsi" w:hAnsiTheme="majorHAnsi"/>
        </w:rPr>
      </w:pPr>
    </w:p>
    <w:p w14:paraId="12672E40" w14:textId="7AAE7809" w:rsidR="00A02F3A" w:rsidRDefault="0037646F" w:rsidP="00A02F3A">
      <w:pPr>
        <w:tabs>
          <w:tab w:val="left" w:pos="-720"/>
          <w:tab w:val="left" w:pos="0"/>
          <w:tab w:val="left" w:pos="720"/>
        </w:tabs>
        <w:suppressAutoHyphens/>
        <w:jc w:val="both"/>
        <w:rPr>
          <w:rFonts w:asciiTheme="majorHAnsi" w:hAnsiTheme="majorHAnsi"/>
          <w:b/>
          <w:bCs/>
          <w:u w:val="single"/>
        </w:rPr>
      </w:pPr>
      <w:r>
        <w:rPr>
          <w:rFonts w:asciiTheme="majorHAnsi" w:hAnsiTheme="majorHAnsi"/>
          <w:b/>
          <w:bCs/>
          <w:u w:val="single"/>
        </w:rPr>
        <w:t xml:space="preserve">Thursday, </w:t>
      </w:r>
      <w:r w:rsidR="00EB76FD" w:rsidRPr="00EB76FD">
        <w:rPr>
          <w:rFonts w:asciiTheme="majorHAnsi" w:hAnsiTheme="majorHAnsi"/>
          <w:b/>
          <w:bCs/>
          <w:u w:val="single"/>
        </w:rPr>
        <w:t>December</w:t>
      </w:r>
      <w:r w:rsidR="00A25B46">
        <w:rPr>
          <w:rFonts w:asciiTheme="majorHAnsi" w:hAnsiTheme="majorHAnsi"/>
          <w:b/>
          <w:bCs/>
          <w:u w:val="single"/>
        </w:rPr>
        <w:t xml:space="preserve"> 29</w:t>
      </w:r>
      <w:r w:rsidR="00EB76FD" w:rsidRPr="00EB76FD">
        <w:rPr>
          <w:rFonts w:asciiTheme="majorHAnsi" w:hAnsiTheme="majorHAnsi"/>
          <w:b/>
          <w:bCs/>
          <w:u w:val="single"/>
        </w:rPr>
        <w:t>, 202</w:t>
      </w:r>
      <w:r w:rsidR="00A25B46">
        <w:rPr>
          <w:rFonts w:asciiTheme="majorHAnsi" w:hAnsiTheme="majorHAnsi"/>
          <w:b/>
          <w:bCs/>
          <w:u w:val="single"/>
        </w:rPr>
        <w:t>2</w:t>
      </w:r>
    </w:p>
    <w:p w14:paraId="123FDB72" w14:textId="77777777" w:rsidR="00A25B46" w:rsidRPr="00EB76FD" w:rsidRDefault="00A25B46" w:rsidP="00A02F3A">
      <w:pPr>
        <w:tabs>
          <w:tab w:val="left" w:pos="-720"/>
          <w:tab w:val="left" w:pos="0"/>
          <w:tab w:val="left" w:pos="720"/>
        </w:tabs>
        <w:suppressAutoHyphens/>
        <w:jc w:val="both"/>
        <w:rPr>
          <w:rFonts w:asciiTheme="majorHAnsi" w:hAnsiTheme="majorHAnsi"/>
        </w:rPr>
      </w:pPr>
    </w:p>
    <w:p w14:paraId="1B66067F" w14:textId="69070510" w:rsidR="00A02F3A" w:rsidRDefault="005921AD" w:rsidP="00572F18">
      <w:pPr>
        <w:pStyle w:val="ListParagraph"/>
        <w:numPr>
          <w:ilvl w:val="0"/>
          <w:numId w:val="38"/>
        </w:numPr>
        <w:tabs>
          <w:tab w:val="left" w:pos="-720"/>
          <w:tab w:val="left" w:pos="0"/>
          <w:tab w:val="left" w:pos="720"/>
        </w:tabs>
        <w:suppressAutoHyphens/>
        <w:ind w:left="360"/>
        <w:jc w:val="both"/>
        <w:rPr>
          <w:rFonts w:asciiTheme="majorHAnsi" w:hAnsiTheme="majorHAnsi"/>
        </w:rPr>
      </w:pPr>
      <w:r w:rsidRPr="00EB76FD">
        <w:rPr>
          <w:rFonts w:asciiTheme="majorHAnsi" w:hAnsiTheme="majorHAnsi"/>
        </w:rPr>
        <w:t xml:space="preserve">Deadline for Regional Coordinating Body/Metropolitan Planning Organizations (MPO) to contact applicants to notify them that their projects were endorsed or not endorsed.  (Endorsed applications must include their S. 5310 Certificate of Endorsement with their application to </w:t>
      </w:r>
      <w:r w:rsidR="00AA7974">
        <w:rPr>
          <w:rFonts w:asciiTheme="majorHAnsi" w:hAnsiTheme="majorHAnsi"/>
        </w:rPr>
        <w:t xml:space="preserve">MDOT </w:t>
      </w:r>
      <w:r w:rsidR="00EE3B1E">
        <w:rPr>
          <w:rFonts w:asciiTheme="majorHAnsi" w:hAnsiTheme="majorHAnsi"/>
        </w:rPr>
        <w:t>MTA)</w:t>
      </w:r>
    </w:p>
    <w:p w14:paraId="4D5A210F" w14:textId="77777777" w:rsidR="00EE3B1E" w:rsidRPr="00EB76FD" w:rsidRDefault="00EE3B1E" w:rsidP="00EE3B1E">
      <w:pPr>
        <w:pStyle w:val="ListParagraph"/>
        <w:tabs>
          <w:tab w:val="left" w:pos="-720"/>
          <w:tab w:val="left" w:pos="0"/>
          <w:tab w:val="left" w:pos="720"/>
        </w:tabs>
        <w:suppressAutoHyphens/>
        <w:ind w:left="360"/>
        <w:jc w:val="both"/>
        <w:rPr>
          <w:rFonts w:asciiTheme="majorHAnsi" w:hAnsiTheme="majorHAnsi"/>
        </w:rPr>
      </w:pPr>
    </w:p>
    <w:p w14:paraId="2FA27561" w14:textId="1D1846B1" w:rsidR="00B87354" w:rsidRPr="00EE3B1E" w:rsidRDefault="005921AD" w:rsidP="005921AD">
      <w:pPr>
        <w:pStyle w:val="ListParagraph"/>
        <w:numPr>
          <w:ilvl w:val="0"/>
          <w:numId w:val="38"/>
        </w:numPr>
        <w:tabs>
          <w:tab w:val="left" w:pos="-720"/>
          <w:tab w:val="left" w:pos="0"/>
          <w:tab w:val="left" w:pos="720"/>
        </w:tabs>
        <w:suppressAutoHyphens/>
        <w:ind w:left="360"/>
        <w:jc w:val="both"/>
        <w:rPr>
          <w:rFonts w:asciiTheme="majorHAnsi" w:hAnsiTheme="majorHAnsi"/>
        </w:rPr>
      </w:pPr>
      <w:r w:rsidRPr="00EB76FD">
        <w:rPr>
          <w:rFonts w:asciiTheme="majorHAnsi" w:hAnsiTheme="majorHAnsi"/>
        </w:rPr>
        <w:t xml:space="preserve">Deadline for Regional Bodies to send list of endorsed applications to </w:t>
      </w:r>
      <w:r w:rsidR="00AA7974">
        <w:rPr>
          <w:rFonts w:asciiTheme="majorHAnsi" w:hAnsiTheme="majorHAnsi"/>
        </w:rPr>
        <w:t xml:space="preserve">MDOT </w:t>
      </w:r>
      <w:r w:rsidR="00EE3B1E">
        <w:rPr>
          <w:rFonts w:asciiTheme="majorHAnsi" w:hAnsiTheme="majorHAnsi"/>
        </w:rPr>
        <w:t>MTA</w:t>
      </w:r>
    </w:p>
    <w:p w14:paraId="5EFEAED8" w14:textId="70953BF5" w:rsidR="005921AD" w:rsidRDefault="0037646F" w:rsidP="005921AD">
      <w:pPr>
        <w:tabs>
          <w:tab w:val="left" w:pos="-720"/>
        </w:tabs>
        <w:suppressAutoHyphens/>
        <w:jc w:val="both"/>
        <w:rPr>
          <w:rFonts w:asciiTheme="majorHAnsi" w:hAnsiTheme="majorHAnsi"/>
          <w:b/>
          <w:u w:val="single"/>
        </w:rPr>
      </w:pPr>
      <w:r>
        <w:rPr>
          <w:rFonts w:asciiTheme="majorHAnsi" w:hAnsiTheme="majorHAnsi"/>
          <w:b/>
          <w:u w:val="single"/>
        </w:rPr>
        <w:lastRenderedPageBreak/>
        <w:t xml:space="preserve">Friday, </w:t>
      </w:r>
      <w:r w:rsidR="005921AD" w:rsidRPr="00857735">
        <w:rPr>
          <w:rFonts w:asciiTheme="majorHAnsi" w:hAnsiTheme="majorHAnsi"/>
          <w:b/>
          <w:u w:val="single"/>
        </w:rPr>
        <w:t xml:space="preserve">January </w:t>
      </w:r>
      <w:r w:rsidR="006829D8">
        <w:rPr>
          <w:rFonts w:asciiTheme="majorHAnsi" w:hAnsiTheme="majorHAnsi"/>
          <w:b/>
          <w:u w:val="single"/>
        </w:rPr>
        <w:t>20</w:t>
      </w:r>
      <w:r w:rsidR="00A25B46">
        <w:rPr>
          <w:rFonts w:asciiTheme="majorHAnsi" w:hAnsiTheme="majorHAnsi"/>
          <w:b/>
          <w:u w:val="single"/>
        </w:rPr>
        <w:t>, 2023</w:t>
      </w:r>
      <w:r w:rsidR="005921AD" w:rsidRPr="00857735">
        <w:rPr>
          <w:rFonts w:asciiTheme="majorHAnsi" w:hAnsiTheme="majorHAnsi"/>
          <w:b/>
          <w:u w:val="single"/>
        </w:rPr>
        <w:t xml:space="preserve"> – </w:t>
      </w:r>
      <w:r w:rsidR="0021562D">
        <w:rPr>
          <w:rFonts w:asciiTheme="majorHAnsi" w:hAnsiTheme="majorHAnsi"/>
          <w:b/>
          <w:u w:val="single"/>
        </w:rPr>
        <w:t>4</w:t>
      </w:r>
      <w:r w:rsidR="005921AD" w:rsidRPr="00857735">
        <w:rPr>
          <w:rFonts w:asciiTheme="majorHAnsi" w:hAnsiTheme="majorHAnsi"/>
          <w:b/>
          <w:u w:val="single"/>
        </w:rPr>
        <w:t xml:space="preserve">:00 </w:t>
      </w:r>
      <w:r w:rsidR="005B645D" w:rsidRPr="00857735">
        <w:rPr>
          <w:rFonts w:asciiTheme="majorHAnsi" w:hAnsiTheme="majorHAnsi"/>
          <w:b/>
          <w:u w:val="single"/>
        </w:rPr>
        <w:t>PM</w:t>
      </w:r>
      <w:r w:rsidR="00BC7CA3" w:rsidRPr="00857735">
        <w:rPr>
          <w:rFonts w:asciiTheme="majorHAnsi" w:hAnsiTheme="majorHAnsi"/>
          <w:b/>
          <w:u w:val="single"/>
        </w:rPr>
        <w:t xml:space="preserve"> </w:t>
      </w:r>
    </w:p>
    <w:p w14:paraId="502600A1" w14:textId="77777777" w:rsidR="00A25B46" w:rsidRPr="00857735" w:rsidRDefault="00A25B46" w:rsidP="005921AD">
      <w:pPr>
        <w:tabs>
          <w:tab w:val="left" w:pos="-720"/>
        </w:tabs>
        <w:suppressAutoHyphens/>
        <w:jc w:val="both"/>
        <w:rPr>
          <w:rFonts w:asciiTheme="majorHAnsi" w:hAnsiTheme="majorHAnsi"/>
          <w:b/>
          <w:u w:val="single"/>
        </w:rPr>
      </w:pPr>
    </w:p>
    <w:p w14:paraId="65C493CB" w14:textId="280965BC" w:rsidR="00F3480E" w:rsidRPr="00EE3B1E" w:rsidRDefault="005921AD" w:rsidP="00D44BD6">
      <w:pPr>
        <w:pStyle w:val="ListParagraph"/>
        <w:numPr>
          <w:ilvl w:val="0"/>
          <w:numId w:val="39"/>
        </w:numPr>
        <w:tabs>
          <w:tab w:val="left" w:pos="-720"/>
          <w:tab w:val="left" w:pos="0"/>
          <w:tab w:val="left" w:pos="720"/>
        </w:tabs>
        <w:suppressAutoHyphens/>
        <w:contextualSpacing/>
        <w:jc w:val="both"/>
        <w:rPr>
          <w:rFonts w:asciiTheme="majorHAnsi" w:hAnsiTheme="majorHAnsi"/>
          <w:b/>
          <w:u w:val="single"/>
        </w:rPr>
      </w:pPr>
      <w:r w:rsidRPr="00EE3B1E">
        <w:rPr>
          <w:rFonts w:asciiTheme="majorHAnsi" w:hAnsiTheme="majorHAnsi"/>
        </w:rPr>
        <w:t>Deadline for submission of endorsed applications</w:t>
      </w:r>
      <w:r w:rsidR="00021E40">
        <w:rPr>
          <w:rFonts w:asciiTheme="majorHAnsi" w:hAnsiTheme="majorHAnsi"/>
        </w:rPr>
        <w:t xml:space="preserve"> (Parts II and III)</w:t>
      </w:r>
      <w:r w:rsidRPr="00EE3B1E">
        <w:rPr>
          <w:rFonts w:asciiTheme="majorHAnsi" w:hAnsiTheme="majorHAnsi"/>
        </w:rPr>
        <w:t xml:space="preserve"> to </w:t>
      </w:r>
      <w:r w:rsidR="004B2422" w:rsidRPr="00EE3B1E">
        <w:rPr>
          <w:rFonts w:asciiTheme="majorHAnsi" w:hAnsiTheme="majorHAnsi"/>
        </w:rPr>
        <w:t>MDOT MTA OLTS</w:t>
      </w:r>
      <w:r w:rsidRPr="00EE3B1E">
        <w:rPr>
          <w:rFonts w:asciiTheme="majorHAnsi" w:hAnsiTheme="majorHAnsi"/>
        </w:rPr>
        <w:t xml:space="preserve">. </w:t>
      </w:r>
      <w:r w:rsidRPr="00EE3B1E">
        <w:rPr>
          <w:rFonts w:asciiTheme="majorHAnsi" w:hAnsiTheme="majorHAnsi"/>
          <w:b/>
        </w:rPr>
        <w:t xml:space="preserve"> </w:t>
      </w:r>
      <w:r w:rsidR="00021E40">
        <w:rPr>
          <w:rFonts w:asciiTheme="majorHAnsi" w:hAnsiTheme="majorHAnsi"/>
          <w:b/>
        </w:rPr>
        <w:t xml:space="preserve">   </w:t>
      </w:r>
      <w:r w:rsidRPr="00EE3B1E">
        <w:rPr>
          <w:rFonts w:asciiTheme="majorHAnsi" w:hAnsiTheme="majorHAnsi"/>
          <w:b/>
        </w:rPr>
        <w:t xml:space="preserve">DO NOT </w:t>
      </w:r>
      <w:r w:rsidR="00F3480E" w:rsidRPr="00EE3B1E">
        <w:rPr>
          <w:rFonts w:asciiTheme="majorHAnsi" w:hAnsiTheme="majorHAnsi"/>
          <w:b/>
        </w:rPr>
        <w:t>MA</w:t>
      </w:r>
      <w:r w:rsidR="00EE3B1E">
        <w:rPr>
          <w:rFonts w:asciiTheme="majorHAnsi" w:hAnsiTheme="majorHAnsi"/>
          <w:b/>
        </w:rPr>
        <w:t>IL OR DROP OFF THE APPLICATION</w:t>
      </w:r>
      <w:r w:rsidR="00F3480E" w:rsidRPr="00EE3B1E">
        <w:rPr>
          <w:rFonts w:asciiTheme="majorHAnsi" w:hAnsiTheme="majorHAnsi"/>
          <w:b/>
        </w:rPr>
        <w:t xml:space="preserve"> </w:t>
      </w:r>
    </w:p>
    <w:p w14:paraId="0E86E613" w14:textId="77777777" w:rsidR="00EE3B1E" w:rsidRPr="00EE3B1E" w:rsidRDefault="00EE3B1E" w:rsidP="00EE3B1E">
      <w:pPr>
        <w:pStyle w:val="ListParagraph"/>
        <w:tabs>
          <w:tab w:val="left" w:pos="-720"/>
          <w:tab w:val="left" w:pos="0"/>
          <w:tab w:val="left" w:pos="720"/>
        </w:tabs>
        <w:suppressAutoHyphens/>
        <w:contextualSpacing/>
        <w:jc w:val="both"/>
        <w:rPr>
          <w:rFonts w:asciiTheme="majorHAnsi" w:hAnsiTheme="majorHAnsi"/>
          <w:b/>
          <w:u w:val="single"/>
        </w:rPr>
      </w:pPr>
    </w:p>
    <w:p w14:paraId="316C0342" w14:textId="17DAFBC2" w:rsidR="0021562D" w:rsidRDefault="0021562D" w:rsidP="00B87354">
      <w:pPr>
        <w:pStyle w:val="ListParagraph"/>
        <w:numPr>
          <w:ilvl w:val="0"/>
          <w:numId w:val="39"/>
        </w:numPr>
        <w:tabs>
          <w:tab w:val="left" w:pos="-720"/>
          <w:tab w:val="left" w:pos="0"/>
          <w:tab w:val="left" w:pos="720"/>
        </w:tabs>
        <w:suppressAutoHyphens/>
        <w:contextualSpacing/>
        <w:jc w:val="both"/>
        <w:rPr>
          <w:rFonts w:asciiTheme="majorHAnsi" w:hAnsiTheme="majorHAnsi"/>
          <w:b/>
        </w:rPr>
      </w:pPr>
      <w:r w:rsidRPr="00B87354">
        <w:rPr>
          <w:rFonts w:asciiTheme="majorHAnsi" w:hAnsiTheme="majorHAnsi"/>
          <w:b/>
        </w:rPr>
        <w:t xml:space="preserve">APPLICATIONS SUBMISSION:  </w:t>
      </w:r>
    </w:p>
    <w:p w14:paraId="46F90895" w14:textId="5F8247B7" w:rsidR="00B87354" w:rsidRPr="00D47846" w:rsidRDefault="00B87354" w:rsidP="00B87354">
      <w:pPr>
        <w:tabs>
          <w:tab w:val="left" w:pos="-720"/>
          <w:tab w:val="left" w:pos="0"/>
          <w:tab w:val="left" w:pos="720"/>
        </w:tabs>
        <w:suppressAutoHyphens/>
        <w:contextualSpacing/>
        <w:jc w:val="both"/>
        <w:rPr>
          <w:rFonts w:asciiTheme="majorHAnsi" w:hAnsiTheme="majorHAnsi"/>
          <w:b/>
        </w:rPr>
      </w:pPr>
    </w:p>
    <w:p w14:paraId="41E3E148" w14:textId="1E8CF782" w:rsidR="0021562D" w:rsidRPr="00D47846" w:rsidRDefault="0021562D" w:rsidP="0021562D">
      <w:pPr>
        <w:tabs>
          <w:tab w:val="left" w:pos="-720"/>
          <w:tab w:val="left" w:pos="0"/>
          <w:tab w:val="left" w:pos="720"/>
        </w:tabs>
        <w:suppressAutoHyphens/>
        <w:ind w:left="720"/>
        <w:contextualSpacing/>
        <w:jc w:val="both"/>
        <w:rPr>
          <w:rFonts w:asciiTheme="majorHAnsi" w:hAnsiTheme="majorHAnsi"/>
        </w:rPr>
      </w:pPr>
      <w:r w:rsidRPr="00D47846">
        <w:rPr>
          <w:rFonts w:asciiTheme="majorHAnsi" w:hAnsiTheme="majorHAnsi"/>
        </w:rPr>
        <w:t xml:space="preserve">All applicants are to register </w:t>
      </w:r>
      <w:r w:rsidR="00B87354" w:rsidRPr="00D47846">
        <w:rPr>
          <w:rFonts w:asciiTheme="majorHAnsi" w:hAnsiTheme="majorHAnsi"/>
        </w:rPr>
        <w:t xml:space="preserve">with the </w:t>
      </w:r>
      <w:r w:rsidR="00B87354" w:rsidRPr="00D47846">
        <w:rPr>
          <w:rFonts w:asciiTheme="majorHAnsi" w:hAnsiTheme="majorHAnsi"/>
          <w:u w:val="single"/>
        </w:rPr>
        <w:t>MDOT MTA Grant Application Portal</w:t>
      </w:r>
      <w:r w:rsidR="00B87354" w:rsidRPr="00D47846">
        <w:rPr>
          <w:rFonts w:asciiTheme="majorHAnsi" w:hAnsiTheme="majorHAnsi"/>
        </w:rPr>
        <w:t xml:space="preserve"> </w:t>
      </w:r>
      <w:r w:rsidRPr="00D47846">
        <w:rPr>
          <w:rFonts w:asciiTheme="majorHAnsi" w:hAnsiTheme="majorHAnsi"/>
        </w:rPr>
        <w:t xml:space="preserve">here: </w:t>
      </w:r>
      <w:hyperlink r:id="rId11" w:tgtFrame="_blank" w:tooltip="Original URL: https://mtaolts.ecopwise.com/. Click or tap if you trust this link." w:history="1">
        <w:r w:rsidR="00D47846" w:rsidRPr="00D47846">
          <w:rPr>
            <w:rStyle w:val="Hyperlink"/>
            <w:rFonts w:asciiTheme="majorHAnsi" w:hAnsiTheme="majorHAnsi" w:cs="Calibri"/>
            <w:bdr w:val="none" w:sz="0" w:space="0" w:color="auto" w:frame="1"/>
            <w:shd w:val="clear" w:color="auto" w:fill="FFFFFF"/>
          </w:rPr>
          <w:t>https://mtaolts.ecopwise.com</w:t>
        </w:r>
      </w:hyperlink>
    </w:p>
    <w:p w14:paraId="5D5495F5" w14:textId="77777777" w:rsidR="0021562D" w:rsidRPr="00D47846" w:rsidRDefault="0021562D" w:rsidP="0021562D">
      <w:pPr>
        <w:tabs>
          <w:tab w:val="left" w:pos="-720"/>
          <w:tab w:val="left" w:pos="0"/>
          <w:tab w:val="left" w:pos="720"/>
        </w:tabs>
        <w:suppressAutoHyphens/>
        <w:ind w:left="720"/>
        <w:contextualSpacing/>
        <w:jc w:val="both"/>
        <w:rPr>
          <w:rFonts w:asciiTheme="majorHAnsi" w:hAnsiTheme="majorHAnsi"/>
          <w:b/>
        </w:rPr>
      </w:pPr>
    </w:p>
    <w:p w14:paraId="6E59B517" w14:textId="5B3A734C" w:rsidR="00F3480E" w:rsidRPr="00D47846" w:rsidRDefault="0021562D" w:rsidP="0021562D">
      <w:pPr>
        <w:tabs>
          <w:tab w:val="left" w:pos="-720"/>
          <w:tab w:val="left" w:pos="0"/>
          <w:tab w:val="left" w:pos="720"/>
        </w:tabs>
        <w:suppressAutoHyphens/>
        <w:ind w:left="720"/>
        <w:contextualSpacing/>
        <w:jc w:val="both"/>
        <w:rPr>
          <w:rFonts w:asciiTheme="majorHAnsi" w:hAnsiTheme="majorHAnsi"/>
        </w:rPr>
      </w:pPr>
      <w:r w:rsidRPr="00D47846">
        <w:rPr>
          <w:rFonts w:asciiTheme="majorHAnsi" w:hAnsiTheme="majorHAnsi"/>
        </w:rPr>
        <w:t>Only</w:t>
      </w:r>
      <w:r w:rsidRPr="00D47846">
        <w:rPr>
          <w:rFonts w:asciiTheme="majorHAnsi" w:hAnsiTheme="majorHAnsi"/>
          <w:b/>
        </w:rPr>
        <w:t xml:space="preserve"> Part II and Part III</w:t>
      </w:r>
      <w:r w:rsidRPr="00D47846">
        <w:rPr>
          <w:rFonts w:asciiTheme="majorHAnsi" w:hAnsiTheme="majorHAnsi"/>
        </w:rPr>
        <w:t xml:space="preserve"> of the application with all corresponding documentation are to be uploaded to this</w:t>
      </w:r>
      <w:r w:rsidR="00A25B46">
        <w:rPr>
          <w:rFonts w:asciiTheme="majorHAnsi" w:hAnsiTheme="majorHAnsi"/>
        </w:rPr>
        <w:t xml:space="preserve"> portal no later than January </w:t>
      </w:r>
      <w:r w:rsidR="00EE3B1E">
        <w:rPr>
          <w:rFonts w:asciiTheme="majorHAnsi" w:hAnsiTheme="majorHAnsi"/>
        </w:rPr>
        <w:t>20</w:t>
      </w:r>
      <w:r w:rsidR="00A25B46">
        <w:rPr>
          <w:rFonts w:asciiTheme="majorHAnsi" w:hAnsiTheme="majorHAnsi"/>
        </w:rPr>
        <w:t>, 2023</w:t>
      </w:r>
      <w:r w:rsidR="00EE3B1E">
        <w:rPr>
          <w:rFonts w:asciiTheme="majorHAnsi" w:hAnsiTheme="majorHAnsi"/>
        </w:rPr>
        <w:t xml:space="preserve"> by 4:00 pm</w:t>
      </w:r>
    </w:p>
    <w:p w14:paraId="413D1C05" w14:textId="0B57BF14" w:rsidR="00F3480E" w:rsidRPr="00D47846" w:rsidRDefault="00F3480E" w:rsidP="00F3480E">
      <w:pPr>
        <w:tabs>
          <w:tab w:val="left" w:pos="-720"/>
          <w:tab w:val="left" w:pos="0"/>
          <w:tab w:val="left" w:pos="720"/>
        </w:tabs>
        <w:suppressAutoHyphens/>
        <w:contextualSpacing/>
        <w:jc w:val="both"/>
        <w:rPr>
          <w:rFonts w:asciiTheme="majorHAnsi" w:hAnsiTheme="majorHAnsi"/>
          <w:b/>
          <w:u w:val="single"/>
        </w:rPr>
      </w:pPr>
    </w:p>
    <w:p w14:paraId="30287C0C" w14:textId="77777777" w:rsidR="00F3480E" w:rsidRPr="00F3480E" w:rsidRDefault="00F3480E" w:rsidP="00F3480E">
      <w:pPr>
        <w:tabs>
          <w:tab w:val="left" w:pos="-720"/>
          <w:tab w:val="left" w:pos="0"/>
          <w:tab w:val="left" w:pos="720"/>
        </w:tabs>
        <w:suppressAutoHyphens/>
        <w:contextualSpacing/>
        <w:jc w:val="both"/>
        <w:rPr>
          <w:rFonts w:asciiTheme="majorHAnsi" w:hAnsiTheme="majorHAnsi"/>
          <w:b/>
          <w:u w:val="single"/>
        </w:rPr>
      </w:pPr>
    </w:p>
    <w:p w14:paraId="5B0A1F34" w14:textId="42F7E885" w:rsidR="005921AD" w:rsidRDefault="0037646F" w:rsidP="005921AD">
      <w:pPr>
        <w:contextualSpacing/>
        <w:jc w:val="both"/>
        <w:rPr>
          <w:rFonts w:asciiTheme="majorHAnsi" w:hAnsiTheme="majorHAnsi"/>
          <w:b/>
          <w:u w:val="single"/>
        </w:rPr>
      </w:pPr>
      <w:r>
        <w:rPr>
          <w:rFonts w:asciiTheme="majorHAnsi" w:hAnsiTheme="majorHAnsi"/>
          <w:b/>
          <w:u w:val="single"/>
        </w:rPr>
        <w:t xml:space="preserve">Week of </w:t>
      </w:r>
      <w:r w:rsidR="005921AD" w:rsidRPr="00191396">
        <w:rPr>
          <w:rFonts w:asciiTheme="majorHAnsi" w:hAnsiTheme="majorHAnsi"/>
          <w:b/>
          <w:u w:val="single"/>
        </w:rPr>
        <w:t xml:space="preserve">January </w:t>
      </w:r>
      <w:r w:rsidR="006829D8">
        <w:rPr>
          <w:rFonts w:asciiTheme="majorHAnsi" w:hAnsiTheme="majorHAnsi"/>
          <w:b/>
          <w:u w:val="single"/>
        </w:rPr>
        <w:t>23-27</w:t>
      </w:r>
      <w:r w:rsidR="00A25B46">
        <w:rPr>
          <w:rFonts w:asciiTheme="majorHAnsi" w:hAnsiTheme="majorHAnsi"/>
          <w:b/>
          <w:u w:val="single"/>
        </w:rPr>
        <w:t>, 2023</w:t>
      </w:r>
    </w:p>
    <w:p w14:paraId="75F955CE" w14:textId="77777777" w:rsidR="00A25B46" w:rsidRPr="00191396" w:rsidRDefault="00A25B46" w:rsidP="005921AD">
      <w:pPr>
        <w:contextualSpacing/>
        <w:jc w:val="both"/>
        <w:rPr>
          <w:rFonts w:asciiTheme="majorHAnsi" w:hAnsiTheme="majorHAnsi"/>
          <w:b/>
          <w:u w:val="single"/>
        </w:rPr>
      </w:pPr>
    </w:p>
    <w:p w14:paraId="2E5BE303" w14:textId="2FFBE32D" w:rsidR="005921AD" w:rsidRPr="00191396" w:rsidRDefault="004B2422" w:rsidP="00572F18">
      <w:pPr>
        <w:pStyle w:val="ListParagraph"/>
        <w:numPr>
          <w:ilvl w:val="0"/>
          <w:numId w:val="40"/>
        </w:numPr>
        <w:contextualSpacing/>
        <w:jc w:val="both"/>
        <w:rPr>
          <w:rFonts w:asciiTheme="majorHAnsi" w:hAnsiTheme="majorHAnsi"/>
        </w:rPr>
      </w:pPr>
      <w:r>
        <w:rPr>
          <w:rFonts w:asciiTheme="majorHAnsi" w:hAnsiTheme="majorHAnsi"/>
        </w:rPr>
        <w:t xml:space="preserve">MDOT </w:t>
      </w:r>
      <w:r w:rsidR="005921AD" w:rsidRPr="00191396">
        <w:rPr>
          <w:rFonts w:asciiTheme="majorHAnsi" w:hAnsiTheme="majorHAnsi"/>
        </w:rPr>
        <w:t>MTA will review Part II of t</w:t>
      </w:r>
      <w:r w:rsidR="00EE3B1E">
        <w:rPr>
          <w:rFonts w:asciiTheme="majorHAnsi" w:hAnsiTheme="majorHAnsi"/>
        </w:rPr>
        <w:t>he application for completeness</w:t>
      </w:r>
    </w:p>
    <w:p w14:paraId="1620AAC1" w14:textId="77777777" w:rsidR="005921AD" w:rsidRPr="00191396" w:rsidRDefault="005921AD" w:rsidP="005921AD">
      <w:pPr>
        <w:contextualSpacing/>
        <w:jc w:val="both"/>
        <w:rPr>
          <w:rFonts w:asciiTheme="majorHAnsi" w:hAnsiTheme="majorHAnsi"/>
        </w:rPr>
      </w:pPr>
    </w:p>
    <w:p w14:paraId="7E437E95" w14:textId="0F812440" w:rsidR="005921AD" w:rsidRPr="00191396" w:rsidRDefault="00EE3B1E" w:rsidP="005921AD">
      <w:pPr>
        <w:contextualSpacing/>
        <w:jc w:val="both"/>
        <w:rPr>
          <w:rFonts w:asciiTheme="majorHAnsi" w:hAnsiTheme="majorHAnsi"/>
          <w:b/>
          <w:u w:val="single"/>
        </w:rPr>
      </w:pPr>
      <w:r>
        <w:rPr>
          <w:rFonts w:asciiTheme="majorHAnsi" w:hAnsiTheme="majorHAnsi"/>
          <w:b/>
          <w:u w:val="single"/>
        </w:rPr>
        <w:t xml:space="preserve">Week </w:t>
      </w:r>
      <w:r w:rsidR="00471F15">
        <w:rPr>
          <w:rFonts w:asciiTheme="majorHAnsi" w:hAnsiTheme="majorHAnsi"/>
          <w:b/>
          <w:u w:val="single"/>
        </w:rPr>
        <w:t>of January</w:t>
      </w:r>
      <w:r>
        <w:rPr>
          <w:rFonts w:asciiTheme="majorHAnsi" w:hAnsiTheme="majorHAnsi"/>
          <w:b/>
          <w:u w:val="single"/>
        </w:rPr>
        <w:t xml:space="preserve"> 30</w:t>
      </w:r>
      <w:r w:rsidR="00EB76FD" w:rsidRPr="00191396">
        <w:rPr>
          <w:rFonts w:asciiTheme="majorHAnsi" w:hAnsiTheme="majorHAnsi"/>
          <w:b/>
          <w:u w:val="single"/>
        </w:rPr>
        <w:t xml:space="preserve">, </w:t>
      </w:r>
      <w:r w:rsidR="00A25B46">
        <w:rPr>
          <w:rFonts w:asciiTheme="majorHAnsi" w:hAnsiTheme="majorHAnsi"/>
          <w:b/>
          <w:u w:val="single"/>
        </w:rPr>
        <w:t>2023</w:t>
      </w:r>
      <w:r w:rsidR="00BC7CA3" w:rsidRPr="00191396">
        <w:rPr>
          <w:rFonts w:asciiTheme="majorHAnsi" w:hAnsiTheme="majorHAnsi"/>
          <w:b/>
          <w:u w:val="single"/>
        </w:rPr>
        <w:t xml:space="preserve"> </w:t>
      </w:r>
    </w:p>
    <w:p w14:paraId="7E5C1D7A" w14:textId="038D1138" w:rsidR="005921AD" w:rsidRPr="00191396" w:rsidRDefault="005921AD" w:rsidP="00572F18">
      <w:pPr>
        <w:pStyle w:val="ListParagraph"/>
        <w:numPr>
          <w:ilvl w:val="0"/>
          <w:numId w:val="40"/>
        </w:numPr>
        <w:contextualSpacing/>
        <w:jc w:val="both"/>
        <w:rPr>
          <w:rFonts w:asciiTheme="majorHAnsi" w:hAnsiTheme="majorHAnsi"/>
        </w:rPr>
      </w:pPr>
      <w:r w:rsidRPr="00191396">
        <w:rPr>
          <w:rFonts w:asciiTheme="majorHAnsi" w:hAnsiTheme="majorHAnsi"/>
        </w:rPr>
        <w:t>Endorsed applications will be sent to the 5310 Application Review Sub-committee of the State Coordinating Committee for Human Services Tran</w:t>
      </w:r>
      <w:r w:rsidR="00EE3B1E">
        <w:rPr>
          <w:rFonts w:asciiTheme="majorHAnsi" w:hAnsiTheme="majorHAnsi"/>
        </w:rPr>
        <w:t>sportation (SCCHST) for scoring</w:t>
      </w:r>
    </w:p>
    <w:p w14:paraId="2EE3BB32" w14:textId="77777777" w:rsidR="005921AD" w:rsidRPr="00191396" w:rsidRDefault="005921AD" w:rsidP="005921AD">
      <w:pPr>
        <w:pStyle w:val="ListParagraph"/>
        <w:ind w:left="1080"/>
        <w:contextualSpacing/>
        <w:jc w:val="both"/>
        <w:rPr>
          <w:rFonts w:asciiTheme="majorHAnsi" w:hAnsiTheme="majorHAnsi"/>
          <w:b/>
          <w:u w:val="single"/>
        </w:rPr>
      </w:pPr>
    </w:p>
    <w:p w14:paraId="719139F6" w14:textId="1BF654C8" w:rsidR="005921AD" w:rsidRPr="00191396" w:rsidRDefault="0037646F" w:rsidP="005921AD">
      <w:pPr>
        <w:contextualSpacing/>
        <w:jc w:val="both"/>
        <w:rPr>
          <w:rFonts w:asciiTheme="majorHAnsi" w:hAnsiTheme="majorHAnsi"/>
          <w:b/>
          <w:u w:val="single"/>
        </w:rPr>
      </w:pPr>
      <w:r>
        <w:rPr>
          <w:rFonts w:asciiTheme="majorHAnsi" w:hAnsiTheme="majorHAnsi"/>
          <w:b/>
          <w:u w:val="single"/>
        </w:rPr>
        <w:t xml:space="preserve">Week of </w:t>
      </w:r>
      <w:r w:rsidR="006F001A" w:rsidRPr="00191396">
        <w:rPr>
          <w:rFonts w:asciiTheme="majorHAnsi" w:hAnsiTheme="majorHAnsi"/>
          <w:b/>
          <w:u w:val="single"/>
        </w:rPr>
        <w:t>February 2</w:t>
      </w:r>
      <w:r w:rsidR="006829D8">
        <w:rPr>
          <w:rFonts w:asciiTheme="majorHAnsi" w:hAnsiTheme="majorHAnsi"/>
          <w:b/>
          <w:u w:val="single"/>
        </w:rPr>
        <w:t>7</w:t>
      </w:r>
      <w:r w:rsidR="00A25B46">
        <w:rPr>
          <w:rFonts w:asciiTheme="majorHAnsi" w:hAnsiTheme="majorHAnsi"/>
          <w:b/>
          <w:u w:val="single"/>
        </w:rPr>
        <w:t>, 2023</w:t>
      </w:r>
    </w:p>
    <w:p w14:paraId="6B699989" w14:textId="0000C0B4" w:rsidR="005921AD" w:rsidRPr="00191396" w:rsidRDefault="005921AD" w:rsidP="00572F18">
      <w:pPr>
        <w:pStyle w:val="ListParagraph"/>
        <w:numPr>
          <w:ilvl w:val="0"/>
          <w:numId w:val="40"/>
        </w:numPr>
        <w:contextualSpacing/>
        <w:jc w:val="both"/>
        <w:rPr>
          <w:rFonts w:asciiTheme="majorHAnsi" w:hAnsiTheme="majorHAnsi"/>
        </w:rPr>
      </w:pPr>
      <w:r w:rsidRPr="00191396">
        <w:rPr>
          <w:rFonts w:asciiTheme="majorHAnsi" w:hAnsiTheme="majorHAnsi"/>
        </w:rPr>
        <w:t xml:space="preserve">Sub-committee will meet to </w:t>
      </w:r>
      <w:r w:rsidR="00EE3B1E">
        <w:rPr>
          <w:rFonts w:asciiTheme="majorHAnsi" w:hAnsiTheme="majorHAnsi"/>
        </w:rPr>
        <w:t>review scores and rank projects</w:t>
      </w:r>
    </w:p>
    <w:p w14:paraId="4D3410AF" w14:textId="77777777" w:rsidR="005921AD" w:rsidRPr="00191396" w:rsidRDefault="005921AD" w:rsidP="005921AD">
      <w:pPr>
        <w:pStyle w:val="ListParagraph"/>
        <w:ind w:left="1080"/>
        <w:contextualSpacing/>
        <w:jc w:val="both"/>
        <w:rPr>
          <w:rFonts w:asciiTheme="majorHAnsi" w:hAnsiTheme="majorHAnsi"/>
        </w:rPr>
      </w:pPr>
    </w:p>
    <w:p w14:paraId="6170E369" w14:textId="7D15F14A" w:rsidR="005921AD" w:rsidRPr="00EB76FD" w:rsidRDefault="00A25B46" w:rsidP="005921AD">
      <w:pPr>
        <w:contextualSpacing/>
        <w:jc w:val="both"/>
        <w:rPr>
          <w:rFonts w:asciiTheme="majorHAnsi" w:hAnsiTheme="majorHAnsi"/>
          <w:b/>
          <w:u w:val="single"/>
        </w:rPr>
      </w:pPr>
      <w:r>
        <w:rPr>
          <w:rFonts w:asciiTheme="majorHAnsi" w:hAnsiTheme="majorHAnsi"/>
          <w:b/>
          <w:u w:val="single"/>
        </w:rPr>
        <w:t xml:space="preserve">Week of </w:t>
      </w:r>
      <w:r w:rsidR="006829D8">
        <w:rPr>
          <w:rFonts w:asciiTheme="majorHAnsi" w:hAnsiTheme="majorHAnsi"/>
          <w:b/>
          <w:u w:val="single"/>
        </w:rPr>
        <w:t>April 17</w:t>
      </w:r>
      <w:r>
        <w:rPr>
          <w:rFonts w:asciiTheme="majorHAnsi" w:hAnsiTheme="majorHAnsi"/>
          <w:b/>
          <w:u w:val="single"/>
        </w:rPr>
        <w:t>, 2023</w:t>
      </w:r>
    </w:p>
    <w:p w14:paraId="209F79E1" w14:textId="77777777" w:rsidR="00EE3B1E" w:rsidRDefault="005921AD" w:rsidP="00572F18">
      <w:pPr>
        <w:pStyle w:val="ListParagraph"/>
        <w:numPr>
          <w:ilvl w:val="0"/>
          <w:numId w:val="40"/>
        </w:numPr>
        <w:contextualSpacing/>
        <w:jc w:val="both"/>
        <w:rPr>
          <w:rFonts w:asciiTheme="majorHAnsi" w:hAnsiTheme="majorHAnsi"/>
        </w:rPr>
      </w:pPr>
      <w:r w:rsidRPr="00EB76FD">
        <w:rPr>
          <w:rFonts w:asciiTheme="majorHAnsi" w:hAnsiTheme="majorHAnsi"/>
        </w:rPr>
        <w:t xml:space="preserve">Final recommendations will be sent to </w:t>
      </w:r>
      <w:r w:rsidR="00AA7974">
        <w:rPr>
          <w:rFonts w:asciiTheme="majorHAnsi" w:hAnsiTheme="majorHAnsi"/>
        </w:rPr>
        <w:t xml:space="preserve">MDOT </w:t>
      </w:r>
      <w:r w:rsidR="00EE3B1E">
        <w:rPr>
          <w:rFonts w:asciiTheme="majorHAnsi" w:hAnsiTheme="majorHAnsi"/>
        </w:rPr>
        <w:t>MTA Capital Programing</w:t>
      </w:r>
    </w:p>
    <w:p w14:paraId="741FF916" w14:textId="77777777" w:rsidR="00EE3B1E" w:rsidRDefault="00EE3B1E" w:rsidP="00EE3B1E">
      <w:pPr>
        <w:contextualSpacing/>
        <w:jc w:val="both"/>
        <w:rPr>
          <w:rFonts w:asciiTheme="majorHAnsi" w:hAnsiTheme="majorHAnsi"/>
        </w:rPr>
      </w:pPr>
    </w:p>
    <w:p w14:paraId="72A05316" w14:textId="4D3DB250" w:rsidR="00EE3B1E" w:rsidRDefault="00EE3B1E" w:rsidP="00EE3B1E">
      <w:pPr>
        <w:contextualSpacing/>
        <w:jc w:val="both"/>
        <w:rPr>
          <w:rFonts w:asciiTheme="majorHAnsi" w:hAnsiTheme="majorHAnsi"/>
          <w:b/>
          <w:u w:val="single"/>
        </w:rPr>
      </w:pPr>
      <w:r>
        <w:rPr>
          <w:rFonts w:asciiTheme="majorHAnsi" w:hAnsiTheme="majorHAnsi"/>
          <w:b/>
          <w:u w:val="single"/>
        </w:rPr>
        <w:t>June 2023</w:t>
      </w:r>
    </w:p>
    <w:p w14:paraId="52EE8938" w14:textId="5D10512C" w:rsidR="00EE3B1E" w:rsidRPr="00EE3B1E" w:rsidRDefault="00EE3B1E" w:rsidP="00EE3B1E">
      <w:pPr>
        <w:pStyle w:val="ListParagraph"/>
        <w:numPr>
          <w:ilvl w:val="0"/>
          <w:numId w:val="40"/>
        </w:numPr>
        <w:contextualSpacing/>
        <w:jc w:val="both"/>
        <w:rPr>
          <w:rFonts w:asciiTheme="majorHAnsi" w:hAnsiTheme="majorHAnsi"/>
          <w:b/>
          <w:u w:val="single"/>
        </w:rPr>
      </w:pPr>
      <w:r>
        <w:rPr>
          <w:rFonts w:asciiTheme="majorHAnsi" w:hAnsiTheme="majorHAnsi"/>
        </w:rPr>
        <w:t>Notification of award or no award</w:t>
      </w:r>
    </w:p>
    <w:p w14:paraId="6D725D19" w14:textId="77777777" w:rsidR="005921AD" w:rsidRPr="00EB76FD" w:rsidRDefault="005921AD" w:rsidP="005921AD">
      <w:pPr>
        <w:contextualSpacing/>
        <w:jc w:val="both"/>
        <w:rPr>
          <w:rFonts w:asciiTheme="majorHAnsi" w:hAnsiTheme="majorHAnsi"/>
        </w:rPr>
      </w:pPr>
    </w:p>
    <w:p w14:paraId="576A7CAB" w14:textId="77777777" w:rsidR="005921AD" w:rsidRPr="008A0A5D" w:rsidRDefault="005921AD" w:rsidP="005921AD">
      <w:pPr>
        <w:tabs>
          <w:tab w:val="left" w:pos="-720"/>
          <w:tab w:val="left" w:pos="0"/>
          <w:tab w:val="left" w:pos="720"/>
        </w:tabs>
        <w:suppressAutoHyphens/>
        <w:ind w:left="1440" w:hanging="1440"/>
        <w:jc w:val="both"/>
        <w:rPr>
          <w:rFonts w:asciiTheme="majorHAnsi" w:hAnsiTheme="majorHAnsi"/>
          <w:sz w:val="22"/>
          <w:highlight w:val="yellow"/>
        </w:rPr>
      </w:pPr>
    </w:p>
    <w:p w14:paraId="2B3D9E3D" w14:textId="77777777" w:rsidR="005921AD" w:rsidRPr="00E618DD" w:rsidRDefault="005921AD" w:rsidP="005921AD">
      <w:pPr>
        <w:tabs>
          <w:tab w:val="left" w:pos="-720"/>
        </w:tabs>
        <w:suppressAutoHyphens/>
        <w:jc w:val="both"/>
        <w:rPr>
          <w:rFonts w:asciiTheme="majorHAnsi" w:hAnsiTheme="majorHAnsi"/>
          <w:b/>
          <w:bCs/>
          <w:u w:val="single"/>
        </w:rPr>
      </w:pPr>
      <w:r w:rsidRPr="00F3480E">
        <w:rPr>
          <w:rFonts w:asciiTheme="majorHAnsi" w:hAnsiTheme="majorHAnsi"/>
        </w:rPr>
        <w:t xml:space="preserve">These deadlines </w:t>
      </w:r>
      <w:r w:rsidRPr="00F3480E">
        <w:rPr>
          <w:rFonts w:asciiTheme="majorHAnsi" w:hAnsiTheme="majorHAnsi"/>
          <w:b/>
          <w:u w:val="single"/>
        </w:rPr>
        <w:t>must</w:t>
      </w:r>
      <w:r w:rsidRPr="00F3480E">
        <w:rPr>
          <w:rFonts w:asciiTheme="majorHAnsi" w:hAnsiTheme="majorHAnsi"/>
        </w:rPr>
        <w:t xml:space="preserve"> be met.  If they are not met, the non-profit organization's application will not be accepted.  </w:t>
      </w:r>
      <w:r w:rsidRPr="00F3480E">
        <w:rPr>
          <w:rFonts w:asciiTheme="majorHAnsi" w:hAnsiTheme="majorHAnsi"/>
          <w:b/>
          <w:bCs/>
          <w:u w:val="single"/>
        </w:rPr>
        <w:t>NO EXCEPTIONS</w:t>
      </w:r>
    </w:p>
    <w:p w14:paraId="75EC5622" w14:textId="77777777" w:rsidR="00780A8E" w:rsidRPr="00E618DD" w:rsidRDefault="00780A8E" w:rsidP="00DD26E9">
      <w:pPr>
        <w:tabs>
          <w:tab w:val="left" w:pos="-720"/>
        </w:tabs>
        <w:suppressAutoHyphens/>
        <w:jc w:val="both"/>
        <w:rPr>
          <w:rFonts w:asciiTheme="majorHAnsi" w:hAnsiTheme="majorHAnsi"/>
          <w:b/>
          <w:bCs/>
        </w:rPr>
      </w:pPr>
    </w:p>
    <w:bookmarkEnd w:id="0"/>
    <w:p w14:paraId="06B15D9A" w14:textId="77777777" w:rsidR="0084370E" w:rsidRPr="00E618DD" w:rsidRDefault="0084370E">
      <w:pPr>
        <w:rPr>
          <w:rFonts w:asciiTheme="majorHAnsi" w:hAnsiTheme="majorHAnsi"/>
          <w:b/>
          <w:u w:val="single"/>
        </w:rPr>
      </w:pPr>
      <w:r w:rsidRPr="00E618DD">
        <w:rPr>
          <w:rFonts w:asciiTheme="majorHAnsi" w:hAnsiTheme="majorHAnsi"/>
          <w:b/>
          <w:u w:val="single"/>
        </w:rPr>
        <w:br w:type="page"/>
      </w:r>
    </w:p>
    <w:p w14:paraId="5D608B2D" w14:textId="2E83970C" w:rsidR="00CA2847" w:rsidRPr="00E618DD" w:rsidRDefault="00AE2C73" w:rsidP="00F60FAB">
      <w:pPr>
        <w:tabs>
          <w:tab w:val="center" w:pos="4680"/>
        </w:tabs>
        <w:suppressAutoHyphens/>
        <w:jc w:val="center"/>
        <w:rPr>
          <w:rFonts w:asciiTheme="majorHAnsi" w:hAnsiTheme="majorHAnsi"/>
          <w:b/>
          <w:u w:val="single"/>
        </w:rPr>
      </w:pPr>
      <w:r w:rsidRPr="00EE3B1E">
        <w:rPr>
          <w:rFonts w:asciiTheme="majorHAnsi" w:hAnsiTheme="majorHAnsi"/>
          <w:b/>
          <w:u w:val="single"/>
        </w:rPr>
        <w:lastRenderedPageBreak/>
        <w:t xml:space="preserve">PROGRAM </w:t>
      </w:r>
      <w:r w:rsidR="00F60FAB" w:rsidRPr="00EE3B1E">
        <w:rPr>
          <w:rFonts w:asciiTheme="majorHAnsi" w:hAnsiTheme="majorHAnsi"/>
          <w:b/>
          <w:u w:val="single"/>
        </w:rPr>
        <w:t>REQUIREMENTS</w:t>
      </w:r>
    </w:p>
    <w:p w14:paraId="5BC819F5" w14:textId="77777777" w:rsidR="004E67F4" w:rsidRPr="00E618DD" w:rsidRDefault="004E67F4" w:rsidP="00360792">
      <w:pPr>
        <w:pStyle w:val="BodyText2"/>
        <w:tabs>
          <w:tab w:val="clear" w:pos="-720"/>
        </w:tabs>
        <w:suppressAutoHyphens w:val="0"/>
        <w:rPr>
          <w:rFonts w:asciiTheme="majorHAnsi" w:hAnsiTheme="majorHAnsi"/>
          <w:sz w:val="24"/>
        </w:rPr>
      </w:pPr>
    </w:p>
    <w:p w14:paraId="2698B953" w14:textId="77777777" w:rsidR="00F60FAB" w:rsidRPr="00E618DD" w:rsidRDefault="00AA69D8" w:rsidP="00360792">
      <w:pPr>
        <w:pStyle w:val="BodyText2"/>
        <w:tabs>
          <w:tab w:val="clear" w:pos="-720"/>
        </w:tabs>
        <w:suppressAutoHyphens w:val="0"/>
        <w:rPr>
          <w:rFonts w:asciiTheme="majorHAnsi" w:hAnsiTheme="majorHAnsi"/>
          <w:b/>
          <w:smallCaps/>
          <w:sz w:val="24"/>
        </w:rPr>
      </w:pPr>
      <w:r w:rsidRPr="00E618DD">
        <w:rPr>
          <w:rFonts w:asciiTheme="majorHAnsi" w:hAnsiTheme="majorHAnsi"/>
          <w:b/>
          <w:smallCaps/>
          <w:sz w:val="24"/>
        </w:rPr>
        <w:t>Federal</w:t>
      </w:r>
      <w:r w:rsidR="00414761" w:rsidRPr="00E618DD">
        <w:rPr>
          <w:rFonts w:asciiTheme="majorHAnsi" w:hAnsiTheme="majorHAnsi"/>
          <w:b/>
          <w:smallCaps/>
          <w:sz w:val="24"/>
        </w:rPr>
        <w:t xml:space="preserve"> Requirements</w:t>
      </w:r>
    </w:p>
    <w:p w14:paraId="4C0A7F84" w14:textId="77777777" w:rsidR="00414761" w:rsidRPr="00E618DD" w:rsidRDefault="00414761" w:rsidP="00360792">
      <w:pPr>
        <w:pStyle w:val="BodyText2"/>
        <w:tabs>
          <w:tab w:val="clear" w:pos="-720"/>
        </w:tabs>
        <w:suppressAutoHyphens w:val="0"/>
        <w:rPr>
          <w:rFonts w:asciiTheme="majorHAnsi" w:hAnsiTheme="majorHAnsi"/>
          <w:sz w:val="24"/>
        </w:rPr>
      </w:pPr>
    </w:p>
    <w:p w14:paraId="49CAC70A" w14:textId="576E7517" w:rsidR="00360792" w:rsidRPr="00E618DD" w:rsidRDefault="00CA2847" w:rsidP="000C622E">
      <w:pPr>
        <w:pStyle w:val="BodyText2"/>
        <w:tabs>
          <w:tab w:val="clear" w:pos="-720"/>
        </w:tabs>
        <w:suppressAutoHyphens w:val="0"/>
        <w:jc w:val="both"/>
        <w:rPr>
          <w:rFonts w:asciiTheme="majorHAnsi" w:hAnsiTheme="majorHAnsi"/>
          <w:sz w:val="24"/>
        </w:rPr>
      </w:pPr>
      <w:r w:rsidRPr="00E618DD">
        <w:rPr>
          <w:rFonts w:asciiTheme="majorHAnsi" w:hAnsiTheme="majorHAnsi"/>
          <w:sz w:val="24"/>
        </w:rPr>
        <w:t xml:space="preserve">To be eligible for </w:t>
      </w:r>
      <w:r w:rsidR="004706F9" w:rsidRPr="00E618DD">
        <w:rPr>
          <w:rFonts w:asciiTheme="majorHAnsi" w:hAnsiTheme="majorHAnsi"/>
          <w:sz w:val="24"/>
        </w:rPr>
        <w:t xml:space="preserve">Section 5310 </w:t>
      </w:r>
      <w:r w:rsidRPr="00E618DD">
        <w:rPr>
          <w:rFonts w:asciiTheme="majorHAnsi" w:hAnsiTheme="majorHAnsi"/>
          <w:sz w:val="24"/>
        </w:rPr>
        <w:t xml:space="preserve">funding, </w:t>
      </w:r>
      <w:r w:rsidR="00975E16" w:rsidRPr="00E83DC9">
        <w:rPr>
          <w:rFonts w:asciiTheme="majorHAnsi" w:hAnsiTheme="majorHAnsi"/>
          <w:sz w:val="24"/>
        </w:rPr>
        <w:t>FAST A</w:t>
      </w:r>
      <w:r w:rsidR="00EE2237" w:rsidRPr="00E83DC9">
        <w:rPr>
          <w:rFonts w:asciiTheme="majorHAnsi" w:hAnsiTheme="majorHAnsi"/>
          <w:sz w:val="24"/>
        </w:rPr>
        <w:t>ct</w:t>
      </w:r>
      <w:r w:rsidRPr="00E83DC9">
        <w:rPr>
          <w:rFonts w:asciiTheme="majorHAnsi" w:hAnsiTheme="majorHAnsi"/>
          <w:sz w:val="24"/>
        </w:rPr>
        <w:t xml:space="preserve"> requires that projects funded through the Section 5310 Program</w:t>
      </w:r>
      <w:r w:rsidR="00360792" w:rsidRPr="00E83DC9">
        <w:rPr>
          <w:rFonts w:asciiTheme="majorHAnsi" w:hAnsiTheme="majorHAnsi"/>
          <w:sz w:val="24"/>
        </w:rPr>
        <w:t xml:space="preserve"> be “included in a locally developed, coordinated public transit-human services transportation plan” that was “developed and approved through a process that included participation by seniors, individuals with disabilities, representatives of public, private, and nonprofit transportation and human services providers, and other members of the public.”</w:t>
      </w:r>
    </w:p>
    <w:p w14:paraId="0342AD8B" w14:textId="77777777" w:rsidR="00360792" w:rsidRPr="00E618DD" w:rsidRDefault="00360792" w:rsidP="000C622E">
      <w:pPr>
        <w:pStyle w:val="BodyText2"/>
        <w:tabs>
          <w:tab w:val="clear" w:pos="-720"/>
        </w:tabs>
        <w:suppressAutoHyphens w:val="0"/>
        <w:jc w:val="both"/>
        <w:rPr>
          <w:rFonts w:asciiTheme="majorHAnsi" w:hAnsiTheme="majorHAnsi"/>
          <w:sz w:val="24"/>
        </w:rPr>
      </w:pPr>
    </w:p>
    <w:p w14:paraId="77B79A03" w14:textId="13054202" w:rsidR="002639A0" w:rsidRPr="00E618DD" w:rsidRDefault="00CA2847" w:rsidP="000C622E">
      <w:pPr>
        <w:spacing w:after="120"/>
        <w:jc w:val="both"/>
        <w:rPr>
          <w:rFonts w:asciiTheme="majorHAnsi" w:hAnsiTheme="majorHAnsi"/>
        </w:rPr>
      </w:pPr>
      <w:r w:rsidRPr="00E618DD">
        <w:rPr>
          <w:rFonts w:asciiTheme="majorHAnsi" w:hAnsiTheme="majorHAnsi"/>
        </w:rPr>
        <w:t>FTA guidance defines a coordinated public transit-human service transportation plan as one that</w:t>
      </w:r>
      <w:r w:rsidR="00CF6950" w:rsidRPr="00E618DD">
        <w:rPr>
          <w:rFonts w:asciiTheme="majorHAnsi" w:hAnsiTheme="majorHAnsi"/>
        </w:rPr>
        <w:t xml:space="preserve"> identifies the transportation needs of individuals with disabilities, seniors, and people with low incomes, provides strategies for meeting those needs, and prioritizes transportation services for funding and implementation.</w:t>
      </w:r>
      <w:r w:rsidR="00A03DDE" w:rsidRPr="00E618DD">
        <w:rPr>
          <w:rFonts w:asciiTheme="majorHAnsi" w:hAnsiTheme="majorHAnsi"/>
        </w:rPr>
        <w:t xml:space="preserve">  </w:t>
      </w:r>
      <w:r w:rsidRPr="00E618DD">
        <w:rPr>
          <w:rFonts w:asciiTheme="majorHAnsi" w:hAnsiTheme="majorHAnsi"/>
        </w:rPr>
        <w:t>Required elements of the plan are:</w:t>
      </w:r>
    </w:p>
    <w:p w14:paraId="4B2411A6" w14:textId="77777777" w:rsidR="00A03DDE" w:rsidRPr="00E618DD" w:rsidRDefault="00A03DDE" w:rsidP="00F316B9">
      <w:pPr>
        <w:pStyle w:val="Outline1Char0"/>
        <w:numPr>
          <w:ilvl w:val="0"/>
          <w:numId w:val="5"/>
        </w:numPr>
        <w:tabs>
          <w:tab w:val="clear" w:pos="1584"/>
        </w:tabs>
        <w:spacing w:after="120"/>
        <w:jc w:val="both"/>
        <w:rPr>
          <w:rFonts w:asciiTheme="majorHAnsi" w:hAnsiTheme="majorHAnsi"/>
          <w:szCs w:val="24"/>
        </w:rPr>
      </w:pPr>
      <w:r w:rsidRPr="00E618DD">
        <w:rPr>
          <w:rFonts w:asciiTheme="majorHAnsi" w:hAnsiTheme="majorHAnsi"/>
          <w:szCs w:val="24"/>
        </w:rPr>
        <w:t xml:space="preserve">An assessment of available services that identifies current transportation providers (public, private, and nonprofit); </w:t>
      </w:r>
    </w:p>
    <w:p w14:paraId="41C5F980" w14:textId="77777777" w:rsidR="00A03DDE" w:rsidRPr="00E618DD" w:rsidRDefault="00A03DDE" w:rsidP="00F316B9">
      <w:pPr>
        <w:pStyle w:val="Outline1Char0"/>
        <w:numPr>
          <w:ilvl w:val="0"/>
          <w:numId w:val="5"/>
        </w:numPr>
        <w:tabs>
          <w:tab w:val="clear" w:pos="1584"/>
        </w:tabs>
        <w:spacing w:after="120"/>
        <w:jc w:val="both"/>
        <w:rPr>
          <w:rFonts w:asciiTheme="majorHAnsi" w:hAnsiTheme="majorHAnsi"/>
          <w:szCs w:val="24"/>
        </w:rPr>
      </w:pPr>
      <w:r w:rsidRPr="00E618DD">
        <w:rPr>
          <w:rFonts w:asciiTheme="majorHAnsi" w:hAnsiTheme="majorHAnsi"/>
          <w:szCs w:val="24"/>
        </w:rPr>
        <w:t xml:space="preserve">An assessment of transportation needs for individuals with disabilities and seniors. This assessment can be based on the experiences and perceptions of the planning partners or on more sophisticated data collection efforts, and gaps in service; </w:t>
      </w:r>
    </w:p>
    <w:p w14:paraId="6301886D" w14:textId="1B9E67C1" w:rsidR="00EE7713" w:rsidRPr="00E618DD" w:rsidRDefault="00A03DDE" w:rsidP="00F316B9">
      <w:pPr>
        <w:pStyle w:val="Outline1Char0"/>
        <w:numPr>
          <w:ilvl w:val="0"/>
          <w:numId w:val="5"/>
        </w:numPr>
        <w:tabs>
          <w:tab w:val="clear" w:pos="1584"/>
        </w:tabs>
        <w:spacing w:after="120"/>
        <w:jc w:val="both"/>
        <w:rPr>
          <w:rFonts w:asciiTheme="majorHAnsi" w:hAnsiTheme="majorHAnsi"/>
          <w:szCs w:val="24"/>
        </w:rPr>
      </w:pPr>
      <w:r w:rsidRPr="00E618DD">
        <w:rPr>
          <w:rFonts w:asciiTheme="majorHAnsi" w:hAnsiTheme="majorHAnsi"/>
          <w:szCs w:val="24"/>
        </w:rPr>
        <w:t xml:space="preserve">Strategies, activities, and/or projects to address the identified gaps between current services and needs, as well as opportunities to achieve efficiencies in service delivery; </w:t>
      </w:r>
    </w:p>
    <w:p w14:paraId="4CDBB123" w14:textId="3FD4EADD" w:rsidR="00A03DDE" w:rsidRDefault="00A03DDE" w:rsidP="00F316B9">
      <w:pPr>
        <w:pStyle w:val="Outline1Char0"/>
        <w:numPr>
          <w:ilvl w:val="0"/>
          <w:numId w:val="5"/>
        </w:numPr>
        <w:tabs>
          <w:tab w:val="clear" w:pos="1584"/>
        </w:tabs>
        <w:spacing w:after="120"/>
        <w:jc w:val="both"/>
        <w:rPr>
          <w:rFonts w:asciiTheme="majorHAnsi" w:hAnsiTheme="majorHAnsi"/>
          <w:szCs w:val="24"/>
        </w:rPr>
      </w:pPr>
      <w:r w:rsidRPr="00E618DD">
        <w:rPr>
          <w:rFonts w:asciiTheme="majorHAnsi" w:hAnsiTheme="majorHAnsi"/>
          <w:szCs w:val="24"/>
        </w:rPr>
        <w:t xml:space="preserve">Priorities for implementation based on resources (from multiple program sources), time, and feasibility for implementing specific strategies and/or activities identified. </w:t>
      </w:r>
    </w:p>
    <w:p w14:paraId="66430476" w14:textId="77777777" w:rsidR="002639A0" w:rsidRPr="00E618DD" w:rsidRDefault="002639A0" w:rsidP="002639A0">
      <w:pPr>
        <w:pStyle w:val="Outline1Char0"/>
        <w:tabs>
          <w:tab w:val="clear" w:pos="1152"/>
          <w:tab w:val="clear" w:pos="1584"/>
        </w:tabs>
        <w:spacing w:after="120"/>
        <w:ind w:left="720" w:firstLine="0"/>
        <w:jc w:val="both"/>
        <w:rPr>
          <w:rFonts w:asciiTheme="majorHAnsi" w:hAnsiTheme="majorHAnsi"/>
          <w:szCs w:val="24"/>
        </w:rPr>
      </w:pPr>
    </w:p>
    <w:p w14:paraId="23276901" w14:textId="77777777" w:rsidR="00414761" w:rsidRDefault="00414761" w:rsidP="000C622E">
      <w:pPr>
        <w:jc w:val="both"/>
        <w:rPr>
          <w:rFonts w:asciiTheme="majorHAnsi" w:hAnsiTheme="majorHAnsi"/>
        </w:rPr>
      </w:pPr>
      <w:r w:rsidRPr="00E83DC9">
        <w:rPr>
          <w:rFonts w:asciiTheme="majorHAnsi" w:hAnsiTheme="majorHAnsi"/>
        </w:rPr>
        <w:t xml:space="preserve">Detailed guidance from FTA on the coordinated planning requirements for the Section 5310 Program can be found on pages </w:t>
      </w:r>
      <w:r w:rsidRPr="00E83DC9">
        <w:rPr>
          <w:rFonts w:asciiTheme="majorHAnsi" w:hAnsiTheme="majorHAnsi"/>
          <w:iCs/>
        </w:rPr>
        <w:t xml:space="preserve">V-1 through V-10 </w:t>
      </w:r>
      <w:r w:rsidRPr="00E83DC9">
        <w:rPr>
          <w:rFonts w:asciiTheme="majorHAnsi" w:hAnsiTheme="majorHAnsi"/>
        </w:rPr>
        <w:t>in the most recent Section 5310 Program Circular (FTA C 9</w:t>
      </w:r>
      <w:r w:rsidR="002004FA" w:rsidRPr="00E83DC9">
        <w:rPr>
          <w:rFonts w:asciiTheme="majorHAnsi" w:hAnsiTheme="majorHAnsi"/>
        </w:rPr>
        <w:t>0</w:t>
      </w:r>
      <w:r w:rsidRPr="00E83DC9">
        <w:rPr>
          <w:rFonts w:asciiTheme="majorHAnsi" w:hAnsiTheme="majorHAnsi"/>
        </w:rPr>
        <w:t>7</w:t>
      </w:r>
      <w:r w:rsidR="002004FA" w:rsidRPr="00E83DC9">
        <w:rPr>
          <w:rFonts w:asciiTheme="majorHAnsi" w:hAnsiTheme="majorHAnsi"/>
        </w:rPr>
        <w:t>0</w:t>
      </w:r>
      <w:r w:rsidRPr="00E83DC9">
        <w:rPr>
          <w:rFonts w:asciiTheme="majorHAnsi" w:hAnsiTheme="majorHAnsi"/>
        </w:rPr>
        <w:t xml:space="preserve">.1G, issued </w:t>
      </w:r>
      <w:r w:rsidR="002004FA" w:rsidRPr="00E83DC9">
        <w:rPr>
          <w:rFonts w:asciiTheme="majorHAnsi" w:hAnsiTheme="majorHAnsi"/>
        </w:rPr>
        <w:t>July 7</w:t>
      </w:r>
      <w:r w:rsidRPr="00E83DC9">
        <w:rPr>
          <w:rFonts w:asciiTheme="majorHAnsi" w:hAnsiTheme="majorHAnsi"/>
        </w:rPr>
        <w:t>, 2014).  This circular can be found on the FTA website at:</w:t>
      </w:r>
      <w:r w:rsidR="0098222A" w:rsidRPr="00E83DC9">
        <w:rPr>
          <w:rFonts w:asciiTheme="majorHAnsi" w:hAnsiTheme="majorHAnsi"/>
        </w:rPr>
        <w:t xml:space="preserve"> </w:t>
      </w:r>
      <w:hyperlink r:id="rId12" w:history="1">
        <w:r w:rsidR="00EE2237" w:rsidRPr="00E83DC9">
          <w:rPr>
            <w:rStyle w:val="Hyperlink"/>
            <w:rFonts w:asciiTheme="majorHAnsi" w:hAnsiTheme="majorHAnsi"/>
          </w:rPr>
          <w:t>https://www.transit.dot.gov/sites/fta.dot.gov/files/docs/C9070_1G_FINAL_circular_4-20-15%281%29.pdf</w:t>
        </w:r>
      </w:hyperlink>
      <w:r w:rsidRPr="00E83DC9">
        <w:rPr>
          <w:rFonts w:asciiTheme="majorHAnsi" w:hAnsiTheme="majorHAnsi"/>
        </w:rPr>
        <w:t>.</w:t>
      </w:r>
    </w:p>
    <w:p w14:paraId="39F4044F" w14:textId="77777777" w:rsidR="00414761" w:rsidRPr="00E618DD" w:rsidRDefault="00414761" w:rsidP="00414761">
      <w:pPr>
        <w:tabs>
          <w:tab w:val="left" w:pos="-720"/>
        </w:tabs>
        <w:suppressAutoHyphens/>
        <w:jc w:val="both"/>
        <w:rPr>
          <w:rFonts w:asciiTheme="majorHAnsi" w:hAnsiTheme="majorHAnsi"/>
        </w:rPr>
      </w:pPr>
    </w:p>
    <w:p w14:paraId="61562656" w14:textId="77777777" w:rsidR="00414761" w:rsidRPr="008A0A5D" w:rsidRDefault="00414761" w:rsidP="00414761">
      <w:pPr>
        <w:pStyle w:val="BodyText2"/>
        <w:tabs>
          <w:tab w:val="clear" w:pos="-720"/>
        </w:tabs>
        <w:suppressAutoHyphens w:val="0"/>
        <w:rPr>
          <w:rFonts w:asciiTheme="majorHAnsi" w:hAnsiTheme="majorHAnsi"/>
          <w:b/>
          <w:smallCaps/>
          <w:sz w:val="24"/>
          <w:highlight w:val="yellow"/>
        </w:rPr>
      </w:pPr>
      <w:bookmarkStart w:id="1" w:name="_Hlk523829930"/>
      <w:r w:rsidRPr="00111AD6">
        <w:rPr>
          <w:rFonts w:asciiTheme="majorHAnsi" w:hAnsiTheme="majorHAnsi"/>
          <w:b/>
          <w:smallCaps/>
          <w:sz w:val="24"/>
        </w:rPr>
        <w:t>Regional Coordination Plans in Maryland</w:t>
      </w:r>
    </w:p>
    <w:p w14:paraId="410990B3" w14:textId="77777777" w:rsidR="00414761" w:rsidRPr="008A0A5D" w:rsidRDefault="00414761" w:rsidP="00414761">
      <w:pPr>
        <w:pStyle w:val="BodyText2"/>
        <w:tabs>
          <w:tab w:val="clear" w:pos="-720"/>
        </w:tabs>
        <w:suppressAutoHyphens w:val="0"/>
        <w:rPr>
          <w:rFonts w:asciiTheme="majorHAnsi" w:hAnsiTheme="majorHAnsi"/>
          <w:sz w:val="24"/>
          <w:highlight w:val="yellow"/>
        </w:rPr>
      </w:pPr>
    </w:p>
    <w:p w14:paraId="5ACCA447" w14:textId="459D3AA3" w:rsidR="00ED308E" w:rsidRPr="004C5EB4" w:rsidRDefault="00414761" w:rsidP="000C622E">
      <w:pPr>
        <w:pStyle w:val="BodyText2"/>
        <w:tabs>
          <w:tab w:val="clear" w:pos="-720"/>
        </w:tabs>
        <w:suppressAutoHyphens w:val="0"/>
        <w:jc w:val="both"/>
        <w:rPr>
          <w:rStyle w:val="Hyperlink"/>
          <w:rFonts w:asciiTheme="majorHAnsi" w:hAnsiTheme="majorHAnsi"/>
          <w:color w:val="auto"/>
          <w:sz w:val="24"/>
          <w:u w:val="none"/>
        </w:rPr>
      </w:pPr>
      <w:r w:rsidRPr="00ED308E">
        <w:rPr>
          <w:rFonts w:asciiTheme="majorHAnsi" w:hAnsiTheme="majorHAnsi"/>
          <w:sz w:val="24"/>
        </w:rPr>
        <w:t>In Maryland, preparing and updating locally developed, coordinated public transit-human services transportation plans are the responsibil</w:t>
      </w:r>
      <w:r w:rsidR="00692CD1" w:rsidRPr="00ED308E">
        <w:rPr>
          <w:rFonts w:asciiTheme="majorHAnsi" w:hAnsiTheme="majorHAnsi"/>
          <w:sz w:val="24"/>
        </w:rPr>
        <w:t xml:space="preserve">ity of five </w:t>
      </w:r>
      <w:r w:rsidR="00BE31B0" w:rsidRPr="00ED308E">
        <w:rPr>
          <w:rFonts w:asciiTheme="majorHAnsi" w:hAnsiTheme="majorHAnsi"/>
          <w:sz w:val="24"/>
        </w:rPr>
        <w:t xml:space="preserve">(5) </w:t>
      </w:r>
      <w:r w:rsidR="00692CD1" w:rsidRPr="00ED308E">
        <w:rPr>
          <w:rFonts w:asciiTheme="majorHAnsi" w:hAnsiTheme="majorHAnsi"/>
          <w:sz w:val="24"/>
        </w:rPr>
        <w:t>regional coordinating</w:t>
      </w:r>
      <w:r w:rsidR="008D5A47" w:rsidRPr="00ED308E">
        <w:rPr>
          <w:rFonts w:asciiTheme="majorHAnsi" w:hAnsiTheme="majorHAnsi"/>
          <w:sz w:val="24"/>
        </w:rPr>
        <w:t xml:space="preserve"> planning organizations. </w:t>
      </w:r>
      <w:r w:rsidRPr="00ED308E">
        <w:rPr>
          <w:rFonts w:asciiTheme="majorHAnsi" w:hAnsiTheme="majorHAnsi"/>
          <w:sz w:val="24"/>
        </w:rPr>
        <w:t xml:space="preserve">Each of the five </w:t>
      </w:r>
      <w:r w:rsidR="00BE31B0" w:rsidRPr="00ED308E">
        <w:rPr>
          <w:rFonts w:asciiTheme="majorHAnsi" w:hAnsiTheme="majorHAnsi"/>
          <w:sz w:val="24"/>
        </w:rPr>
        <w:t xml:space="preserve">(5) </w:t>
      </w:r>
      <w:r w:rsidR="00AA69D8" w:rsidRPr="00ED308E">
        <w:rPr>
          <w:rFonts w:asciiTheme="majorHAnsi" w:hAnsiTheme="majorHAnsi"/>
          <w:sz w:val="24"/>
        </w:rPr>
        <w:t>State</w:t>
      </w:r>
      <w:r w:rsidRPr="00ED308E">
        <w:rPr>
          <w:rFonts w:asciiTheme="majorHAnsi" w:hAnsiTheme="majorHAnsi"/>
          <w:sz w:val="24"/>
        </w:rPr>
        <w:t xml:space="preserve">wide regions has developed a Coordinated Public Transit-Human Services Transportation Plan that 1) identified the transportation needs of individuals with disabilities, elderly individuals and individuals with low incomes, 2) </w:t>
      </w:r>
      <w:r w:rsidRPr="00111AD6">
        <w:rPr>
          <w:rFonts w:asciiTheme="majorHAnsi" w:hAnsiTheme="majorHAnsi"/>
          <w:sz w:val="24"/>
        </w:rPr>
        <w:t>provided strategies for meeting those local needs, and 3) identified potential projects tha</w:t>
      </w:r>
      <w:r w:rsidR="000C622E" w:rsidRPr="00111AD6">
        <w:rPr>
          <w:rFonts w:asciiTheme="majorHAnsi" w:hAnsiTheme="majorHAnsi"/>
          <w:sz w:val="24"/>
        </w:rPr>
        <w:t xml:space="preserve">t correspond to each strategy. </w:t>
      </w:r>
      <w:r w:rsidR="00E83DC9" w:rsidRPr="004C5EB4">
        <w:rPr>
          <w:rFonts w:asciiTheme="majorHAnsi" w:hAnsiTheme="majorHAnsi"/>
          <w:sz w:val="24"/>
        </w:rPr>
        <w:t>The</w:t>
      </w:r>
      <w:r w:rsidRPr="004C5EB4">
        <w:rPr>
          <w:rFonts w:asciiTheme="majorHAnsi" w:hAnsiTheme="majorHAnsi"/>
          <w:sz w:val="24"/>
        </w:rPr>
        <w:t xml:space="preserve"> </w:t>
      </w:r>
      <w:r w:rsidR="008D5A47" w:rsidRPr="004C5EB4">
        <w:rPr>
          <w:rFonts w:asciiTheme="majorHAnsi" w:hAnsiTheme="majorHAnsi"/>
          <w:sz w:val="24"/>
        </w:rPr>
        <w:t xml:space="preserve">Maryland regional </w:t>
      </w:r>
      <w:r w:rsidRPr="004C5EB4">
        <w:rPr>
          <w:rFonts w:asciiTheme="majorHAnsi" w:hAnsiTheme="majorHAnsi"/>
          <w:sz w:val="24"/>
        </w:rPr>
        <w:t xml:space="preserve">plans, which were initially completed in </w:t>
      </w:r>
      <w:r w:rsidR="00AF42BB" w:rsidRPr="004C5EB4">
        <w:rPr>
          <w:rFonts w:asciiTheme="majorHAnsi" w:hAnsiTheme="majorHAnsi"/>
          <w:sz w:val="24"/>
        </w:rPr>
        <w:t>September</w:t>
      </w:r>
      <w:r w:rsidR="00F3480E" w:rsidRPr="004C5EB4">
        <w:rPr>
          <w:rFonts w:asciiTheme="majorHAnsi" w:hAnsiTheme="majorHAnsi"/>
          <w:sz w:val="24"/>
        </w:rPr>
        <w:t xml:space="preserve"> 2007 with updates in </w:t>
      </w:r>
      <w:r w:rsidR="00AF42BB" w:rsidRPr="004C5EB4">
        <w:rPr>
          <w:rFonts w:asciiTheme="majorHAnsi" w:hAnsiTheme="majorHAnsi"/>
          <w:sz w:val="24"/>
        </w:rPr>
        <w:t>September</w:t>
      </w:r>
      <w:r w:rsidRPr="004C5EB4">
        <w:rPr>
          <w:rFonts w:asciiTheme="majorHAnsi" w:hAnsiTheme="majorHAnsi"/>
          <w:sz w:val="24"/>
        </w:rPr>
        <w:t xml:space="preserve"> 201</w:t>
      </w:r>
      <w:r w:rsidR="0006179E" w:rsidRPr="004C5EB4">
        <w:rPr>
          <w:rFonts w:asciiTheme="majorHAnsi" w:hAnsiTheme="majorHAnsi"/>
          <w:sz w:val="24"/>
        </w:rPr>
        <w:t>5</w:t>
      </w:r>
      <w:r w:rsidR="00F3480E" w:rsidRPr="004C5EB4">
        <w:rPr>
          <w:rFonts w:asciiTheme="majorHAnsi" w:hAnsiTheme="majorHAnsi"/>
          <w:sz w:val="24"/>
        </w:rPr>
        <w:t xml:space="preserve"> and </w:t>
      </w:r>
      <w:r w:rsidR="00CE593B">
        <w:rPr>
          <w:rFonts w:asciiTheme="majorHAnsi" w:hAnsiTheme="majorHAnsi"/>
          <w:sz w:val="24"/>
        </w:rPr>
        <w:t>in 2019-</w:t>
      </w:r>
      <w:r w:rsidR="00F3480E" w:rsidRPr="004C5EB4">
        <w:rPr>
          <w:rFonts w:asciiTheme="majorHAnsi" w:hAnsiTheme="majorHAnsi"/>
          <w:sz w:val="24"/>
        </w:rPr>
        <w:t>2020,</w:t>
      </w:r>
      <w:r w:rsidRPr="004C5EB4">
        <w:rPr>
          <w:rFonts w:asciiTheme="majorHAnsi" w:hAnsiTheme="majorHAnsi"/>
          <w:sz w:val="24"/>
        </w:rPr>
        <w:t xml:space="preserve"> are available via the project website</w:t>
      </w:r>
      <w:r w:rsidR="000C622E" w:rsidRPr="004C5EB4">
        <w:rPr>
          <w:rFonts w:asciiTheme="majorHAnsi" w:hAnsiTheme="majorHAnsi"/>
          <w:sz w:val="24"/>
        </w:rPr>
        <w:t>:</w:t>
      </w:r>
      <w:r w:rsidRPr="004C5EB4">
        <w:rPr>
          <w:rFonts w:asciiTheme="majorHAnsi" w:hAnsiTheme="majorHAnsi"/>
          <w:sz w:val="24"/>
        </w:rPr>
        <w:t xml:space="preserve"> </w:t>
      </w:r>
      <w:r w:rsidR="004C5EB4">
        <w:rPr>
          <w:rFonts w:asciiTheme="majorHAnsi" w:hAnsiTheme="majorHAnsi"/>
          <w:sz w:val="24"/>
        </w:rPr>
        <w:t xml:space="preserve"> </w:t>
      </w:r>
      <w:hyperlink r:id="rId13" w:history="1">
        <w:r w:rsidR="00ED308E" w:rsidRPr="009554CA">
          <w:rPr>
            <w:rStyle w:val="Hyperlink"/>
            <w:sz w:val="24"/>
          </w:rPr>
          <w:t>http://www.kfhgroup.com/marylandcoordinatedplans/</w:t>
        </w:r>
      </w:hyperlink>
    </w:p>
    <w:bookmarkEnd w:id="1"/>
    <w:p w14:paraId="28939D4D" w14:textId="3A849559" w:rsidR="00C212E0" w:rsidRDefault="00692CD1" w:rsidP="000C622E">
      <w:pPr>
        <w:pStyle w:val="BodyText2"/>
        <w:keepNext/>
        <w:keepLines/>
        <w:tabs>
          <w:tab w:val="clear" w:pos="-720"/>
        </w:tabs>
        <w:suppressAutoHyphens w:val="0"/>
        <w:jc w:val="both"/>
        <w:rPr>
          <w:sz w:val="24"/>
        </w:rPr>
      </w:pPr>
      <w:r w:rsidRPr="00111AD6">
        <w:rPr>
          <w:rFonts w:asciiTheme="majorHAnsi" w:hAnsiTheme="majorHAnsi"/>
          <w:sz w:val="24"/>
        </w:rPr>
        <w:lastRenderedPageBreak/>
        <w:t xml:space="preserve">The Washington, </w:t>
      </w:r>
      <w:r w:rsidR="008D5A47" w:rsidRPr="00111AD6">
        <w:rPr>
          <w:rFonts w:asciiTheme="majorHAnsi" w:hAnsiTheme="majorHAnsi"/>
          <w:sz w:val="24"/>
        </w:rPr>
        <w:t xml:space="preserve">DC metropolitan area coordinated plan (which includes </w:t>
      </w:r>
      <w:r w:rsidRPr="00111AD6">
        <w:rPr>
          <w:rFonts w:asciiTheme="majorHAnsi" w:hAnsiTheme="majorHAnsi"/>
          <w:sz w:val="24"/>
        </w:rPr>
        <w:t>Montgomery and Prince George’s c</w:t>
      </w:r>
      <w:r w:rsidR="008D5A47" w:rsidRPr="00111AD6">
        <w:rPr>
          <w:rFonts w:asciiTheme="majorHAnsi" w:hAnsiTheme="majorHAnsi"/>
          <w:sz w:val="24"/>
        </w:rPr>
        <w:t xml:space="preserve">ounties) is updated by MWCOG.  The </w:t>
      </w:r>
      <w:r w:rsidR="00F3480E" w:rsidRPr="00111AD6">
        <w:rPr>
          <w:rFonts w:asciiTheme="majorHAnsi" w:hAnsiTheme="majorHAnsi"/>
          <w:sz w:val="24"/>
        </w:rPr>
        <w:t>December</w:t>
      </w:r>
      <w:r w:rsidR="008D5A47" w:rsidRPr="00111AD6">
        <w:rPr>
          <w:rFonts w:asciiTheme="majorHAnsi" w:hAnsiTheme="majorHAnsi"/>
          <w:sz w:val="24"/>
        </w:rPr>
        <w:t xml:space="preserve"> 201</w:t>
      </w:r>
      <w:r w:rsidR="00F3480E" w:rsidRPr="00111AD6">
        <w:rPr>
          <w:rFonts w:asciiTheme="majorHAnsi" w:hAnsiTheme="majorHAnsi"/>
          <w:sz w:val="24"/>
        </w:rPr>
        <w:t>8</w:t>
      </w:r>
      <w:r w:rsidR="008D5A47" w:rsidRPr="00111AD6">
        <w:rPr>
          <w:rFonts w:asciiTheme="majorHAnsi" w:hAnsiTheme="majorHAnsi"/>
          <w:sz w:val="24"/>
        </w:rPr>
        <w:t xml:space="preserve"> </w:t>
      </w:r>
      <w:r w:rsidR="0023694B" w:rsidRPr="00111AD6">
        <w:rPr>
          <w:rFonts w:asciiTheme="majorHAnsi" w:hAnsiTheme="majorHAnsi"/>
          <w:sz w:val="24"/>
        </w:rPr>
        <w:t>updated</w:t>
      </w:r>
      <w:r w:rsidR="008D5A47" w:rsidRPr="00111AD6">
        <w:rPr>
          <w:rFonts w:asciiTheme="majorHAnsi" w:hAnsiTheme="majorHAnsi"/>
          <w:sz w:val="24"/>
        </w:rPr>
        <w:t xml:space="preserve"> plan can be found on the MWCOG website at:</w:t>
      </w:r>
      <w:r w:rsidR="0023694B" w:rsidRPr="00111AD6">
        <w:rPr>
          <w:rFonts w:asciiTheme="majorHAnsi" w:hAnsiTheme="majorHAnsi"/>
          <w:sz w:val="24"/>
        </w:rPr>
        <w:t xml:space="preserve"> </w:t>
      </w:r>
      <w:hyperlink r:id="rId14" w:history="1">
        <w:r w:rsidR="00111AD6" w:rsidRPr="00111AD6">
          <w:rPr>
            <w:color w:val="0000FF"/>
            <w:sz w:val="24"/>
            <w:u w:val="single"/>
          </w:rPr>
          <w:t>https://www.mwcog.org/coordinated-human-service-transportation-plan/</w:t>
        </w:r>
      </w:hyperlink>
    </w:p>
    <w:p w14:paraId="0B6250CD" w14:textId="77777777" w:rsidR="00111AD6" w:rsidRPr="006B1B49" w:rsidRDefault="00111AD6" w:rsidP="000C622E">
      <w:pPr>
        <w:pStyle w:val="BodyText2"/>
        <w:keepNext/>
        <w:keepLines/>
        <w:tabs>
          <w:tab w:val="clear" w:pos="-720"/>
        </w:tabs>
        <w:suppressAutoHyphens w:val="0"/>
        <w:jc w:val="both"/>
        <w:rPr>
          <w:rFonts w:asciiTheme="majorHAnsi" w:hAnsiTheme="majorHAnsi"/>
          <w:sz w:val="24"/>
          <w:highlight w:val="yellow"/>
        </w:rPr>
      </w:pPr>
    </w:p>
    <w:p w14:paraId="420662C6" w14:textId="1DCE6810" w:rsidR="008E1CC2" w:rsidRPr="00111AD6" w:rsidRDefault="00414761" w:rsidP="000C622E">
      <w:pPr>
        <w:pStyle w:val="BodyText2"/>
        <w:tabs>
          <w:tab w:val="clear" w:pos="-720"/>
        </w:tabs>
        <w:suppressAutoHyphens w:val="0"/>
        <w:jc w:val="both"/>
        <w:rPr>
          <w:rFonts w:asciiTheme="majorHAnsi" w:hAnsiTheme="majorHAnsi"/>
          <w:sz w:val="24"/>
        </w:rPr>
      </w:pPr>
      <w:r w:rsidRPr="00111AD6">
        <w:rPr>
          <w:rFonts w:asciiTheme="majorHAnsi" w:hAnsiTheme="majorHAnsi"/>
          <w:sz w:val="24"/>
        </w:rPr>
        <w:t xml:space="preserve">The latest version of each region’s plan will serve as the basis for selection of projects to be funded through the </w:t>
      </w:r>
      <w:r w:rsidR="0006179E" w:rsidRPr="00111AD6">
        <w:rPr>
          <w:rFonts w:asciiTheme="majorHAnsi" w:hAnsiTheme="majorHAnsi"/>
          <w:sz w:val="24"/>
        </w:rPr>
        <w:t>MDOT MTA</w:t>
      </w:r>
      <w:r w:rsidRPr="00111AD6">
        <w:rPr>
          <w:rFonts w:asciiTheme="majorHAnsi" w:hAnsiTheme="majorHAnsi"/>
          <w:sz w:val="24"/>
        </w:rPr>
        <w:t xml:space="preserve"> administered Section 5310 Program for </w:t>
      </w:r>
      <w:r w:rsidR="00F9641A">
        <w:rPr>
          <w:rFonts w:asciiTheme="majorHAnsi" w:hAnsiTheme="majorHAnsi"/>
          <w:sz w:val="24"/>
        </w:rPr>
        <w:t>FY2024 and FY2025</w:t>
      </w:r>
      <w:r w:rsidRPr="00111AD6">
        <w:rPr>
          <w:rFonts w:asciiTheme="majorHAnsi" w:hAnsiTheme="majorHAnsi"/>
          <w:sz w:val="24"/>
        </w:rPr>
        <w:t xml:space="preserve">.  The Coordinated Transportation Plans </w:t>
      </w:r>
      <w:r w:rsidR="005921AD" w:rsidRPr="00111AD6">
        <w:rPr>
          <w:rFonts w:asciiTheme="majorHAnsi" w:hAnsiTheme="majorHAnsi"/>
          <w:sz w:val="24"/>
        </w:rPr>
        <w:t>have been</w:t>
      </w:r>
      <w:r w:rsidRPr="00111AD6">
        <w:rPr>
          <w:rFonts w:asciiTheme="majorHAnsi" w:hAnsiTheme="majorHAnsi"/>
          <w:sz w:val="24"/>
        </w:rPr>
        <w:t xml:space="preserve"> updated to</w:t>
      </w:r>
      <w:r w:rsidR="001044C5" w:rsidRPr="00111AD6">
        <w:rPr>
          <w:rFonts w:asciiTheme="majorHAnsi" w:hAnsiTheme="majorHAnsi"/>
          <w:sz w:val="24"/>
        </w:rPr>
        <w:t xml:space="preserve"> meet the cycle required by FTA</w:t>
      </w:r>
      <w:r w:rsidR="0039189D" w:rsidRPr="00111AD6">
        <w:rPr>
          <w:rFonts w:asciiTheme="majorHAnsi" w:hAnsiTheme="majorHAnsi"/>
          <w:sz w:val="24"/>
        </w:rPr>
        <w:t xml:space="preserve">.  </w:t>
      </w:r>
    </w:p>
    <w:p w14:paraId="0A080A91" w14:textId="77777777" w:rsidR="00F77AF4" w:rsidRPr="00111AD6" w:rsidRDefault="00F77AF4" w:rsidP="000C622E">
      <w:pPr>
        <w:pStyle w:val="BodyText2"/>
        <w:tabs>
          <w:tab w:val="clear" w:pos="-720"/>
        </w:tabs>
        <w:suppressAutoHyphens w:val="0"/>
        <w:jc w:val="both"/>
        <w:rPr>
          <w:rFonts w:asciiTheme="majorHAnsi" w:hAnsiTheme="majorHAnsi"/>
          <w:sz w:val="24"/>
        </w:rPr>
      </w:pPr>
    </w:p>
    <w:p w14:paraId="718A1ED6" w14:textId="1B0F62AD" w:rsidR="00414761" w:rsidRPr="00E618DD" w:rsidRDefault="00414761" w:rsidP="00CE593B">
      <w:pPr>
        <w:jc w:val="both"/>
        <w:rPr>
          <w:rFonts w:asciiTheme="majorHAnsi" w:hAnsiTheme="majorHAnsi"/>
        </w:rPr>
      </w:pPr>
      <w:r w:rsidRPr="00111AD6">
        <w:rPr>
          <w:rFonts w:asciiTheme="majorHAnsi" w:hAnsiTheme="majorHAnsi"/>
        </w:rPr>
        <w:t>Applicants are encouraged to familiarize themselves with the current plan in their region to ensure their project is consistent with the plan.  All awarded projects are required to be derived from their region’s Coordinated Public Transit-Human Services Transportation Plan.</w:t>
      </w:r>
      <w:r w:rsidRPr="00E618DD">
        <w:rPr>
          <w:rFonts w:asciiTheme="majorHAnsi" w:hAnsiTheme="majorHAnsi"/>
        </w:rPr>
        <w:t xml:space="preserve">   </w:t>
      </w:r>
      <w:r w:rsidR="00CE593B">
        <w:rPr>
          <w:rFonts w:asciiTheme="majorHAnsi" w:hAnsiTheme="majorHAnsi"/>
        </w:rPr>
        <w:t>In addition</w:t>
      </w:r>
      <w:r w:rsidR="00CE593B" w:rsidRPr="00111AD6">
        <w:rPr>
          <w:rFonts w:asciiTheme="majorHAnsi" w:hAnsiTheme="majorHAnsi"/>
        </w:rPr>
        <w:t>, applicants are expected to coordinate with other private, public, and non-profit and human services transportation providers.</w:t>
      </w:r>
    </w:p>
    <w:p w14:paraId="5ACDE07E" w14:textId="77777777" w:rsidR="00414761" w:rsidRPr="00E618DD" w:rsidRDefault="00414761" w:rsidP="00414761">
      <w:pPr>
        <w:tabs>
          <w:tab w:val="left" w:pos="-720"/>
        </w:tabs>
        <w:suppressAutoHyphens/>
        <w:jc w:val="both"/>
        <w:rPr>
          <w:rFonts w:asciiTheme="majorHAnsi" w:hAnsiTheme="majorHAnsi"/>
        </w:rPr>
      </w:pPr>
    </w:p>
    <w:p w14:paraId="272A1937" w14:textId="77777777" w:rsidR="008E1CC2" w:rsidRPr="00E618DD" w:rsidRDefault="008E1CC2" w:rsidP="008E1CC2">
      <w:pPr>
        <w:pStyle w:val="BodyText2"/>
        <w:tabs>
          <w:tab w:val="clear" w:pos="-720"/>
        </w:tabs>
        <w:suppressAutoHyphens w:val="0"/>
        <w:rPr>
          <w:rFonts w:asciiTheme="majorHAnsi" w:hAnsiTheme="majorHAnsi"/>
          <w:b/>
          <w:smallCaps/>
          <w:sz w:val="24"/>
        </w:rPr>
      </w:pPr>
      <w:r w:rsidRPr="00E618DD">
        <w:rPr>
          <w:rFonts w:asciiTheme="majorHAnsi" w:hAnsiTheme="majorHAnsi"/>
          <w:b/>
          <w:smallCaps/>
          <w:sz w:val="24"/>
        </w:rPr>
        <w:t>Endorsement of Local Appli</w:t>
      </w:r>
      <w:r w:rsidR="0039189D" w:rsidRPr="00E618DD">
        <w:rPr>
          <w:rFonts w:asciiTheme="majorHAnsi" w:hAnsiTheme="majorHAnsi"/>
          <w:b/>
          <w:smallCaps/>
          <w:sz w:val="24"/>
        </w:rPr>
        <w:t>cations by Regional Coordinating</w:t>
      </w:r>
      <w:r w:rsidRPr="00E618DD">
        <w:rPr>
          <w:rFonts w:asciiTheme="majorHAnsi" w:hAnsiTheme="majorHAnsi"/>
          <w:b/>
          <w:smallCaps/>
          <w:sz w:val="24"/>
        </w:rPr>
        <w:t xml:space="preserve"> Bodies</w:t>
      </w:r>
    </w:p>
    <w:p w14:paraId="15162BD9" w14:textId="77777777" w:rsidR="008E1CC2" w:rsidRPr="00E618DD" w:rsidRDefault="008E1CC2" w:rsidP="008E1CC2">
      <w:pPr>
        <w:pStyle w:val="BodyText2"/>
        <w:tabs>
          <w:tab w:val="clear" w:pos="-720"/>
        </w:tabs>
        <w:suppressAutoHyphens w:val="0"/>
        <w:rPr>
          <w:rFonts w:asciiTheme="majorHAnsi" w:hAnsiTheme="majorHAnsi"/>
          <w:sz w:val="24"/>
        </w:rPr>
      </w:pPr>
    </w:p>
    <w:p w14:paraId="2E26ECAB" w14:textId="2FF45FC7" w:rsidR="00AE2C73" w:rsidRDefault="008E1CC2" w:rsidP="000C622E">
      <w:pPr>
        <w:pStyle w:val="BodyText2"/>
        <w:tabs>
          <w:tab w:val="clear" w:pos="-720"/>
        </w:tabs>
        <w:suppressAutoHyphens w:val="0"/>
        <w:jc w:val="both"/>
        <w:rPr>
          <w:rFonts w:asciiTheme="majorHAnsi" w:hAnsiTheme="majorHAnsi"/>
          <w:sz w:val="24"/>
        </w:rPr>
      </w:pPr>
      <w:r w:rsidRPr="00E83DC9">
        <w:rPr>
          <w:rFonts w:asciiTheme="majorHAnsi" w:hAnsiTheme="majorHAnsi"/>
          <w:sz w:val="24"/>
        </w:rPr>
        <w:t xml:space="preserve">A required step in the local application process is to </w:t>
      </w:r>
      <w:r w:rsidRPr="00685A08">
        <w:rPr>
          <w:rFonts w:asciiTheme="majorHAnsi" w:hAnsiTheme="majorHAnsi"/>
          <w:b/>
          <w:sz w:val="24"/>
        </w:rPr>
        <w:t xml:space="preserve">submit Part </w:t>
      </w:r>
      <w:r w:rsidR="00E83DC9" w:rsidRPr="00685A08">
        <w:rPr>
          <w:rFonts w:asciiTheme="majorHAnsi" w:hAnsiTheme="majorHAnsi"/>
          <w:b/>
          <w:sz w:val="24"/>
        </w:rPr>
        <w:t>I</w:t>
      </w:r>
      <w:r w:rsidRPr="00685A08">
        <w:rPr>
          <w:rFonts w:asciiTheme="majorHAnsi" w:hAnsiTheme="majorHAnsi"/>
          <w:b/>
          <w:sz w:val="24"/>
        </w:rPr>
        <w:t>I</w:t>
      </w:r>
      <w:r w:rsidR="00E83DC9" w:rsidRPr="00685A08">
        <w:rPr>
          <w:rFonts w:asciiTheme="majorHAnsi" w:hAnsiTheme="majorHAnsi"/>
          <w:b/>
          <w:sz w:val="24"/>
        </w:rPr>
        <w:t>: Application</w:t>
      </w:r>
      <w:r w:rsidRPr="00685A08">
        <w:rPr>
          <w:rFonts w:asciiTheme="majorHAnsi" w:hAnsiTheme="majorHAnsi"/>
          <w:b/>
          <w:sz w:val="24"/>
        </w:rPr>
        <w:t xml:space="preserve"> </w:t>
      </w:r>
      <w:r w:rsidR="00E83DC9" w:rsidRPr="00685A08">
        <w:rPr>
          <w:rFonts w:asciiTheme="majorHAnsi" w:hAnsiTheme="majorHAnsi"/>
          <w:b/>
          <w:sz w:val="24"/>
        </w:rPr>
        <w:t>via email</w:t>
      </w:r>
      <w:r w:rsidR="00F77AF4" w:rsidRPr="00E83DC9">
        <w:rPr>
          <w:rFonts w:asciiTheme="majorHAnsi" w:hAnsiTheme="majorHAnsi"/>
          <w:sz w:val="24"/>
        </w:rPr>
        <w:t xml:space="preserve"> to the appropriate R</w:t>
      </w:r>
      <w:r w:rsidRPr="00E83DC9">
        <w:rPr>
          <w:rFonts w:asciiTheme="majorHAnsi" w:hAnsiTheme="majorHAnsi"/>
          <w:sz w:val="24"/>
        </w:rPr>
        <w:t>egional</w:t>
      </w:r>
      <w:r w:rsidR="00F77AF4" w:rsidRPr="00E83DC9">
        <w:rPr>
          <w:rFonts w:asciiTheme="majorHAnsi" w:hAnsiTheme="majorHAnsi"/>
          <w:sz w:val="24"/>
        </w:rPr>
        <w:t xml:space="preserve"> Coordinating B</w:t>
      </w:r>
      <w:r w:rsidRPr="00E83DC9">
        <w:rPr>
          <w:rFonts w:asciiTheme="majorHAnsi" w:hAnsiTheme="majorHAnsi"/>
          <w:sz w:val="24"/>
        </w:rPr>
        <w:t>ody for endorsement</w:t>
      </w:r>
      <w:r w:rsidR="00F77AF4" w:rsidRPr="00E83DC9">
        <w:rPr>
          <w:rFonts w:asciiTheme="majorHAnsi" w:hAnsiTheme="majorHAnsi"/>
          <w:sz w:val="24"/>
        </w:rPr>
        <w:t>.  Regional Coordinating B</w:t>
      </w:r>
      <w:r w:rsidR="00BE5488" w:rsidRPr="00E83DC9">
        <w:rPr>
          <w:rFonts w:asciiTheme="majorHAnsi" w:hAnsiTheme="majorHAnsi"/>
          <w:sz w:val="24"/>
        </w:rPr>
        <w:t>odies are responsible for reviewing local applications before the</w:t>
      </w:r>
      <w:r w:rsidR="00E83DC9">
        <w:rPr>
          <w:rFonts w:asciiTheme="majorHAnsi" w:hAnsiTheme="majorHAnsi"/>
          <w:sz w:val="24"/>
        </w:rPr>
        <w:t xml:space="preserve"> agency submits</w:t>
      </w:r>
      <w:r w:rsidR="00BE5488" w:rsidRPr="00E83DC9">
        <w:rPr>
          <w:rFonts w:asciiTheme="majorHAnsi" w:hAnsiTheme="majorHAnsi"/>
          <w:sz w:val="24"/>
        </w:rPr>
        <w:t xml:space="preserve"> </w:t>
      </w:r>
      <w:r w:rsidR="00E83DC9">
        <w:rPr>
          <w:rFonts w:asciiTheme="majorHAnsi" w:hAnsiTheme="majorHAnsi"/>
          <w:sz w:val="24"/>
        </w:rPr>
        <w:t>the application to</w:t>
      </w:r>
      <w:r w:rsidR="00BE5488" w:rsidRPr="00E83DC9">
        <w:rPr>
          <w:rFonts w:asciiTheme="majorHAnsi" w:hAnsiTheme="majorHAnsi"/>
          <w:sz w:val="24"/>
        </w:rPr>
        <w:t xml:space="preserve"> </w:t>
      </w:r>
      <w:r w:rsidR="0006179E" w:rsidRPr="00E83DC9">
        <w:rPr>
          <w:rFonts w:asciiTheme="majorHAnsi" w:hAnsiTheme="majorHAnsi"/>
          <w:sz w:val="24"/>
        </w:rPr>
        <w:t>MDOT MTA</w:t>
      </w:r>
      <w:r w:rsidR="00CE593B">
        <w:rPr>
          <w:rFonts w:asciiTheme="majorHAnsi" w:hAnsiTheme="majorHAnsi"/>
          <w:sz w:val="24"/>
        </w:rPr>
        <w:t>,</w:t>
      </w:r>
      <w:r w:rsidR="00BE5488" w:rsidRPr="00E83DC9">
        <w:rPr>
          <w:rFonts w:asciiTheme="majorHAnsi" w:hAnsiTheme="majorHAnsi"/>
          <w:sz w:val="24"/>
        </w:rPr>
        <w:t xml:space="preserve"> and endorsing only those applications that are derived from/included in the current regional coordinated plan</w:t>
      </w:r>
      <w:r w:rsidRPr="00E83DC9">
        <w:rPr>
          <w:rFonts w:asciiTheme="majorHAnsi" w:hAnsiTheme="majorHAnsi"/>
          <w:sz w:val="24"/>
        </w:rPr>
        <w:t xml:space="preserve">.  </w:t>
      </w:r>
    </w:p>
    <w:p w14:paraId="279D2882" w14:textId="77777777" w:rsidR="00AE2C73" w:rsidRDefault="00AE2C73" w:rsidP="000C622E">
      <w:pPr>
        <w:pStyle w:val="BodyText2"/>
        <w:tabs>
          <w:tab w:val="clear" w:pos="-720"/>
        </w:tabs>
        <w:suppressAutoHyphens w:val="0"/>
        <w:jc w:val="both"/>
        <w:rPr>
          <w:rFonts w:asciiTheme="majorHAnsi" w:hAnsiTheme="majorHAnsi"/>
          <w:sz w:val="24"/>
        </w:rPr>
      </w:pPr>
    </w:p>
    <w:p w14:paraId="2D43FC39" w14:textId="77777777" w:rsidR="00AE2C73" w:rsidRDefault="008E1CC2" w:rsidP="00AE2C73">
      <w:pPr>
        <w:pStyle w:val="BodyText2"/>
        <w:tabs>
          <w:tab w:val="clear" w:pos="-720"/>
        </w:tabs>
        <w:suppressAutoHyphens w:val="0"/>
        <w:ind w:left="720"/>
        <w:jc w:val="both"/>
        <w:rPr>
          <w:rFonts w:asciiTheme="majorHAnsi" w:hAnsiTheme="majorHAnsi"/>
          <w:b/>
          <w:sz w:val="24"/>
        </w:rPr>
      </w:pPr>
      <w:r w:rsidRPr="00AE2C73">
        <w:rPr>
          <w:rFonts w:asciiTheme="majorHAnsi" w:hAnsiTheme="majorHAnsi"/>
          <w:b/>
          <w:sz w:val="24"/>
        </w:rPr>
        <w:t xml:space="preserve">Indication </w:t>
      </w:r>
      <w:r w:rsidR="00BE5488" w:rsidRPr="00AE2C73">
        <w:rPr>
          <w:rFonts w:asciiTheme="majorHAnsi" w:hAnsiTheme="majorHAnsi"/>
          <w:b/>
          <w:sz w:val="24"/>
        </w:rPr>
        <w:t>of endorsement must be</w:t>
      </w:r>
      <w:r w:rsidR="00F77AF4" w:rsidRPr="00AE2C73">
        <w:rPr>
          <w:rFonts w:asciiTheme="majorHAnsi" w:hAnsiTheme="majorHAnsi"/>
          <w:b/>
          <w:sz w:val="24"/>
        </w:rPr>
        <w:t xml:space="preserve"> received from the appropriate Regional Coordinating B</w:t>
      </w:r>
      <w:r w:rsidR="00BE5488" w:rsidRPr="00AE2C73">
        <w:rPr>
          <w:rFonts w:asciiTheme="majorHAnsi" w:hAnsiTheme="majorHAnsi"/>
          <w:b/>
          <w:sz w:val="24"/>
        </w:rPr>
        <w:t xml:space="preserve">ody prior to submitting the </w:t>
      </w:r>
      <w:r w:rsidR="00E83DC9" w:rsidRPr="00AE2C73">
        <w:rPr>
          <w:rFonts w:asciiTheme="majorHAnsi" w:hAnsiTheme="majorHAnsi"/>
          <w:b/>
          <w:sz w:val="24"/>
        </w:rPr>
        <w:t xml:space="preserve">final </w:t>
      </w:r>
      <w:r w:rsidR="00BE5488" w:rsidRPr="00AE2C73">
        <w:rPr>
          <w:rFonts w:asciiTheme="majorHAnsi" w:hAnsiTheme="majorHAnsi"/>
          <w:b/>
          <w:sz w:val="24"/>
        </w:rPr>
        <w:t xml:space="preserve">application to the </w:t>
      </w:r>
      <w:r w:rsidR="0006179E" w:rsidRPr="00AE2C73">
        <w:rPr>
          <w:rFonts w:asciiTheme="majorHAnsi" w:hAnsiTheme="majorHAnsi"/>
          <w:b/>
          <w:sz w:val="24"/>
        </w:rPr>
        <w:t>MDOT MTA</w:t>
      </w:r>
      <w:r w:rsidR="00BE5488" w:rsidRPr="00AE2C73">
        <w:rPr>
          <w:rFonts w:asciiTheme="majorHAnsi" w:hAnsiTheme="majorHAnsi"/>
          <w:b/>
          <w:sz w:val="24"/>
          <w:u w:val="single"/>
        </w:rPr>
        <w:t>.</w:t>
      </w:r>
      <w:r w:rsidR="00BE5488" w:rsidRPr="00E83DC9">
        <w:rPr>
          <w:rFonts w:asciiTheme="majorHAnsi" w:hAnsiTheme="majorHAnsi"/>
          <w:b/>
          <w:sz w:val="24"/>
        </w:rPr>
        <w:t xml:space="preserve">  </w:t>
      </w:r>
    </w:p>
    <w:p w14:paraId="38C153BD" w14:textId="77777777" w:rsidR="00AE2C73" w:rsidRDefault="00AE2C73" w:rsidP="000C622E">
      <w:pPr>
        <w:pStyle w:val="BodyText2"/>
        <w:tabs>
          <w:tab w:val="clear" w:pos="-720"/>
        </w:tabs>
        <w:suppressAutoHyphens w:val="0"/>
        <w:jc w:val="both"/>
        <w:rPr>
          <w:rFonts w:asciiTheme="majorHAnsi" w:hAnsiTheme="majorHAnsi"/>
          <w:b/>
          <w:sz w:val="24"/>
        </w:rPr>
      </w:pPr>
    </w:p>
    <w:p w14:paraId="0E9CE7A5" w14:textId="56130DEF" w:rsidR="008E1CC2" w:rsidRDefault="00BE5488" w:rsidP="00AE2C73">
      <w:pPr>
        <w:pStyle w:val="BodyText2"/>
        <w:tabs>
          <w:tab w:val="clear" w:pos="-720"/>
        </w:tabs>
        <w:suppressAutoHyphens w:val="0"/>
        <w:ind w:left="720"/>
        <w:jc w:val="both"/>
        <w:rPr>
          <w:rFonts w:asciiTheme="majorHAnsi" w:hAnsiTheme="majorHAnsi"/>
          <w:b/>
          <w:sz w:val="24"/>
        </w:rPr>
      </w:pPr>
      <w:r w:rsidRPr="00E83DC9">
        <w:rPr>
          <w:rFonts w:asciiTheme="majorHAnsi" w:hAnsiTheme="majorHAnsi"/>
          <w:b/>
          <w:sz w:val="24"/>
        </w:rPr>
        <w:t>The deadline for submission of</w:t>
      </w:r>
      <w:r w:rsidR="00F77AF4" w:rsidRPr="00E83DC9">
        <w:rPr>
          <w:rFonts w:asciiTheme="majorHAnsi" w:hAnsiTheme="majorHAnsi"/>
          <w:b/>
          <w:sz w:val="24"/>
        </w:rPr>
        <w:t xml:space="preserve"> Part I</w:t>
      </w:r>
      <w:r w:rsidR="00E83DC9" w:rsidRPr="00E83DC9">
        <w:rPr>
          <w:rFonts w:asciiTheme="majorHAnsi" w:hAnsiTheme="majorHAnsi"/>
          <w:b/>
          <w:sz w:val="24"/>
        </w:rPr>
        <w:t>I: Application</w:t>
      </w:r>
      <w:r w:rsidR="00F77AF4" w:rsidRPr="00E83DC9">
        <w:rPr>
          <w:rFonts w:asciiTheme="majorHAnsi" w:hAnsiTheme="majorHAnsi"/>
          <w:b/>
          <w:sz w:val="24"/>
        </w:rPr>
        <w:t xml:space="preserve"> to the Regional Coordinating B</w:t>
      </w:r>
      <w:r w:rsidRPr="00E83DC9">
        <w:rPr>
          <w:rFonts w:asciiTheme="majorHAnsi" w:hAnsiTheme="majorHAnsi"/>
          <w:b/>
          <w:sz w:val="24"/>
        </w:rPr>
        <w:t xml:space="preserve">ody is </w:t>
      </w:r>
      <w:r w:rsidR="00E83DC9" w:rsidRPr="00E83DC9">
        <w:rPr>
          <w:rFonts w:asciiTheme="majorHAnsi" w:hAnsiTheme="majorHAnsi"/>
          <w:b/>
          <w:sz w:val="24"/>
          <w:u w:val="single"/>
        </w:rPr>
        <w:t xml:space="preserve">Monday, </w:t>
      </w:r>
      <w:r w:rsidR="00A55B25" w:rsidRPr="00E83DC9">
        <w:rPr>
          <w:rFonts w:asciiTheme="majorHAnsi" w:hAnsiTheme="majorHAnsi"/>
          <w:b/>
          <w:sz w:val="24"/>
          <w:u w:val="single"/>
        </w:rPr>
        <w:t xml:space="preserve">November </w:t>
      </w:r>
      <w:r w:rsidR="00D33366">
        <w:rPr>
          <w:rFonts w:asciiTheme="majorHAnsi" w:hAnsiTheme="majorHAnsi"/>
          <w:b/>
          <w:sz w:val="24"/>
          <w:u w:val="single"/>
        </w:rPr>
        <w:t>28</w:t>
      </w:r>
      <w:r w:rsidR="00F92F74">
        <w:rPr>
          <w:rFonts w:asciiTheme="majorHAnsi" w:hAnsiTheme="majorHAnsi"/>
          <w:b/>
          <w:sz w:val="24"/>
          <w:u w:val="single"/>
        </w:rPr>
        <w:t>, 2022</w:t>
      </w:r>
      <w:r w:rsidRPr="00E83DC9">
        <w:rPr>
          <w:rFonts w:asciiTheme="majorHAnsi" w:hAnsiTheme="majorHAnsi"/>
          <w:b/>
          <w:sz w:val="24"/>
          <w:u w:val="single"/>
        </w:rPr>
        <w:t>.</w:t>
      </w:r>
      <w:r w:rsidR="00415222" w:rsidRPr="00E83DC9">
        <w:rPr>
          <w:rFonts w:asciiTheme="majorHAnsi" w:hAnsiTheme="majorHAnsi"/>
          <w:b/>
          <w:sz w:val="24"/>
        </w:rPr>
        <w:t xml:space="preserve">  Please submit </w:t>
      </w:r>
      <w:r w:rsidR="00E83DC9" w:rsidRPr="00E83DC9">
        <w:rPr>
          <w:rFonts w:asciiTheme="majorHAnsi" w:hAnsiTheme="majorHAnsi"/>
          <w:b/>
          <w:sz w:val="24"/>
        </w:rPr>
        <w:t xml:space="preserve">the application </w:t>
      </w:r>
      <w:r w:rsidR="00AE2C73">
        <w:rPr>
          <w:rFonts w:asciiTheme="majorHAnsi" w:hAnsiTheme="majorHAnsi"/>
          <w:b/>
          <w:sz w:val="24"/>
          <w:u w:val="single"/>
        </w:rPr>
        <w:t>via E</w:t>
      </w:r>
      <w:r w:rsidR="00E83DC9" w:rsidRPr="00AE2C73">
        <w:rPr>
          <w:rFonts w:asciiTheme="majorHAnsi" w:hAnsiTheme="majorHAnsi"/>
          <w:b/>
          <w:sz w:val="24"/>
          <w:u w:val="single"/>
        </w:rPr>
        <w:t>mail</w:t>
      </w:r>
      <w:r w:rsidR="00E83DC9" w:rsidRPr="00E83DC9">
        <w:rPr>
          <w:rFonts w:asciiTheme="majorHAnsi" w:hAnsiTheme="majorHAnsi"/>
          <w:b/>
          <w:sz w:val="24"/>
        </w:rPr>
        <w:t xml:space="preserve"> to the appropriate Regional Coordinating Body.</w:t>
      </w:r>
      <w:r w:rsidR="00415222" w:rsidRPr="00E83DC9">
        <w:rPr>
          <w:rFonts w:asciiTheme="majorHAnsi" w:hAnsiTheme="majorHAnsi"/>
          <w:b/>
          <w:sz w:val="24"/>
        </w:rPr>
        <w:t xml:space="preserve"> </w:t>
      </w:r>
    </w:p>
    <w:p w14:paraId="2621E306" w14:textId="77777777" w:rsidR="00B63441" w:rsidRPr="008A0A5D" w:rsidRDefault="00B63441" w:rsidP="00AE2C73">
      <w:pPr>
        <w:pStyle w:val="BodyText2"/>
        <w:tabs>
          <w:tab w:val="clear" w:pos="-720"/>
        </w:tabs>
        <w:suppressAutoHyphens w:val="0"/>
        <w:ind w:left="720"/>
        <w:jc w:val="both"/>
        <w:rPr>
          <w:rFonts w:asciiTheme="majorHAnsi" w:hAnsiTheme="majorHAnsi"/>
          <w:b/>
          <w:sz w:val="24"/>
          <w:highlight w:val="yellow"/>
        </w:rPr>
      </w:pPr>
    </w:p>
    <w:p w14:paraId="346F672E" w14:textId="77777777" w:rsidR="008E1CC2" w:rsidRPr="008A0A5D" w:rsidRDefault="008E1CC2" w:rsidP="000C622E">
      <w:pPr>
        <w:tabs>
          <w:tab w:val="left" w:pos="-720"/>
        </w:tabs>
        <w:suppressAutoHyphens/>
        <w:jc w:val="both"/>
        <w:rPr>
          <w:rFonts w:asciiTheme="majorHAnsi" w:hAnsiTheme="majorHAnsi"/>
          <w:highlight w:val="yellow"/>
        </w:rPr>
      </w:pPr>
    </w:p>
    <w:p w14:paraId="30D61911" w14:textId="108CE622" w:rsidR="00414761" w:rsidRPr="00685A08" w:rsidRDefault="00F77AF4" w:rsidP="000C622E">
      <w:pPr>
        <w:jc w:val="both"/>
        <w:rPr>
          <w:rFonts w:asciiTheme="majorHAnsi" w:hAnsiTheme="majorHAnsi"/>
          <w:b/>
        </w:rPr>
      </w:pPr>
      <w:r w:rsidRPr="00A67BE7">
        <w:rPr>
          <w:rFonts w:asciiTheme="majorHAnsi" w:hAnsiTheme="majorHAnsi"/>
        </w:rPr>
        <w:t>Contacts for the Regional Coordinating B</w:t>
      </w:r>
      <w:r w:rsidR="00414761" w:rsidRPr="00A67BE7">
        <w:rPr>
          <w:rFonts w:asciiTheme="majorHAnsi" w:hAnsiTheme="majorHAnsi"/>
        </w:rPr>
        <w:t xml:space="preserve">odies can be found </w:t>
      </w:r>
      <w:r w:rsidR="0039189D" w:rsidRPr="00A67BE7">
        <w:rPr>
          <w:rFonts w:asciiTheme="majorHAnsi" w:hAnsiTheme="majorHAnsi"/>
        </w:rPr>
        <w:t xml:space="preserve">in the </w:t>
      </w:r>
      <w:r w:rsidR="0039189D" w:rsidRPr="00685A08">
        <w:rPr>
          <w:rFonts w:asciiTheme="majorHAnsi" w:hAnsiTheme="majorHAnsi"/>
          <w:b/>
        </w:rPr>
        <w:t xml:space="preserve">Appendix </w:t>
      </w:r>
      <w:r w:rsidR="00A67BE7" w:rsidRPr="00685A08">
        <w:rPr>
          <w:rFonts w:asciiTheme="majorHAnsi" w:hAnsiTheme="majorHAnsi"/>
          <w:b/>
        </w:rPr>
        <w:t>in Part I, Section 2</w:t>
      </w:r>
      <w:r w:rsidR="00A67BE7" w:rsidRPr="00685A08">
        <w:rPr>
          <w:rFonts w:asciiTheme="majorHAnsi" w:hAnsiTheme="majorHAnsi"/>
        </w:rPr>
        <w:t xml:space="preserve"> of this application package.</w:t>
      </w:r>
    </w:p>
    <w:p w14:paraId="475845A3" w14:textId="0B21A23E" w:rsidR="008E1CC2" w:rsidRDefault="008E1CC2">
      <w:pPr>
        <w:rPr>
          <w:rFonts w:asciiTheme="majorHAnsi" w:hAnsiTheme="majorHAnsi"/>
          <w:b/>
          <w:u w:val="single"/>
        </w:rPr>
      </w:pPr>
    </w:p>
    <w:p w14:paraId="2459DA40" w14:textId="77777777" w:rsidR="00AE2C73" w:rsidRPr="00E618DD" w:rsidRDefault="00AE2C73">
      <w:pPr>
        <w:rPr>
          <w:rFonts w:asciiTheme="majorHAnsi" w:hAnsiTheme="majorHAnsi"/>
          <w:b/>
          <w:sz w:val="22"/>
          <w:szCs w:val="22"/>
          <w:u w:val="single"/>
        </w:rPr>
      </w:pPr>
    </w:p>
    <w:p w14:paraId="799F2263" w14:textId="77777777" w:rsidR="00331821" w:rsidRDefault="00331821" w:rsidP="00AE2C73">
      <w:pPr>
        <w:tabs>
          <w:tab w:val="left" w:pos="-720"/>
        </w:tabs>
        <w:suppressAutoHyphens/>
        <w:rPr>
          <w:rFonts w:asciiTheme="majorHAnsi" w:hAnsiTheme="majorHAnsi"/>
          <w:b/>
          <w:smallCaps/>
        </w:rPr>
      </w:pPr>
    </w:p>
    <w:p w14:paraId="1CDE29E2" w14:textId="77777777" w:rsidR="00331821" w:rsidRDefault="00331821" w:rsidP="00AE2C73">
      <w:pPr>
        <w:tabs>
          <w:tab w:val="left" w:pos="-720"/>
        </w:tabs>
        <w:suppressAutoHyphens/>
        <w:rPr>
          <w:rFonts w:asciiTheme="majorHAnsi" w:hAnsiTheme="majorHAnsi"/>
          <w:b/>
          <w:smallCaps/>
        </w:rPr>
      </w:pPr>
    </w:p>
    <w:p w14:paraId="56C15E5F" w14:textId="77777777" w:rsidR="00331821" w:rsidRDefault="00331821" w:rsidP="00AE2C73">
      <w:pPr>
        <w:tabs>
          <w:tab w:val="left" w:pos="-720"/>
        </w:tabs>
        <w:suppressAutoHyphens/>
        <w:rPr>
          <w:rFonts w:asciiTheme="majorHAnsi" w:hAnsiTheme="majorHAnsi"/>
          <w:b/>
          <w:smallCaps/>
        </w:rPr>
      </w:pPr>
    </w:p>
    <w:p w14:paraId="0C1A09A0" w14:textId="77777777" w:rsidR="00331821" w:rsidRDefault="00331821" w:rsidP="00AE2C73">
      <w:pPr>
        <w:tabs>
          <w:tab w:val="left" w:pos="-720"/>
        </w:tabs>
        <w:suppressAutoHyphens/>
        <w:rPr>
          <w:rFonts w:asciiTheme="majorHAnsi" w:hAnsiTheme="majorHAnsi"/>
          <w:b/>
          <w:smallCaps/>
        </w:rPr>
      </w:pPr>
    </w:p>
    <w:p w14:paraId="1E459304" w14:textId="77777777" w:rsidR="00331821" w:rsidRDefault="00331821" w:rsidP="00AE2C73">
      <w:pPr>
        <w:tabs>
          <w:tab w:val="left" w:pos="-720"/>
        </w:tabs>
        <w:suppressAutoHyphens/>
        <w:rPr>
          <w:rFonts w:asciiTheme="majorHAnsi" w:hAnsiTheme="majorHAnsi"/>
          <w:b/>
          <w:smallCaps/>
        </w:rPr>
      </w:pPr>
    </w:p>
    <w:p w14:paraId="48DED7DF" w14:textId="77777777" w:rsidR="00331821" w:rsidRDefault="00331821" w:rsidP="00AE2C73">
      <w:pPr>
        <w:tabs>
          <w:tab w:val="left" w:pos="-720"/>
        </w:tabs>
        <w:suppressAutoHyphens/>
        <w:rPr>
          <w:rFonts w:asciiTheme="majorHAnsi" w:hAnsiTheme="majorHAnsi"/>
          <w:b/>
          <w:smallCaps/>
        </w:rPr>
      </w:pPr>
    </w:p>
    <w:p w14:paraId="1387DC98" w14:textId="77777777" w:rsidR="00331821" w:rsidRDefault="00331821" w:rsidP="00AE2C73">
      <w:pPr>
        <w:tabs>
          <w:tab w:val="left" w:pos="-720"/>
        </w:tabs>
        <w:suppressAutoHyphens/>
        <w:rPr>
          <w:rFonts w:asciiTheme="majorHAnsi" w:hAnsiTheme="majorHAnsi"/>
          <w:b/>
          <w:smallCaps/>
        </w:rPr>
      </w:pPr>
    </w:p>
    <w:p w14:paraId="3AC784F7" w14:textId="77777777" w:rsidR="00331821" w:rsidRDefault="00331821" w:rsidP="00AE2C73">
      <w:pPr>
        <w:tabs>
          <w:tab w:val="left" w:pos="-720"/>
        </w:tabs>
        <w:suppressAutoHyphens/>
        <w:rPr>
          <w:rFonts w:asciiTheme="majorHAnsi" w:hAnsiTheme="majorHAnsi"/>
          <w:b/>
          <w:smallCaps/>
        </w:rPr>
      </w:pPr>
    </w:p>
    <w:p w14:paraId="652E427D" w14:textId="77777777" w:rsidR="00331821" w:rsidRDefault="00331821" w:rsidP="00AE2C73">
      <w:pPr>
        <w:tabs>
          <w:tab w:val="left" w:pos="-720"/>
        </w:tabs>
        <w:suppressAutoHyphens/>
        <w:rPr>
          <w:rFonts w:asciiTheme="majorHAnsi" w:hAnsiTheme="majorHAnsi"/>
          <w:b/>
          <w:smallCaps/>
        </w:rPr>
      </w:pPr>
    </w:p>
    <w:p w14:paraId="33B4E081" w14:textId="77777777" w:rsidR="00331821" w:rsidRDefault="00331821" w:rsidP="00AE2C73">
      <w:pPr>
        <w:tabs>
          <w:tab w:val="left" w:pos="-720"/>
        </w:tabs>
        <w:suppressAutoHyphens/>
        <w:rPr>
          <w:rFonts w:asciiTheme="majorHAnsi" w:hAnsiTheme="majorHAnsi"/>
          <w:b/>
          <w:smallCaps/>
        </w:rPr>
      </w:pPr>
    </w:p>
    <w:p w14:paraId="27CAE0A2" w14:textId="7B743226" w:rsidR="008E1CC2" w:rsidRDefault="00AE2C73" w:rsidP="00AE2C73">
      <w:pPr>
        <w:tabs>
          <w:tab w:val="left" w:pos="-720"/>
        </w:tabs>
        <w:suppressAutoHyphens/>
        <w:rPr>
          <w:rFonts w:asciiTheme="majorHAnsi" w:hAnsiTheme="majorHAnsi"/>
          <w:b/>
          <w:smallCaps/>
        </w:rPr>
      </w:pPr>
      <w:r w:rsidRPr="00AE2C73">
        <w:rPr>
          <w:rFonts w:asciiTheme="majorHAnsi" w:hAnsiTheme="majorHAnsi"/>
          <w:b/>
          <w:smallCaps/>
        </w:rPr>
        <w:lastRenderedPageBreak/>
        <w:t>Public and Transportation Operator Notice Requirements</w:t>
      </w:r>
    </w:p>
    <w:p w14:paraId="2D187920" w14:textId="4AEC5CB0" w:rsidR="008E1CC2" w:rsidRPr="00F8179D" w:rsidRDefault="008E1CC2" w:rsidP="008E1CC2">
      <w:pPr>
        <w:tabs>
          <w:tab w:val="left" w:pos="-720"/>
        </w:tabs>
        <w:suppressAutoHyphens/>
        <w:jc w:val="both"/>
        <w:rPr>
          <w:rFonts w:asciiTheme="majorHAnsi" w:hAnsiTheme="majorHAnsi"/>
          <w:b/>
        </w:rPr>
      </w:pPr>
    </w:p>
    <w:p w14:paraId="1EEB8509" w14:textId="3EE94572" w:rsidR="00216F3B" w:rsidRPr="00E618DD" w:rsidRDefault="00216F3B">
      <w:pPr>
        <w:rPr>
          <w:rFonts w:asciiTheme="majorHAnsi" w:hAnsiTheme="majorHAnsi"/>
        </w:rPr>
      </w:pPr>
      <w:r w:rsidRPr="00E618DD">
        <w:rPr>
          <w:rFonts w:asciiTheme="majorHAnsi" w:hAnsiTheme="majorHAnsi"/>
        </w:rPr>
        <w:t xml:space="preserve">Prior to submission of a Section 5310 application to the </w:t>
      </w:r>
      <w:r w:rsidR="0006179E">
        <w:rPr>
          <w:rFonts w:asciiTheme="majorHAnsi" w:hAnsiTheme="majorHAnsi"/>
        </w:rPr>
        <w:t>MDOT MTA</w:t>
      </w:r>
      <w:r w:rsidRPr="00E618DD">
        <w:rPr>
          <w:rFonts w:asciiTheme="majorHAnsi" w:hAnsiTheme="majorHAnsi"/>
        </w:rPr>
        <w:t>, the applicant must provide formal notice to the general public as well as to operator</w:t>
      </w:r>
      <w:r w:rsidR="00CE593B">
        <w:rPr>
          <w:rFonts w:asciiTheme="majorHAnsi" w:hAnsiTheme="majorHAnsi"/>
        </w:rPr>
        <w:t>/</w:t>
      </w:r>
      <w:r w:rsidRPr="00E618DD">
        <w:rPr>
          <w:rFonts w:asciiTheme="majorHAnsi" w:hAnsiTheme="majorHAnsi"/>
        </w:rPr>
        <w:t xml:space="preserve">transportation providers in the region, and address comments received as a result of these </w:t>
      </w:r>
      <w:r w:rsidR="001D1249" w:rsidRPr="00E618DD">
        <w:rPr>
          <w:rFonts w:asciiTheme="majorHAnsi" w:hAnsiTheme="majorHAnsi"/>
        </w:rPr>
        <w:t>notifications</w:t>
      </w:r>
      <w:r w:rsidRPr="00E618DD">
        <w:rPr>
          <w:rFonts w:asciiTheme="majorHAnsi" w:hAnsiTheme="majorHAnsi"/>
        </w:rPr>
        <w:t>.</w:t>
      </w:r>
    </w:p>
    <w:p w14:paraId="24AC2CF3" w14:textId="165EADB5" w:rsidR="00B87354" w:rsidRDefault="00B87354" w:rsidP="00216F3B">
      <w:pPr>
        <w:tabs>
          <w:tab w:val="left" w:pos="-720"/>
        </w:tabs>
        <w:suppressAutoHyphens/>
        <w:jc w:val="both"/>
        <w:rPr>
          <w:rFonts w:asciiTheme="majorHAnsi" w:hAnsiTheme="majorHAnsi"/>
          <w:b/>
          <w:smallCaps/>
        </w:rPr>
      </w:pPr>
    </w:p>
    <w:p w14:paraId="6CF96293" w14:textId="0FBEC585" w:rsidR="00216F3B" w:rsidRPr="00E618DD" w:rsidRDefault="00216F3B" w:rsidP="00216F3B">
      <w:pPr>
        <w:tabs>
          <w:tab w:val="left" w:pos="-720"/>
        </w:tabs>
        <w:suppressAutoHyphens/>
        <w:jc w:val="both"/>
        <w:rPr>
          <w:rFonts w:asciiTheme="majorHAnsi" w:hAnsiTheme="majorHAnsi"/>
          <w:b/>
          <w:smallCaps/>
        </w:rPr>
      </w:pPr>
      <w:r w:rsidRPr="00E618DD">
        <w:rPr>
          <w:rFonts w:asciiTheme="majorHAnsi" w:hAnsiTheme="majorHAnsi"/>
          <w:b/>
          <w:smallCaps/>
        </w:rPr>
        <w:t>Public Notice</w:t>
      </w:r>
    </w:p>
    <w:p w14:paraId="36479DEF" w14:textId="77777777" w:rsidR="00216F3B" w:rsidRPr="00E618DD" w:rsidRDefault="00216F3B">
      <w:pPr>
        <w:rPr>
          <w:rFonts w:asciiTheme="majorHAnsi" w:hAnsiTheme="majorHAnsi"/>
        </w:rPr>
      </w:pPr>
    </w:p>
    <w:p w14:paraId="7482AF77" w14:textId="5FF33D09" w:rsidR="001D1249" w:rsidRPr="00E618DD" w:rsidRDefault="00216F3B" w:rsidP="001D1249">
      <w:pPr>
        <w:tabs>
          <w:tab w:val="left" w:pos="-720"/>
        </w:tabs>
        <w:suppressAutoHyphens/>
        <w:jc w:val="both"/>
        <w:rPr>
          <w:rFonts w:asciiTheme="majorHAnsi" w:hAnsiTheme="majorHAnsi"/>
        </w:rPr>
      </w:pPr>
      <w:r w:rsidRPr="00E618DD">
        <w:rPr>
          <w:rFonts w:asciiTheme="majorHAnsi" w:hAnsiTheme="majorHAnsi"/>
        </w:rPr>
        <w:t xml:space="preserve">Each applicant must publish </w:t>
      </w:r>
      <w:r w:rsidR="00582021">
        <w:rPr>
          <w:rFonts w:asciiTheme="majorHAnsi" w:hAnsiTheme="majorHAnsi"/>
        </w:rPr>
        <w:t>a public notice in a local area-</w:t>
      </w:r>
      <w:r w:rsidRPr="00E618DD">
        <w:rPr>
          <w:rFonts w:asciiTheme="majorHAnsi" w:hAnsiTheme="majorHAnsi"/>
        </w:rPr>
        <w:t xml:space="preserve">wide newspaper briefly describing the transportation services your organization is proposing to provide with the vehicle </w:t>
      </w:r>
      <w:r w:rsidR="00582021">
        <w:rPr>
          <w:rFonts w:asciiTheme="majorHAnsi" w:hAnsiTheme="majorHAnsi"/>
        </w:rPr>
        <w:t>and/</w:t>
      </w:r>
      <w:r w:rsidRPr="00E618DD">
        <w:rPr>
          <w:rFonts w:asciiTheme="majorHAnsi" w:hAnsiTheme="majorHAnsi"/>
        </w:rPr>
        <w:t>or equipment for which you are applying in this application.</w:t>
      </w:r>
      <w:r w:rsidR="001D1249" w:rsidRPr="00E618DD">
        <w:rPr>
          <w:rFonts w:asciiTheme="majorHAnsi" w:hAnsiTheme="majorHAnsi"/>
        </w:rPr>
        <w:t xml:space="preserve">  Members of the public must be given an opportunity to submit comments on the proposed project to the applicant, and the applicant must respond to any comments received.  </w:t>
      </w:r>
      <w:r w:rsidR="00714E41" w:rsidRPr="00E618DD">
        <w:rPr>
          <w:rFonts w:asciiTheme="majorHAnsi" w:hAnsiTheme="majorHAnsi"/>
        </w:rPr>
        <w:t xml:space="preserve">All such comments and responses must be included as part of the final application.  </w:t>
      </w:r>
      <w:r w:rsidR="001D1249" w:rsidRPr="00E618DD">
        <w:rPr>
          <w:rFonts w:asciiTheme="majorHAnsi" w:hAnsiTheme="majorHAnsi"/>
        </w:rPr>
        <w:t xml:space="preserve">Specific requirements for this notice are found in Part II of the application package.  </w:t>
      </w:r>
    </w:p>
    <w:p w14:paraId="549259AC" w14:textId="77777777" w:rsidR="001D1249" w:rsidRPr="00E618DD" w:rsidRDefault="001D1249" w:rsidP="001D1249">
      <w:pPr>
        <w:tabs>
          <w:tab w:val="left" w:pos="-720"/>
        </w:tabs>
        <w:suppressAutoHyphens/>
        <w:jc w:val="both"/>
        <w:rPr>
          <w:rFonts w:asciiTheme="majorHAnsi" w:hAnsiTheme="majorHAnsi"/>
        </w:rPr>
      </w:pPr>
    </w:p>
    <w:p w14:paraId="0D86F5A0" w14:textId="6BCA547A" w:rsidR="001D1249" w:rsidRPr="00A67BE7" w:rsidRDefault="001D1249" w:rsidP="00714E41">
      <w:pPr>
        <w:tabs>
          <w:tab w:val="left" w:pos="-720"/>
        </w:tabs>
        <w:suppressAutoHyphens/>
        <w:jc w:val="both"/>
        <w:rPr>
          <w:rFonts w:asciiTheme="majorHAnsi" w:hAnsiTheme="majorHAnsi"/>
        </w:rPr>
      </w:pPr>
      <w:r w:rsidRPr="00A67BE7">
        <w:rPr>
          <w:rFonts w:asciiTheme="majorHAnsi" w:hAnsiTheme="majorHAnsi"/>
        </w:rPr>
        <w:t xml:space="preserve">For this grant application cycle, the deadline for publishing the notice is </w:t>
      </w:r>
      <w:r w:rsidR="00A67BE7" w:rsidRPr="00A67BE7">
        <w:rPr>
          <w:rFonts w:asciiTheme="majorHAnsi" w:hAnsiTheme="majorHAnsi"/>
          <w:b/>
        </w:rPr>
        <w:t xml:space="preserve">Friday, October </w:t>
      </w:r>
      <w:r w:rsidR="00D33366">
        <w:rPr>
          <w:rFonts w:asciiTheme="majorHAnsi" w:hAnsiTheme="majorHAnsi"/>
          <w:b/>
        </w:rPr>
        <w:t>28</w:t>
      </w:r>
      <w:r w:rsidR="00A67BE7" w:rsidRPr="00A67BE7">
        <w:rPr>
          <w:rFonts w:asciiTheme="majorHAnsi" w:hAnsiTheme="majorHAnsi"/>
          <w:b/>
        </w:rPr>
        <w:t>, 202</w:t>
      </w:r>
      <w:r w:rsidR="00582021">
        <w:rPr>
          <w:rFonts w:asciiTheme="majorHAnsi" w:hAnsiTheme="majorHAnsi"/>
          <w:b/>
        </w:rPr>
        <w:t>2</w:t>
      </w:r>
      <w:r w:rsidRPr="00A67BE7">
        <w:rPr>
          <w:rFonts w:asciiTheme="majorHAnsi" w:hAnsiTheme="majorHAnsi"/>
        </w:rPr>
        <w:t xml:space="preserve">, the deadline for submission of comments from the public to the applicant is </w:t>
      </w:r>
      <w:r w:rsidR="00A67BE7" w:rsidRPr="00A67BE7">
        <w:rPr>
          <w:rFonts w:asciiTheme="majorHAnsi" w:hAnsiTheme="majorHAnsi"/>
          <w:b/>
        </w:rPr>
        <w:t xml:space="preserve">Monday, November </w:t>
      </w:r>
      <w:r w:rsidR="00D33366">
        <w:rPr>
          <w:rFonts w:asciiTheme="majorHAnsi" w:hAnsiTheme="majorHAnsi"/>
          <w:b/>
        </w:rPr>
        <w:t>28</w:t>
      </w:r>
      <w:r w:rsidR="00A67BE7" w:rsidRPr="00A67BE7">
        <w:rPr>
          <w:rFonts w:asciiTheme="majorHAnsi" w:hAnsiTheme="majorHAnsi"/>
          <w:b/>
        </w:rPr>
        <w:t>, 202</w:t>
      </w:r>
      <w:r w:rsidR="00582021">
        <w:rPr>
          <w:rFonts w:asciiTheme="majorHAnsi" w:hAnsiTheme="majorHAnsi"/>
          <w:b/>
        </w:rPr>
        <w:t>2</w:t>
      </w:r>
      <w:r w:rsidRPr="00A67BE7">
        <w:rPr>
          <w:rFonts w:asciiTheme="majorHAnsi" w:hAnsiTheme="majorHAnsi"/>
        </w:rPr>
        <w:t>, and the deadline for responding to any c</w:t>
      </w:r>
      <w:r w:rsidR="00052AE2" w:rsidRPr="00A67BE7">
        <w:rPr>
          <w:rFonts w:asciiTheme="majorHAnsi" w:hAnsiTheme="majorHAnsi"/>
        </w:rPr>
        <w:t xml:space="preserve">omments received is </w:t>
      </w:r>
      <w:r w:rsidR="00A67BE7">
        <w:rPr>
          <w:rFonts w:asciiTheme="majorHAnsi" w:hAnsiTheme="majorHAnsi"/>
          <w:b/>
        </w:rPr>
        <w:t>December</w:t>
      </w:r>
      <w:r w:rsidR="00D33366">
        <w:rPr>
          <w:rFonts w:asciiTheme="majorHAnsi" w:hAnsiTheme="majorHAnsi"/>
          <w:b/>
        </w:rPr>
        <w:t xml:space="preserve"> 16</w:t>
      </w:r>
      <w:r w:rsidR="00A67BE7" w:rsidRPr="00A67BE7">
        <w:rPr>
          <w:rFonts w:asciiTheme="majorHAnsi" w:hAnsiTheme="majorHAnsi"/>
          <w:b/>
        </w:rPr>
        <w:t>, 202</w:t>
      </w:r>
      <w:r w:rsidR="00582021">
        <w:rPr>
          <w:rFonts w:asciiTheme="majorHAnsi" w:hAnsiTheme="majorHAnsi"/>
          <w:b/>
        </w:rPr>
        <w:t>2</w:t>
      </w:r>
      <w:r w:rsidRPr="00A67BE7">
        <w:rPr>
          <w:rFonts w:asciiTheme="majorHAnsi" w:hAnsiTheme="majorHAnsi"/>
        </w:rPr>
        <w:t xml:space="preserve">. </w:t>
      </w:r>
    </w:p>
    <w:p w14:paraId="0D89C24F" w14:textId="77777777" w:rsidR="001D1249" w:rsidRPr="008A0A5D" w:rsidRDefault="001D1249" w:rsidP="001D1249">
      <w:pPr>
        <w:tabs>
          <w:tab w:val="left" w:pos="-720"/>
        </w:tabs>
        <w:suppressAutoHyphens/>
        <w:jc w:val="both"/>
        <w:rPr>
          <w:rFonts w:asciiTheme="majorHAnsi" w:hAnsiTheme="majorHAnsi"/>
          <w:highlight w:val="yellow"/>
        </w:rPr>
      </w:pPr>
    </w:p>
    <w:p w14:paraId="78F0199A" w14:textId="77777777" w:rsidR="00714E41" w:rsidRPr="00E618DD" w:rsidRDefault="00714E41" w:rsidP="001D1249">
      <w:pPr>
        <w:tabs>
          <w:tab w:val="left" w:pos="-720"/>
        </w:tabs>
        <w:suppressAutoHyphens/>
        <w:jc w:val="both"/>
        <w:rPr>
          <w:rFonts w:asciiTheme="majorHAnsi" w:hAnsiTheme="majorHAnsi"/>
          <w:b/>
          <w:smallCaps/>
        </w:rPr>
      </w:pPr>
      <w:r w:rsidRPr="00AE2C73">
        <w:rPr>
          <w:rFonts w:asciiTheme="majorHAnsi" w:hAnsiTheme="majorHAnsi"/>
          <w:b/>
          <w:smallCaps/>
        </w:rPr>
        <w:t>Written Notification to Transportation Providers</w:t>
      </w:r>
    </w:p>
    <w:p w14:paraId="2E131F09" w14:textId="77777777" w:rsidR="00216F3B" w:rsidRPr="00E618DD" w:rsidRDefault="00216F3B" w:rsidP="00216F3B">
      <w:pPr>
        <w:rPr>
          <w:rFonts w:asciiTheme="majorHAnsi" w:hAnsiTheme="majorHAnsi"/>
        </w:rPr>
      </w:pPr>
    </w:p>
    <w:p w14:paraId="2E9A59F0" w14:textId="1F397899" w:rsidR="00536295" w:rsidRDefault="00216F3B" w:rsidP="00714E41">
      <w:pPr>
        <w:tabs>
          <w:tab w:val="left" w:pos="-720"/>
        </w:tabs>
        <w:suppressAutoHyphens/>
        <w:jc w:val="both"/>
        <w:rPr>
          <w:rFonts w:asciiTheme="majorHAnsi" w:hAnsiTheme="majorHAnsi"/>
        </w:rPr>
      </w:pPr>
      <w:r w:rsidRPr="00E618DD">
        <w:rPr>
          <w:rFonts w:asciiTheme="majorHAnsi" w:hAnsiTheme="majorHAnsi"/>
        </w:rPr>
        <w:t xml:space="preserve">To ensure that the Section 5310 </w:t>
      </w:r>
      <w:r w:rsidR="00714E41" w:rsidRPr="00E618DD">
        <w:rPr>
          <w:rFonts w:asciiTheme="majorHAnsi" w:hAnsiTheme="majorHAnsi"/>
        </w:rPr>
        <w:t>p</w:t>
      </w:r>
      <w:r w:rsidRPr="00E618DD">
        <w:rPr>
          <w:rFonts w:asciiTheme="majorHAnsi" w:hAnsiTheme="majorHAnsi"/>
        </w:rPr>
        <w:t>rogram does not fund projects that will duplicate or compete with existing services, all transportation providers in the proposed service area of the Section 5310 grant application must be notified</w:t>
      </w:r>
      <w:r w:rsidR="00714E41" w:rsidRPr="00E618DD">
        <w:rPr>
          <w:rFonts w:asciiTheme="majorHAnsi" w:hAnsiTheme="majorHAnsi"/>
        </w:rPr>
        <w:t xml:space="preserve"> in writing, by postal mail</w:t>
      </w:r>
      <w:r w:rsidR="00A67BE7">
        <w:rPr>
          <w:rFonts w:asciiTheme="majorHAnsi" w:hAnsiTheme="majorHAnsi"/>
        </w:rPr>
        <w:t xml:space="preserve"> (unless by exception)</w:t>
      </w:r>
      <w:r w:rsidR="00714E41" w:rsidRPr="00E618DD">
        <w:rPr>
          <w:rFonts w:asciiTheme="majorHAnsi" w:hAnsiTheme="majorHAnsi"/>
        </w:rPr>
        <w:t>,</w:t>
      </w:r>
      <w:r w:rsidRPr="00E618DD">
        <w:rPr>
          <w:rFonts w:asciiTheme="majorHAnsi" w:hAnsiTheme="majorHAnsi"/>
        </w:rPr>
        <w:t xml:space="preserve"> of the</w:t>
      </w:r>
      <w:r w:rsidR="00714E41" w:rsidRPr="00E618DD">
        <w:rPr>
          <w:rFonts w:asciiTheme="majorHAnsi" w:hAnsiTheme="majorHAnsi"/>
        </w:rPr>
        <w:t xml:space="preserve"> intended submittal</w:t>
      </w:r>
      <w:r w:rsidRPr="00E618DD">
        <w:rPr>
          <w:rFonts w:asciiTheme="majorHAnsi" w:hAnsiTheme="majorHAnsi"/>
        </w:rPr>
        <w:t xml:space="preserve">.  </w:t>
      </w:r>
      <w:r w:rsidR="00536295" w:rsidRPr="00E618DD">
        <w:rPr>
          <w:rFonts w:asciiTheme="majorHAnsi" w:hAnsiTheme="majorHAnsi"/>
        </w:rPr>
        <w:t>Transportation operators to be notified include public transit operators</w:t>
      </w:r>
      <w:r w:rsidR="00A67BE7" w:rsidRPr="00AE2C73">
        <w:rPr>
          <w:rFonts w:asciiTheme="majorHAnsi" w:hAnsiTheme="majorHAnsi"/>
          <w:b/>
          <w:color w:val="FF0000"/>
        </w:rPr>
        <w:t>*</w:t>
      </w:r>
      <w:r w:rsidR="00A67BE7">
        <w:rPr>
          <w:rFonts w:asciiTheme="majorHAnsi" w:hAnsiTheme="majorHAnsi"/>
        </w:rPr>
        <w:t xml:space="preserve">, </w:t>
      </w:r>
      <w:r w:rsidR="00536295" w:rsidRPr="00E618DD">
        <w:rPr>
          <w:rFonts w:asciiTheme="majorHAnsi" w:hAnsiTheme="majorHAnsi"/>
        </w:rPr>
        <w:t xml:space="preserve">private transit and paratransit operators such as charter bus and taxi operator, social service operators, particularly those funded previously under the Section 5310 or other </w:t>
      </w:r>
      <w:r w:rsidR="00AA69D8" w:rsidRPr="00E618DD">
        <w:rPr>
          <w:rFonts w:asciiTheme="majorHAnsi" w:hAnsiTheme="majorHAnsi"/>
        </w:rPr>
        <w:t>Federal</w:t>
      </w:r>
      <w:r w:rsidR="00536295" w:rsidRPr="00E618DD">
        <w:rPr>
          <w:rFonts w:asciiTheme="majorHAnsi" w:hAnsiTheme="majorHAnsi"/>
        </w:rPr>
        <w:t xml:space="preserve"> programs, and specialized transit operators funded by the Maryland </w:t>
      </w:r>
      <w:r w:rsidR="00AA69D8" w:rsidRPr="00E618DD">
        <w:rPr>
          <w:rFonts w:asciiTheme="majorHAnsi" w:hAnsiTheme="majorHAnsi"/>
        </w:rPr>
        <w:t>State</w:t>
      </w:r>
      <w:r w:rsidR="00536295" w:rsidRPr="00E618DD">
        <w:rPr>
          <w:rFonts w:asciiTheme="majorHAnsi" w:hAnsiTheme="majorHAnsi"/>
        </w:rPr>
        <w:t xml:space="preserve">wide Special Transportation Assistance Program (SSTAP).  </w:t>
      </w:r>
    </w:p>
    <w:p w14:paraId="72791278" w14:textId="5592A5C5" w:rsidR="00052AE2" w:rsidRPr="00E618DD" w:rsidRDefault="00052AE2" w:rsidP="00714E41">
      <w:pPr>
        <w:tabs>
          <w:tab w:val="left" w:pos="-720"/>
        </w:tabs>
        <w:suppressAutoHyphens/>
        <w:jc w:val="both"/>
        <w:rPr>
          <w:rFonts w:asciiTheme="majorHAnsi" w:hAnsiTheme="majorHAnsi"/>
        </w:rPr>
      </w:pPr>
    </w:p>
    <w:p w14:paraId="29C66DF8" w14:textId="53494A70" w:rsidR="00536295" w:rsidRDefault="00216F3B" w:rsidP="00536295">
      <w:pPr>
        <w:tabs>
          <w:tab w:val="left" w:pos="-720"/>
        </w:tabs>
        <w:suppressAutoHyphens/>
        <w:jc w:val="both"/>
        <w:rPr>
          <w:rFonts w:asciiTheme="majorHAnsi" w:hAnsiTheme="majorHAnsi"/>
        </w:rPr>
      </w:pPr>
      <w:r w:rsidRPr="00E618DD">
        <w:rPr>
          <w:rFonts w:asciiTheme="majorHAnsi" w:hAnsiTheme="majorHAnsi"/>
        </w:rPr>
        <w:t xml:space="preserve">All providers in the proposed service area must be informed of the proposed </w:t>
      </w:r>
      <w:r w:rsidR="00714E41" w:rsidRPr="00E618DD">
        <w:rPr>
          <w:rFonts w:asciiTheme="majorHAnsi" w:hAnsiTheme="majorHAnsi"/>
        </w:rPr>
        <w:t xml:space="preserve">project </w:t>
      </w:r>
      <w:r w:rsidRPr="00E618DD">
        <w:rPr>
          <w:rFonts w:asciiTheme="majorHAnsi" w:hAnsiTheme="majorHAnsi"/>
        </w:rPr>
        <w:t xml:space="preserve">so they can submit comments to </w:t>
      </w:r>
      <w:r w:rsidR="00714E41" w:rsidRPr="00E618DD">
        <w:rPr>
          <w:rFonts w:asciiTheme="majorHAnsi" w:hAnsiTheme="majorHAnsi"/>
        </w:rPr>
        <w:t xml:space="preserve">the applicant, and the applicant must respond to any comments received. All such comments and responses must be included as part of the final application.  Specific requirements for this notice are found in </w:t>
      </w:r>
      <w:r w:rsidR="00714E41" w:rsidRPr="00685A08">
        <w:rPr>
          <w:rFonts w:asciiTheme="majorHAnsi" w:hAnsiTheme="majorHAnsi"/>
          <w:b/>
        </w:rPr>
        <w:t>Par</w:t>
      </w:r>
      <w:r w:rsidR="00536295" w:rsidRPr="00685A08">
        <w:rPr>
          <w:rFonts w:asciiTheme="majorHAnsi" w:hAnsiTheme="majorHAnsi"/>
          <w:b/>
        </w:rPr>
        <w:t>t I</w:t>
      </w:r>
      <w:r w:rsidR="00A67BE7" w:rsidRPr="00685A08">
        <w:rPr>
          <w:rFonts w:asciiTheme="majorHAnsi" w:hAnsiTheme="majorHAnsi"/>
          <w:b/>
        </w:rPr>
        <w:t xml:space="preserve">, Section </w:t>
      </w:r>
      <w:r w:rsidR="00966F85" w:rsidRPr="00685A08">
        <w:rPr>
          <w:rFonts w:asciiTheme="majorHAnsi" w:hAnsiTheme="majorHAnsi"/>
          <w:b/>
        </w:rPr>
        <w:t>2</w:t>
      </w:r>
      <w:r w:rsidR="00536295" w:rsidRPr="00E618DD">
        <w:rPr>
          <w:rFonts w:asciiTheme="majorHAnsi" w:hAnsiTheme="majorHAnsi"/>
        </w:rPr>
        <w:t xml:space="preserve"> of the application package, and lists of past recipients of FTA and Section 5310 grants are provided as an appendix.</w:t>
      </w:r>
    </w:p>
    <w:p w14:paraId="542A84F5" w14:textId="7E3B9CF7" w:rsidR="00A67BE7" w:rsidRDefault="00A67BE7" w:rsidP="00536295">
      <w:pPr>
        <w:tabs>
          <w:tab w:val="left" w:pos="-720"/>
        </w:tabs>
        <w:suppressAutoHyphens/>
        <w:jc w:val="both"/>
        <w:rPr>
          <w:rFonts w:asciiTheme="majorHAnsi" w:hAnsiTheme="majorHAnsi"/>
        </w:rPr>
      </w:pPr>
    </w:p>
    <w:p w14:paraId="5001BA7F" w14:textId="49AA43C1" w:rsidR="00A67BE7" w:rsidRPr="00AE2C73" w:rsidRDefault="00A67BE7" w:rsidP="00536295">
      <w:pPr>
        <w:tabs>
          <w:tab w:val="left" w:pos="-720"/>
        </w:tabs>
        <w:suppressAutoHyphens/>
        <w:jc w:val="both"/>
        <w:rPr>
          <w:rFonts w:asciiTheme="majorHAnsi" w:hAnsiTheme="majorHAnsi"/>
          <w:i/>
        </w:rPr>
      </w:pPr>
      <w:r w:rsidRPr="00AE2C73">
        <w:rPr>
          <w:rFonts w:asciiTheme="majorHAnsi" w:hAnsiTheme="majorHAnsi"/>
          <w:i/>
          <w:color w:val="FF0000"/>
        </w:rPr>
        <w:t>*</w:t>
      </w:r>
      <w:r w:rsidRPr="00AE2C73">
        <w:rPr>
          <w:rFonts w:asciiTheme="majorHAnsi" w:hAnsiTheme="majorHAnsi"/>
          <w:i/>
        </w:rPr>
        <w:t xml:space="preserve"> </w:t>
      </w:r>
      <w:r w:rsidRPr="00AE2C73">
        <w:rPr>
          <w:rFonts w:asciiTheme="majorHAnsi" w:hAnsiTheme="majorHAnsi"/>
          <w:b/>
          <w:i/>
        </w:rPr>
        <w:t xml:space="preserve">Notification to public transit providers must be made by Email </w:t>
      </w:r>
    </w:p>
    <w:p w14:paraId="3C759DFB" w14:textId="77777777" w:rsidR="00714E41" w:rsidRPr="00E618DD" w:rsidRDefault="00714E41" w:rsidP="00714E41">
      <w:pPr>
        <w:tabs>
          <w:tab w:val="left" w:pos="-720"/>
        </w:tabs>
        <w:suppressAutoHyphens/>
        <w:jc w:val="both"/>
        <w:rPr>
          <w:rFonts w:asciiTheme="majorHAnsi" w:hAnsiTheme="majorHAnsi"/>
        </w:rPr>
      </w:pPr>
    </w:p>
    <w:p w14:paraId="127DCA56" w14:textId="77777777" w:rsidR="00D33366" w:rsidRPr="00A67BE7" w:rsidRDefault="00714E41" w:rsidP="00D33366">
      <w:pPr>
        <w:tabs>
          <w:tab w:val="left" w:pos="-720"/>
        </w:tabs>
        <w:suppressAutoHyphens/>
        <w:jc w:val="both"/>
        <w:rPr>
          <w:rFonts w:asciiTheme="majorHAnsi" w:hAnsiTheme="majorHAnsi"/>
        </w:rPr>
      </w:pPr>
      <w:r w:rsidRPr="00AE2C73">
        <w:rPr>
          <w:rFonts w:asciiTheme="majorHAnsi" w:hAnsiTheme="majorHAnsi"/>
        </w:rPr>
        <w:t xml:space="preserve">For this grant application cycle, the deadline for </w:t>
      </w:r>
      <w:r w:rsidR="00AE2C73" w:rsidRPr="00AE2C73">
        <w:rPr>
          <w:rFonts w:asciiTheme="majorHAnsi" w:hAnsiTheme="majorHAnsi"/>
        </w:rPr>
        <w:t>emailing/</w:t>
      </w:r>
      <w:r w:rsidRPr="00AE2C73">
        <w:rPr>
          <w:rFonts w:asciiTheme="majorHAnsi" w:hAnsiTheme="majorHAnsi"/>
        </w:rPr>
        <w:t xml:space="preserve">mailing these notifications is </w:t>
      </w:r>
      <w:r w:rsidR="00D33366" w:rsidRPr="00A67BE7">
        <w:rPr>
          <w:rFonts w:asciiTheme="majorHAnsi" w:hAnsiTheme="majorHAnsi"/>
          <w:b/>
        </w:rPr>
        <w:t xml:space="preserve">Friday, October </w:t>
      </w:r>
      <w:r w:rsidR="00D33366">
        <w:rPr>
          <w:rFonts w:asciiTheme="majorHAnsi" w:hAnsiTheme="majorHAnsi"/>
          <w:b/>
        </w:rPr>
        <w:t>28</w:t>
      </w:r>
      <w:r w:rsidR="00D33366" w:rsidRPr="00A67BE7">
        <w:rPr>
          <w:rFonts w:asciiTheme="majorHAnsi" w:hAnsiTheme="majorHAnsi"/>
          <w:b/>
        </w:rPr>
        <w:t>, 202</w:t>
      </w:r>
      <w:r w:rsidR="00D33366">
        <w:rPr>
          <w:rFonts w:asciiTheme="majorHAnsi" w:hAnsiTheme="majorHAnsi"/>
          <w:b/>
        </w:rPr>
        <w:t>2</w:t>
      </w:r>
      <w:r w:rsidR="00D33366" w:rsidRPr="00A67BE7">
        <w:rPr>
          <w:rFonts w:asciiTheme="majorHAnsi" w:hAnsiTheme="majorHAnsi"/>
        </w:rPr>
        <w:t xml:space="preserve">, the deadline for submission of comments from the public to the applicant is </w:t>
      </w:r>
      <w:r w:rsidR="00D33366" w:rsidRPr="00A67BE7">
        <w:rPr>
          <w:rFonts w:asciiTheme="majorHAnsi" w:hAnsiTheme="majorHAnsi"/>
          <w:b/>
        </w:rPr>
        <w:t xml:space="preserve">Monday, November </w:t>
      </w:r>
      <w:r w:rsidR="00D33366">
        <w:rPr>
          <w:rFonts w:asciiTheme="majorHAnsi" w:hAnsiTheme="majorHAnsi"/>
          <w:b/>
        </w:rPr>
        <w:t>28</w:t>
      </w:r>
      <w:r w:rsidR="00D33366" w:rsidRPr="00A67BE7">
        <w:rPr>
          <w:rFonts w:asciiTheme="majorHAnsi" w:hAnsiTheme="majorHAnsi"/>
          <w:b/>
        </w:rPr>
        <w:t>, 202</w:t>
      </w:r>
      <w:r w:rsidR="00D33366">
        <w:rPr>
          <w:rFonts w:asciiTheme="majorHAnsi" w:hAnsiTheme="majorHAnsi"/>
          <w:b/>
        </w:rPr>
        <w:t>2</w:t>
      </w:r>
      <w:r w:rsidR="00D33366" w:rsidRPr="00A67BE7">
        <w:rPr>
          <w:rFonts w:asciiTheme="majorHAnsi" w:hAnsiTheme="majorHAnsi"/>
        </w:rPr>
        <w:t xml:space="preserve">, and the deadline for responding to any comments received is </w:t>
      </w:r>
      <w:r w:rsidR="00D33366">
        <w:rPr>
          <w:rFonts w:asciiTheme="majorHAnsi" w:hAnsiTheme="majorHAnsi"/>
          <w:b/>
        </w:rPr>
        <w:t>December 16</w:t>
      </w:r>
      <w:r w:rsidR="00D33366" w:rsidRPr="00A67BE7">
        <w:rPr>
          <w:rFonts w:asciiTheme="majorHAnsi" w:hAnsiTheme="majorHAnsi"/>
          <w:b/>
        </w:rPr>
        <w:t>, 202</w:t>
      </w:r>
      <w:r w:rsidR="00D33366">
        <w:rPr>
          <w:rFonts w:asciiTheme="majorHAnsi" w:hAnsiTheme="majorHAnsi"/>
          <w:b/>
        </w:rPr>
        <w:t>2</w:t>
      </w:r>
      <w:r w:rsidR="00D33366" w:rsidRPr="00A67BE7">
        <w:rPr>
          <w:rFonts w:asciiTheme="majorHAnsi" w:hAnsiTheme="majorHAnsi"/>
        </w:rPr>
        <w:t xml:space="preserve">. </w:t>
      </w:r>
    </w:p>
    <w:p w14:paraId="6C3401FE" w14:textId="540D04CB" w:rsidR="000C622E" w:rsidRPr="00E618DD" w:rsidRDefault="000C622E" w:rsidP="00714E41">
      <w:pPr>
        <w:tabs>
          <w:tab w:val="left" w:pos="-720"/>
        </w:tabs>
        <w:suppressAutoHyphens/>
        <w:jc w:val="both"/>
        <w:rPr>
          <w:rFonts w:asciiTheme="majorHAnsi" w:hAnsiTheme="majorHAnsi"/>
        </w:rPr>
      </w:pPr>
    </w:p>
    <w:p w14:paraId="67B86E3A" w14:textId="4998BE9F" w:rsidR="000C622E" w:rsidRPr="00E618DD" w:rsidRDefault="00AE2C73" w:rsidP="00AE2C73">
      <w:pPr>
        <w:rPr>
          <w:rFonts w:asciiTheme="majorHAnsi" w:hAnsiTheme="majorHAnsi"/>
        </w:rPr>
      </w:pPr>
      <w:r>
        <w:rPr>
          <w:rFonts w:asciiTheme="majorHAnsi" w:hAnsiTheme="majorHAnsi"/>
        </w:rPr>
        <w:br w:type="page"/>
      </w:r>
    </w:p>
    <w:p w14:paraId="28A95E23" w14:textId="77777777" w:rsidR="00CA2847" w:rsidRPr="00E618DD" w:rsidRDefault="00EE7713" w:rsidP="00EE7713">
      <w:pPr>
        <w:tabs>
          <w:tab w:val="left" w:pos="-720"/>
        </w:tabs>
        <w:suppressAutoHyphens/>
        <w:jc w:val="center"/>
        <w:rPr>
          <w:rFonts w:asciiTheme="majorHAnsi" w:hAnsiTheme="majorHAnsi"/>
          <w:b/>
        </w:rPr>
      </w:pPr>
      <w:r w:rsidRPr="00582021">
        <w:rPr>
          <w:rFonts w:asciiTheme="majorHAnsi" w:hAnsiTheme="majorHAnsi"/>
          <w:b/>
          <w:highlight w:val="yellow"/>
          <w:u w:val="single"/>
        </w:rPr>
        <w:lastRenderedPageBreak/>
        <w:t>PROGRAM DESCRIPTION</w:t>
      </w:r>
    </w:p>
    <w:p w14:paraId="048D2AB4" w14:textId="77777777" w:rsidR="00CA2847" w:rsidRPr="00E618DD" w:rsidRDefault="00CA2847">
      <w:pPr>
        <w:tabs>
          <w:tab w:val="left" w:pos="-720"/>
        </w:tabs>
        <w:suppressAutoHyphens/>
        <w:jc w:val="both"/>
        <w:rPr>
          <w:rFonts w:asciiTheme="majorHAnsi" w:hAnsiTheme="majorHAnsi"/>
          <w:b/>
        </w:rPr>
      </w:pPr>
    </w:p>
    <w:p w14:paraId="12D95EA5" w14:textId="77777777" w:rsidR="00416A00" w:rsidRPr="00E618DD" w:rsidRDefault="00416A00" w:rsidP="000C622E">
      <w:pPr>
        <w:tabs>
          <w:tab w:val="left" w:pos="-720"/>
        </w:tabs>
        <w:suppressAutoHyphens/>
        <w:jc w:val="both"/>
        <w:rPr>
          <w:rFonts w:asciiTheme="majorHAnsi" w:hAnsiTheme="majorHAnsi"/>
          <w:b/>
        </w:rPr>
      </w:pPr>
    </w:p>
    <w:p w14:paraId="381091EB" w14:textId="4C71BF85" w:rsidR="000B3D71" w:rsidRPr="00E618DD" w:rsidRDefault="008D1814" w:rsidP="000C622E">
      <w:pPr>
        <w:pStyle w:val="Heading3"/>
        <w:keepNext w:val="0"/>
        <w:tabs>
          <w:tab w:val="clear" w:pos="-720"/>
        </w:tabs>
        <w:suppressAutoHyphens w:val="0"/>
        <w:spacing w:after="240"/>
        <w:jc w:val="both"/>
        <w:rPr>
          <w:rFonts w:asciiTheme="majorHAnsi" w:hAnsiTheme="majorHAnsi"/>
          <w:b w:val="0"/>
          <w:spacing w:val="-3"/>
          <w:sz w:val="24"/>
          <w:szCs w:val="24"/>
          <w:u w:val="none"/>
        </w:rPr>
      </w:pPr>
      <w:r w:rsidRPr="00E618DD">
        <w:rPr>
          <w:rFonts w:asciiTheme="majorHAnsi" w:hAnsiTheme="majorHAnsi"/>
          <w:b w:val="0"/>
          <w:sz w:val="24"/>
          <w:szCs w:val="24"/>
          <w:u w:val="none"/>
        </w:rPr>
        <w:t xml:space="preserve">Title 49 U.S.C. 5310 authorizes the formula assistance program for the Enhanced Mobility of Seniors and Individuals with Disabilities Program and provides formula funding to </w:t>
      </w:r>
      <w:r w:rsidR="00AA69D8" w:rsidRPr="00E618DD">
        <w:rPr>
          <w:rFonts w:asciiTheme="majorHAnsi" w:hAnsiTheme="majorHAnsi"/>
          <w:b w:val="0"/>
          <w:sz w:val="24"/>
          <w:szCs w:val="24"/>
          <w:u w:val="none"/>
        </w:rPr>
        <w:t>State</w:t>
      </w:r>
      <w:r w:rsidRPr="00E618DD">
        <w:rPr>
          <w:rFonts w:asciiTheme="majorHAnsi" w:hAnsiTheme="majorHAnsi"/>
          <w:b w:val="0"/>
          <w:sz w:val="24"/>
          <w:szCs w:val="24"/>
          <w:u w:val="none"/>
        </w:rPr>
        <w:t xml:space="preserve">s and designated recipients (recipients) to improve mobility for seniors and individuals with disabilities. </w:t>
      </w:r>
      <w:r w:rsidR="00F15BF8" w:rsidRPr="00E618DD">
        <w:rPr>
          <w:rFonts w:asciiTheme="majorHAnsi" w:hAnsiTheme="majorHAnsi"/>
          <w:b w:val="0"/>
          <w:sz w:val="24"/>
          <w:szCs w:val="24"/>
          <w:u w:val="none"/>
        </w:rPr>
        <w:t xml:space="preserve">  </w:t>
      </w:r>
      <w:r w:rsidR="00F15BF8" w:rsidRPr="00E618DD">
        <w:rPr>
          <w:rFonts w:asciiTheme="majorHAnsi" w:hAnsiTheme="majorHAnsi"/>
          <w:b w:val="0"/>
          <w:spacing w:val="-3"/>
          <w:sz w:val="24"/>
          <w:szCs w:val="24"/>
          <w:u w:val="none"/>
        </w:rPr>
        <w:t xml:space="preserve">In Maryland, the </w:t>
      </w:r>
      <w:r w:rsidR="0006179E">
        <w:rPr>
          <w:rFonts w:asciiTheme="majorHAnsi" w:hAnsiTheme="majorHAnsi"/>
          <w:b w:val="0"/>
          <w:spacing w:val="-3"/>
          <w:sz w:val="24"/>
          <w:szCs w:val="24"/>
          <w:u w:val="none"/>
        </w:rPr>
        <w:t xml:space="preserve">Maryland Department of Transportation </w:t>
      </w:r>
      <w:r w:rsidR="00F15BF8" w:rsidRPr="00E618DD">
        <w:rPr>
          <w:rFonts w:asciiTheme="majorHAnsi" w:hAnsiTheme="majorHAnsi"/>
          <w:b w:val="0"/>
          <w:spacing w:val="-3"/>
          <w:sz w:val="24"/>
          <w:szCs w:val="24"/>
          <w:u w:val="none"/>
        </w:rPr>
        <w:t>Maryland Transit Administration (</w:t>
      </w:r>
      <w:r w:rsidR="00AA7974">
        <w:rPr>
          <w:rFonts w:asciiTheme="majorHAnsi" w:hAnsiTheme="majorHAnsi"/>
          <w:b w:val="0"/>
          <w:spacing w:val="-3"/>
          <w:sz w:val="24"/>
          <w:szCs w:val="24"/>
          <w:u w:val="none"/>
        </w:rPr>
        <w:t xml:space="preserve">MDOT </w:t>
      </w:r>
      <w:r w:rsidR="00F15BF8" w:rsidRPr="00E618DD">
        <w:rPr>
          <w:rFonts w:asciiTheme="majorHAnsi" w:hAnsiTheme="majorHAnsi"/>
          <w:b w:val="0"/>
          <w:spacing w:val="-3"/>
          <w:sz w:val="24"/>
          <w:szCs w:val="24"/>
          <w:u w:val="none"/>
        </w:rPr>
        <w:t>MTA) has been designated by the Governor to receive these funds and administer the program.</w:t>
      </w:r>
      <w:r w:rsidR="000B3D71" w:rsidRPr="00E618DD">
        <w:rPr>
          <w:rFonts w:asciiTheme="majorHAnsi" w:hAnsiTheme="majorHAnsi"/>
          <w:b w:val="0"/>
          <w:spacing w:val="-3"/>
          <w:sz w:val="24"/>
          <w:szCs w:val="24"/>
          <w:u w:val="none"/>
        </w:rPr>
        <w:t xml:space="preserve">  </w:t>
      </w:r>
    </w:p>
    <w:p w14:paraId="6EBAC420" w14:textId="77777777" w:rsidR="008D1814" w:rsidRPr="00E618DD" w:rsidRDefault="000B3D71" w:rsidP="000C622E">
      <w:pPr>
        <w:pStyle w:val="Heading3"/>
        <w:keepNext w:val="0"/>
        <w:tabs>
          <w:tab w:val="clear" w:pos="-720"/>
        </w:tabs>
        <w:suppressAutoHyphens w:val="0"/>
        <w:spacing w:after="240"/>
        <w:jc w:val="both"/>
        <w:rPr>
          <w:rFonts w:asciiTheme="majorHAnsi" w:hAnsiTheme="majorHAnsi"/>
          <w:b w:val="0"/>
          <w:sz w:val="24"/>
          <w:szCs w:val="24"/>
          <w:u w:val="none"/>
        </w:rPr>
      </w:pPr>
      <w:r w:rsidRPr="00E618DD">
        <w:rPr>
          <w:rFonts w:asciiTheme="majorHAnsi" w:hAnsiTheme="majorHAnsi"/>
          <w:b w:val="0"/>
          <w:spacing w:val="-3"/>
          <w:sz w:val="24"/>
          <w:szCs w:val="24"/>
          <w:u w:val="none"/>
        </w:rPr>
        <w:t xml:space="preserve">The Maryland Section 5310 </w:t>
      </w:r>
      <w:r w:rsidR="008D1814" w:rsidRPr="00E618DD">
        <w:rPr>
          <w:rFonts w:asciiTheme="majorHAnsi" w:hAnsiTheme="majorHAnsi"/>
          <w:b w:val="0"/>
          <w:sz w:val="24"/>
          <w:szCs w:val="24"/>
          <w:u w:val="none"/>
        </w:rPr>
        <w:t>program provides grant funds for capital and operat</w:t>
      </w:r>
      <w:r w:rsidR="00F15BF8" w:rsidRPr="00E618DD">
        <w:rPr>
          <w:rFonts w:asciiTheme="majorHAnsi" w:hAnsiTheme="majorHAnsi"/>
          <w:b w:val="0"/>
          <w:sz w:val="24"/>
          <w:szCs w:val="24"/>
          <w:u w:val="none"/>
        </w:rPr>
        <w:t>ing expenses to recipients for p</w:t>
      </w:r>
      <w:r w:rsidR="008D1814" w:rsidRPr="00E618DD">
        <w:rPr>
          <w:rFonts w:asciiTheme="majorHAnsi" w:hAnsiTheme="majorHAnsi"/>
          <w:b w:val="0"/>
          <w:sz w:val="24"/>
          <w:szCs w:val="24"/>
          <w:u w:val="none"/>
        </w:rPr>
        <w:t>ublic transportation projects planned, designed, and carried out to meet the special needs of seniors and individuals with disabilities when public transportation is insufficient, inappropri</w:t>
      </w:r>
      <w:r w:rsidR="00F15BF8" w:rsidRPr="00E618DD">
        <w:rPr>
          <w:rFonts w:asciiTheme="majorHAnsi" w:hAnsiTheme="majorHAnsi"/>
          <w:b w:val="0"/>
          <w:sz w:val="24"/>
          <w:szCs w:val="24"/>
          <w:u w:val="none"/>
        </w:rPr>
        <w:t>ate, or unavailable, as well as for a</w:t>
      </w:r>
      <w:r w:rsidR="008D1814" w:rsidRPr="00E618DD">
        <w:rPr>
          <w:rFonts w:asciiTheme="majorHAnsi" w:hAnsiTheme="majorHAnsi"/>
          <w:b w:val="0"/>
          <w:sz w:val="24"/>
          <w:szCs w:val="24"/>
          <w:u w:val="none"/>
        </w:rPr>
        <w:t>lte</w:t>
      </w:r>
      <w:r w:rsidR="00A7672A" w:rsidRPr="00E618DD">
        <w:rPr>
          <w:rFonts w:asciiTheme="majorHAnsi" w:hAnsiTheme="majorHAnsi"/>
          <w:b w:val="0"/>
          <w:sz w:val="24"/>
          <w:szCs w:val="24"/>
          <w:u w:val="none"/>
        </w:rPr>
        <w:t>r</w:t>
      </w:r>
      <w:r w:rsidR="008D1814" w:rsidRPr="00E618DD">
        <w:rPr>
          <w:rFonts w:asciiTheme="majorHAnsi" w:hAnsiTheme="majorHAnsi"/>
          <w:b w:val="0"/>
          <w:sz w:val="24"/>
          <w:szCs w:val="24"/>
          <w:u w:val="none"/>
        </w:rPr>
        <w:t xml:space="preserve">natives to public transportation projects that assist seniors and individuals with disabilities with transportation. </w:t>
      </w:r>
      <w:r w:rsidR="008D1814" w:rsidRPr="00E618DD">
        <w:rPr>
          <w:rFonts w:asciiTheme="majorHAnsi" w:hAnsiTheme="majorHAnsi"/>
          <w:b w:val="0"/>
          <w:sz w:val="24"/>
          <w:szCs w:val="24"/>
          <w:u w:val="none"/>
        </w:rPr>
        <w:fldChar w:fldCharType="begin"/>
      </w:r>
      <w:r w:rsidR="008D1814" w:rsidRPr="00E618DD">
        <w:rPr>
          <w:rFonts w:asciiTheme="majorHAnsi" w:hAnsiTheme="majorHAnsi"/>
          <w:b w:val="0"/>
          <w:sz w:val="24"/>
          <w:szCs w:val="24"/>
          <w:u w:val="none"/>
        </w:rPr>
        <w:instrText xml:space="preserve"> XE "Elderly Individuals and Individuals with Disabilities (Section 5310) Program" \t "</w:instrText>
      </w:r>
      <w:r w:rsidR="008D1814" w:rsidRPr="00E618DD">
        <w:rPr>
          <w:rFonts w:asciiTheme="majorHAnsi" w:hAnsiTheme="majorHAnsi"/>
          <w:b w:val="0"/>
          <w:i/>
          <w:sz w:val="24"/>
          <w:szCs w:val="24"/>
          <w:u w:val="none"/>
        </w:rPr>
        <w:instrText>See</w:instrText>
      </w:r>
      <w:r w:rsidR="008D1814" w:rsidRPr="00E618DD">
        <w:rPr>
          <w:rFonts w:asciiTheme="majorHAnsi" w:hAnsiTheme="majorHAnsi"/>
          <w:b w:val="0"/>
          <w:sz w:val="24"/>
          <w:szCs w:val="24"/>
          <w:u w:val="none"/>
        </w:rPr>
        <w:instrText xml:space="preserve"> Section 5310 Program" </w:instrText>
      </w:r>
      <w:r w:rsidR="008D1814" w:rsidRPr="00E618DD">
        <w:rPr>
          <w:rFonts w:asciiTheme="majorHAnsi" w:hAnsiTheme="majorHAnsi"/>
          <w:b w:val="0"/>
          <w:sz w:val="24"/>
          <w:szCs w:val="24"/>
          <w:u w:val="none"/>
        </w:rPr>
        <w:fldChar w:fldCharType="end"/>
      </w:r>
      <w:r w:rsidR="008D1814" w:rsidRPr="00E618DD">
        <w:rPr>
          <w:rFonts w:asciiTheme="majorHAnsi" w:hAnsiTheme="majorHAnsi"/>
          <w:b w:val="0"/>
          <w:sz w:val="24"/>
          <w:szCs w:val="24"/>
          <w:u w:val="none"/>
        </w:rPr>
        <w:t xml:space="preserve"> </w:t>
      </w:r>
    </w:p>
    <w:p w14:paraId="0E030513" w14:textId="77777777" w:rsidR="00A7672A" w:rsidRPr="00E618DD" w:rsidRDefault="00A7672A" w:rsidP="001B7CA6">
      <w:pPr>
        <w:pStyle w:val="Heading3"/>
        <w:tabs>
          <w:tab w:val="clear" w:pos="-720"/>
        </w:tabs>
        <w:suppressAutoHyphens w:val="0"/>
        <w:spacing w:after="240"/>
        <w:rPr>
          <w:rFonts w:asciiTheme="majorHAnsi" w:hAnsiTheme="majorHAnsi"/>
          <w:smallCaps/>
          <w:sz w:val="24"/>
          <w:szCs w:val="24"/>
          <w:u w:val="none"/>
        </w:rPr>
      </w:pPr>
      <w:r w:rsidRPr="00E618DD">
        <w:rPr>
          <w:rFonts w:asciiTheme="majorHAnsi" w:hAnsiTheme="majorHAnsi"/>
          <w:smallCaps/>
          <w:sz w:val="24"/>
          <w:szCs w:val="24"/>
          <w:u w:val="none"/>
        </w:rPr>
        <w:t>Program Goal</w:t>
      </w:r>
      <w:r w:rsidR="000B3D71" w:rsidRPr="00E618DD">
        <w:rPr>
          <w:rFonts w:asciiTheme="majorHAnsi" w:hAnsiTheme="majorHAnsi"/>
          <w:smallCaps/>
          <w:sz w:val="24"/>
          <w:szCs w:val="24"/>
          <w:u w:val="none"/>
        </w:rPr>
        <w:t>s and Objectives</w:t>
      </w:r>
    </w:p>
    <w:p w14:paraId="24E670B6" w14:textId="77777777" w:rsidR="001B7CA6" w:rsidRPr="00E618DD" w:rsidRDefault="001B7CA6" w:rsidP="000C622E">
      <w:pPr>
        <w:pStyle w:val="Heading3"/>
        <w:tabs>
          <w:tab w:val="clear" w:pos="-720"/>
        </w:tabs>
        <w:suppressAutoHyphens w:val="0"/>
        <w:spacing w:after="240"/>
        <w:jc w:val="both"/>
        <w:rPr>
          <w:rFonts w:asciiTheme="majorHAnsi" w:hAnsiTheme="majorHAnsi"/>
          <w:b w:val="0"/>
          <w:sz w:val="24"/>
          <w:szCs w:val="24"/>
          <w:u w:val="none"/>
        </w:rPr>
      </w:pPr>
      <w:r w:rsidRPr="00E618DD">
        <w:rPr>
          <w:rFonts w:asciiTheme="majorHAnsi" w:hAnsiTheme="majorHAnsi"/>
          <w:b w:val="0"/>
          <w:sz w:val="24"/>
          <w:szCs w:val="24"/>
          <w:u w:val="none"/>
        </w:rPr>
        <w:t xml:space="preserve">The goal of the </w:t>
      </w:r>
      <w:r w:rsidR="00AA69D8" w:rsidRPr="00E618DD">
        <w:rPr>
          <w:rFonts w:asciiTheme="majorHAnsi" w:hAnsiTheme="majorHAnsi"/>
          <w:b w:val="0"/>
          <w:sz w:val="24"/>
          <w:szCs w:val="24"/>
          <w:u w:val="none"/>
        </w:rPr>
        <w:t>Federal</w:t>
      </w:r>
      <w:r w:rsidR="0039189D" w:rsidRPr="00E618DD">
        <w:rPr>
          <w:rFonts w:asciiTheme="majorHAnsi" w:hAnsiTheme="majorHAnsi"/>
          <w:b w:val="0"/>
          <w:sz w:val="24"/>
          <w:szCs w:val="24"/>
          <w:u w:val="none"/>
        </w:rPr>
        <w:t xml:space="preserve"> S</w:t>
      </w:r>
      <w:r w:rsidRPr="00E618DD">
        <w:rPr>
          <w:rFonts w:asciiTheme="majorHAnsi" w:hAnsiTheme="majorHAnsi"/>
          <w:b w:val="0"/>
          <w:sz w:val="24"/>
          <w:szCs w:val="24"/>
          <w:u w:val="none"/>
        </w:rPr>
        <w:t xml:space="preserve">ection 5310 program is to improve mobility for seniors and individuals with disabilities throughout the country by removing barriers to transportation services and expanding the transportation mobility options available. Toward this goal, FTA provides financial assistance for transportation services planned, designed, and carried out to meet the special transportation needs of seniors and individuals with disabilities in all areas—large urbanized, small urbanized, and rural. The program requires coordination with other </w:t>
      </w:r>
      <w:r w:rsidR="00AA69D8" w:rsidRPr="00E618DD">
        <w:rPr>
          <w:rFonts w:asciiTheme="majorHAnsi" w:hAnsiTheme="majorHAnsi"/>
          <w:b w:val="0"/>
          <w:sz w:val="24"/>
          <w:szCs w:val="24"/>
          <w:u w:val="none"/>
        </w:rPr>
        <w:t>Federal</w:t>
      </w:r>
      <w:r w:rsidRPr="00E618DD">
        <w:rPr>
          <w:rFonts w:asciiTheme="majorHAnsi" w:hAnsiTheme="majorHAnsi"/>
          <w:b w:val="0"/>
          <w:sz w:val="24"/>
          <w:szCs w:val="24"/>
          <w:u w:val="none"/>
        </w:rPr>
        <w:t xml:space="preserve">ly assisted programs and services in order to make the most efficient use of </w:t>
      </w:r>
      <w:r w:rsidR="00AA69D8" w:rsidRPr="00E618DD">
        <w:rPr>
          <w:rFonts w:asciiTheme="majorHAnsi" w:hAnsiTheme="majorHAnsi"/>
          <w:b w:val="0"/>
          <w:sz w:val="24"/>
          <w:szCs w:val="24"/>
          <w:u w:val="none"/>
        </w:rPr>
        <w:t>Federal</w:t>
      </w:r>
      <w:r w:rsidRPr="00E618DD">
        <w:rPr>
          <w:rFonts w:asciiTheme="majorHAnsi" w:hAnsiTheme="majorHAnsi"/>
          <w:b w:val="0"/>
          <w:sz w:val="24"/>
          <w:szCs w:val="24"/>
          <w:u w:val="none"/>
        </w:rPr>
        <w:t xml:space="preserve"> resources. </w:t>
      </w:r>
    </w:p>
    <w:p w14:paraId="377EC28B" w14:textId="5C78DAEF" w:rsidR="000B3D71" w:rsidRPr="00E618DD" w:rsidRDefault="000B3D71" w:rsidP="000B3D71">
      <w:pPr>
        <w:tabs>
          <w:tab w:val="left" w:pos="-720"/>
        </w:tabs>
        <w:suppressAutoHyphens/>
        <w:jc w:val="both"/>
        <w:rPr>
          <w:rFonts w:asciiTheme="majorHAnsi" w:hAnsiTheme="majorHAnsi"/>
          <w:spacing w:val="-3"/>
        </w:rPr>
      </w:pPr>
      <w:r w:rsidRPr="00E618DD">
        <w:rPr>
          <w:rFonts w:asciiTheme="majorHAnsi" w:hAnsiTheme="majorHAnsi"/>
          <w:spacing w:val="-3"/>
        </w:rPr>
        <w:t xml:space="preserve">The program is designed to supplement other capital and operating assistance programs by funding transportation projects for seniors and individuals with disabilities in </w:t>
      </w:r>
      <w:r w:rsidR="00D44BD6">
        <w:rPr>
          <w:rFonts w:asciiTheme="majorHAnsi" w:hAnsiTheme="majorHAnsi"/>
          <w:spacing w:val="-3"/>
        </w:rPr>
        <w:t xml:space="preserve">urbanized, small urban and rural </w:t>
      </w:r>
      <w:r w:rsidRPr="00E618DD">
        <w:rPr>
          <w:rFonts w:asciiTheme="majorHAnsi" w:hAnsiTheme="majorHAnsi"/>
          <w:spacing w:val="-3"/>
        </w:rPr>
        <w:t xml:space="preserve">areas.  The program seeks to enhance coordination of </w:t>
      </w:r>
      <w:r w:rsidR="00AA69D8" w:rsidRPr="00E618DD">
        <w:rPr>
          <w:rFonts w:asciiTheme="majorHAnsi" w:hAnsiTheme="majorHAnsi"/>
          <w:spacing w:val="-3"/>
        </w:rPr>
        <w:t>State</w:t>
      </w:r>
      <w:r w:rsidRPr="00E618DD">
        <w:rPr>
          <w:rFonts w:asciiTheme="majorHAnsi" w:hAnsiTheme="majorHAnsi"/>
          <w:spacing w:val="-3"/>
        </w:rPr>
        <w:t xml:space="preserve"> and </w:t>
      </w:r>
      <w:r w:rsidR="00AA69D8" w:rsidRPr="00E618DD">
        <w:rPr>
          <w:rFonts w:asciiTheme="majorHAnsi" w:hAnsiTheme="majorHAnsi"/>
          <w:spacing w:val="-3"/>
        </w:rPr>
        <w:t>Federal</w:t>
      </w:r>
      <w:r w:rsidRPr="00E618DD">
        <w:rPr>
          <w:rFonts w:asciiTheme="majorHAnsi" w:hAnsiTheme="majorHAnsi"/>
          <w:spacing w:val="-3"/>
        </w:rPr>
        <w:t>ly-assisted programs and services in order to encourage the most efficient use of resources and achieve the programs’ goal of improved mobility.</w:t>
      </w:r>
    </w:p>
    <w:p w14:paraId="14FA32D4" w14:textId="77777777" w:rsidR="000B3D71" w:rsidRPr="00E618DD" w:rsidRDefault="000B3D71" w:rsidP="000B3D71">
      <w:pPr>
        <w:tabs>
          <w:tab w:val="left" w:pos="-720"/>
        </w:tabs>
        <w:suppressAutoHyphens/>
        <w:jc w:val="both"/>
        <w:rPr>
          <w:rFonts w:asciiTheme="majorHAnsi" w:hAnsiTheme="majorHAnsi"/>
          <w:spacing w:val="-3"/>
        </w:rPr>
      </w:pPr>
    </w:p>
    <w:p w14:paraId="5D7CAACF" w14:textId="77777777" w:rsidR="000B3D71" w:rsidRPr="00E618DD" w:rsidRDefault="000B3D71" w:rsidP="000B3D71">
      <w:pPr>
        <w:tabs>
          <w:tab w:val="left" w:pos="-720"/>
        </w:tabs>
        <w:suppressAutoHyphens/>
        <w:jc w:val="both"/>
        <w:rPr>
          <w:rFonts w:asciiTheme="majorHAnsi" w:hAnsiTheme="majorHAnsi"/>
          <w:spacing w:val="-3"/>
        </w:rPr>
      </w:pPr>
      <w:r w:rsidRPr="00E618DD">
        <w:rPr>
          <w:rFonts w:asciiTheme="majorHAnsi" w:hAnsiTheme="majorHAnsi"/>
          <w:spacing w:val="-3"/>
        </w:rPr>
        <w:t>The objectives of the Section 5310 Program in Maryland are to:</w:t>
      </w:r>
    </w:p>
    <w:p w14:paraId="12B19F18" w14:textId="77777777" w:rsidR="000B3D71" w:rsidRPr="00E618DD" w:rsidRDefault="000B3D71" w:rsidP="000B3D71">
      <w:pPr>
        <w:tabs>
          <w:tab w:val="left" w:pos="-720"/>
        </w:tabs>
        <w:suppressAutoHyphens/>
        <w:jc w:val="both"/>
        <w:rPr>
          <w:rFonts w:asciiTheme="majorHAnsi" w:hAnsiTheme="majorHAnsi"/>
        </w:rPr>
      </w:pPr>
    </w:p>
    <w:p w14:paraId="433111AB" w14:textId="77777777" w:rsidR="000B3D71" w:rsidRPr="00E618DD" w:rsidRDefault="000B3D71" w:rsidP="005E08C9">
      <w:pPr>
        <w:numPr>
          <w:ilvl w:val="0"/>
          <w:numId w:val="33"/>
        </w:numPr>
        <w:tabs>
          <w:tab w:val="clear" w:pos="2160"/>
          <w:tab w:val="left" w:pos="-720"/>
          <w:tab w:val="left" w:pos="0"/>
          <w:tab w:val="left" w:pos="720"/>
        </w:tabs>
        <w:suppressAutoHyphens/>
        <w:ind w:left="1080"/>
        <w:jc w:val="both"/>
        <w:rPr>
          <w:rFonts w:asciiTheme="majorHAnsi" w:hAnsiTheme="majorHAnsi"/>
        </w:rPr>
      </w:pPr>
      <w:r w:rsidRPr="00E618DD">
        <w:rPr>
          <w:rFonts w:asciiTheme="majorHAnsi" w:hAnsiTheme="majorHAnsi"/>
        </w:rPr>
        <w:t xml:space="preserve">Maximize the use of funds available to the </w:t>
      </w:r>
      <w:r w:rsidR="00AA69D8" w:rsidRPr="00E618DD">
        <w:rPr>
          <w:rFonts w:asciiTheme="majorHAnsi" w:hAnsiTheme="majorHAnsi"/>
        </w:rPr>
        <w:t>State</w:t>
      </w:r>
      <w:r w:rsidRPr="00E618DD">
        <w:rPr>
          <w:rFonts w:asciiTheme="majorHAnsi" w:hAnsiTheme="majorHAnsi"/>
        </w:rPr>
        <w:t xml:space="preserve"> of Maryland;</w:t>
      </w:r>
    </w:p>
    <w:p w14:paraId="4C7F9E91" w14:textId="77777777" w:rsidR="000B3D71" w:rsidRPr="00E618DD" w:rsidRDefault="000B3D71" w:rsidP="000B3D71">
      <w:pPr>
        <w:tabs>
          <w:tab w:val="left" w:pos="-720"/>
        </w:tabs>
        <w:suppressAutoHyphens/>
        <w:ind w:left="1080"/>
        <w:jc w:val="both"/>
        <w:rPr>
          <w:rFonts w:asciiTheme="majorHAnsi" w:hAnsiTheme="majorHAnsi"/>
        </w:rPr>
      </w:pPr>
    </w:p>
    <w:p w14:paraId="56F30B86" w14:textId="77777777" w:rsidR="000B3D71" w:rsidRPr="00E618DD" w:rsidRDefault="000B3D71" w:rsidP="005E08C9">
      <w:pPr>
        <w:numPr>
          <w:ilvl w:val="0"/>
          <w:numId w:val="33"/>
        </w:numPr>
        <w:tabs>
          <w:tab w:val="clear" w:pos="2160"/>
          <w:tab w:val="left" w:pos="-720"/>
          <w:tab w:val="left" w:pos="0"/>
          <w:tab w:val="left" w:pos="720"/>
        </w:tabs>
        <w:suppressAutoHyphens/>
        <w:ind w:left="1080"/>
        <w:jc w:val="both"/>
        <w:rPr>
          <w:rFonts w:asciiTheme="majorHAnsi" w:hAnsiTheme="majorHAnsi"/>
        </w:rPr>
      </w:pPr>
      <w:r w:rsidRPr="00E618DD">
        <w:rPr>
          <w:rFonts w:asciiTheme="majorHAnsi" w:hAnsiTheme="majorHAnsi"/>
        </w:rPr>
        <w:t>Distribute funds in an equitable and effective manner;</w:t>
      </w:r>
    </w:p>
    <w:p w14:paraId="450DEE45" w14:textId="77777777" w:rsidR="000B3D71" w:rsidRPr="00E618DD" w:rsidRDefault="000B3D71" w:rsidP="000B3D71">
      <w:pPr>
        <w:tabs>
          <w:tab w:val="left" w:pos="-720"/>
        </w:tabs>
        <w:suppressAutoHyphens/>
        <w:ind w:left="1080"/>
        <w:jc w:val="both"/>
        <w:rPr>
          <w:rFonts w:asciiTheme="majorHAnsi" w:hAnsiTheme="majorHAnsi"/>
        </w:rPr>
      </w:pPr>
    </w:p>
    <w:p w14:paraId="427A97B2" w14:textId="77777777" w:rsidR="000B3D71" w:rsidRPr="00E618DD" w:rsidRDefault="000B3D71" w:rsidP="005E08C9">
      <w:pPr>
        <w:numPr>
          <w:ilvl w:val="0"/>
          <w:numId w:val="33"/>
        </w:numPr>
        <w:tabs>
          <w:tab w:val="clear" w:pos="2160"/>
          <w:tab w:val="left" w:pos="-720"/>
          <w:tab w:val="left" w:pos="0"/>
          <w:tab w:val="left" w:pos="720"/>
        </w:tabs>
        <w:suppressAutoHyphens/>
        <w:ind w:left="1080"/>
        <w:jc w:val="both"/>
        <w:rPr>
          <w:rFonts w:asciiTheme="majorHAnsi" w:hAnsiTheme="majorHAnsi"/>
        </w:rPr>
      </w:pPr>
      <w:r w:rsidRPr="00E618DD">
        <w:rPr>
          <w:rFonts w:asciiTheme="majorHAnsi" w:hAnsiTheme="majorHAnsi"/>
        </w:rPr>
        <w:t>Promote and encourage applications from a broad spectrum of interested agencies;</w:t>
      </w:r>
    </w:p>
    <w:p w14:paraId="741A5E34" w14:textId="77777777" w:rsidR="000B3D71" w:rsidRPr="00E618DD" w:rsidRDefault="000B3D71" w:rsidP="000B3D71">
      <w:pPr>
        <w:tabs>
          <w:tab w:val="left" w:pos="-720"/>
        </w:tabs>
        <w:suppressAutoHyphens/>
        <w:ind w:left="1080"/>
        <w:jc w:val="both"/>
        <w:rPr>
          <w:rFonts w:asciiTheme="majorHAnsi" w:hAnsiTheme="majorHAnsi"/>
        </w:rPr>
      </w:pPr>
    </w:p>
    <w:p w14:paraId="329CE93A" w14:textId="77777777" w:rsidR="000B3D71" w:rsidRPr="00E618DD" w:rsidRDefault="000B3D71" w:rsidP="005E08C9">
      <w:pPr>
        <w:numPr>
          <w:ilvl w:val="0"/>
          <w:numId w:val="33"/>
        </w:numPr>
        <w:tabs>
          <w:tab w:val="clear" w:pos="2160"/>
          <w:tab w:val="left" w:pos="-720"/>
          <w:tab w:val="left" w:pos="0"/>
          <w:tab w:val="left" w:pos="720"/>
        </w:tabs>
        <w:suppressAutoHyphens/>
        <w:ind w:left="1080"/>
        <w:jc w:val="both"/>
        <w:rPr>
          <w:rFonts w:asciiTheme="majorHAnsi" w:hAnsiTheme="majorHAnsi"/>
        </w:rPr>
      </w:pPr>
      <w:r w:rsidRPr="00E618DD">
        <w:rPr>
          <w:rFonts w:asciiTheme="majorHAnsi" w:hAnsiTheme="majorHAnsi"/>
        </w:rPr>
        <w:t>Establish criteria for evaluating applications for program funds;</w:t>
      </w:r>
    </w:p>
    <w:p w14:paraId="48AC251F" w14:textId="77777777" w:rsidR="000B3D71" w:rsidRPr="00E618DD" w:rsidRDefault="000B3D71" w:rsidP="000B3D71">
      <w:pPr>
        <w:tabs>
          <w:tab w:val="left" w:pos="-720"/>
        </w:tabs>
        <w:suppressAutoHyphens/>
        <w:ind w:left="1080"/>
        <w:jc w:val="both"/>
        <w:rPr>
          <w:rFonts w:asciiTheme="majorHAnsi" w:hAnsiTheme="majorHAnsi"/>
        </w:rPr>
      </w:pPr>
    </w:p>
    <w:p w14:paraId="0F18E1F1" w14:textId="77777777" w:rsidR="000B3D71" w:rsidRPr="00E618DD" w:rsidRDefault="000B3D71" w:rsidP="00A93CA6">
      <w:pPr>
        <w:numPr>
          <w:ilvl w:val="0"/>
          <w:numId w:val="33"/>
        </w:numPr>
        <w:tabs>
          <w:tab w:val="clear" w:pos="2160"/>
          <w:tab w:val="left" w:pos="-720"/>
          <w:tab w:val="left" w:pos="0"/>
          <w:tab w:val="left" w:pos="720"/>
        </w:tabs>
        <w:suppressAutoHyphens/>
        <w:ind w:left="1080"/>
        <w:rPr>
          <w:rFonts w:asciiTheme="majorHAnsi" w:hAnsiTheme="majorHAnsi"/>
        </w:rPr>
      </w:pPr>
      <w:r w:rsidRPr="00E618DD">
        <w:rPr>
          <w:rFonts w:asciiTheme="majorHAnsi" w:hAnsiTheme="majorHAnsi"/>
        </w:rPr>
        <w:t>Provide technical assistance to organizations through workshops and administrative assistance; and</w:t>
      </w:r>
    </w:p>
    <w:p w14:paraId="48A09F8F" w14:textId="77777777" w:rsidR="000B3D71" w:rsidRPr="00E618DD" w:rsidRDefault="000B3D71" w:rsidP="00A93CA6">
      <w:pPr>
        <w:tabs>
          <w:tab w:val="left" w:pos="-720"/>
          <w:tab w:val="left" w:pos="0"/>
          <w:tab w:val="left" w:pos="720"/>
        </w:tabs>
        <w:suppressAutoHyphens/>
        <w:rPr>
          <w:rFonts w:asciiTheme="majorHAnsi" w:hAnsiTheme="majorHAnsi"/>
        </w:rPr>
      </w:pPr>
    </w:p>
    <w:p w14:paraId="551615F4" w14:textId="77777777" w:rsidR="000B3D71" w:rsidRPr="00E618DD" w:rsidRDefault="000B3D71" w:rsidP="005E08C9">
      <w:pPr>
        <w:numPr>
          <w:ilvl w:val="0"/>
          <w:numId w:val="33"/>
        </w:numPr>
        <w:tabs>
          <w:tab w:val="clear" w:pos="2160"/>
          <w:tab w:val="left" w:pos="-720"/>
          <w:tab w:val="left" w:pos="0"/>
          <w:tab w:val="left" w:pos="720"/>
        </w:tabs>
        <w:suppressAutoHyphens/>
        <w:ind w:left="1080"/>
        <w:jc w:val="both"/>
        <w:rPr>
          <w:rFonts w:asciiTheme="majorHAnsi" w:hAnsiTheme="majorHAnsi"/>
        </w:rPr>
      </w:pPr>
      <w:r w:rsidRPr="00E618DD">
        <w:rPr>
          <w:rFonts w:asciiTheme="majorHAnsi" w:hAnsiTheme="majorHAnsi"/>
        </w:rPr>
        <w:t xml:space="preserve">Coordinate Maryland’s efforts to provide quality human services transportation services by working with appropriate </w:t>
      </w:r>
      <w:r w:rsidR="00AA69D8" w:rsidRPr="00E618DD">
        <w:rPr>
          <w:rFonts w:asciiTheme="majorHAnsi" w:hAnsiTheme="majorHAnsi"/>
        </w:rPr>
        <w:t>Federal</w:t>
      </w:r>
      <w:r w:rsidRPr="00E618DD">
        <w:rPr>
          <w:rFonts w:asciiTheme="majorHAnsi" w:hAnsiTheme="majorHAnsi"/>
        </w:rPr>
        <w:t xml:space="preserve">, </w:t>
      </w:r>
      <w:r w:rsidR="00AA69D8" w:rsidRPr="00E618DD">
        <w:rPr>
          <w:rFonts w:asciiTheme="majorHAnsi" w:hAnsiTheme="majorHAnsi"/>
        </w:rPr>
        <w:t>State</w:t>
      </w:r>
      <w:r w:rsidRPr="00E618DD">
        <w:rPr>
          <w:rFonts w:asciiTheme="majorHAnsi" w:hAnsiTheme="majorHAnsi"/>
        </w:rPr>
        <w:t xml:space="preserve"> and local agencies, transit customers and transportation providers to develop a cooperative, coordinated, and human services transportation system.</w:t>
      </w:r>
    </w:p>
    <w:p w14:paraId="4B5505C9" w14:textId="77777777" w:rsidR="00414761" w:rsidRPr="00E618DD" w:rsidRDefault="00414761" w:rsidP="00BB1880">
      <w:pPr>
        <w:rPr>
          <w:rFonts w:asciiTheme="majorHAnsi" w:hAnsiTheme="majorHAnsi"/>
          <w:b/>
        </w:rPr>
      </w:pPr>
    </w:p>
    <w:p w14:paraId="17CBC930" w14:textId="77777777" w:rsidR="00414761" w:rsidRPr="00E618DD" w:rsidRDefault="00414761" w:rsidP="00BB1880">
      <w:pPr>
        <w:rPr>
          <w:rFonts w:asciiTheme="majorHAnsi" w:hAnsiTheme="majorHAnsi"/>
          <w:b/>
        </w:rPr>
      </w:pPr>
    </w:p>
    <w:p w14:paraId="7FF1EFC1" w14:textId="77777777" w:rsidR="008324C4" w:rsidRPr="00E618DD" w:rsidRDefault="00EE7713" w:rsidP="00BB1880">
      <w:pPr>
        <w:rPr>
          <w:rFonts w:asciiTheme="majorHAnsi" w:hAnsiTheme="majorHAnsi"/>
          <w:b/>
          <w:smallCaps/>
        </w:rPr>
      </w:pPr>
      <w:r w:rsidRPr="00E618DD">
        <w:rPr>
          <w:rFonts w:asciiTheme="majorHAnsi" w:hAnsiTheme="majorHAnsi"/>
          <w:b/>
          <w:smallCaps/>
        </w:rPr>
        <w:t>Eligib</w:t>
      </w:r>
      <w:r w:rsidR="00AF74B1" w:rsidRPr="00E618DD">
        <w:rPr>
          <w:rFonts w:asciiTheme="majorHAnsi" w:hAnsiTheme="majorHAnsi"/>
          <w:b/>
          <w:smallCaps/>
        </w:rPr>
        <w:t>le Applicants</w:t>
      </w:r>
    </w:p>
    <w:p w14:paraId="7F87BD97" w14:textId="77777777" w:rsidR="008324C4" w:rsidRPr="00E618DD" w:rsidRDefault="008324C4" w:rsidP="00BB1880">
      <w:pPr>
        <w:rPr>
          <w:rFonts w:asciiTheme="majorHAnsi" w:hAnsiTheme="majorHAnsi"/>
          <w:b/>
          <w:i/>
        </w:rPr>
      </w:pPr>
    </w:p>
    <w:p w14:paraId="15813B13" w14:textId="77777777" w:rsidR="00BB1880" w:rsidRPr="00E618DD" w:rsidRDefault="00BB1880" w:rsidP="00EE7713">
      <w:pPr>
        <w:ind w:firstLine="720"/>
        <w:rPr>
          <w:rFonts w:asciiTheme="majorHAnsi" w:hAnsiTheme="majorHAnsi"/>
          <w:b/>
          <w:i/>
        </w:rPr>
      </w:pPr>
      <w:r w:rsidRPr="00E618DD">
        <w:rPr>
          <w:rFonts w:asciiTheme="majorHAnsi" w:hAnsiTheme="majorHAnsi"/>
          <w:b/>
          <w:i/>
        </w:rPr>
        <w:t xml:space="preserve">Eligible </w:t>
      </w:r>
      <w:r w:rsidR="008324C4" w:rsidRPr="00E618DD">
        <w:rPr>
          <w:rFonts w:asciiTheme="majorHAnsi" w:hAnsiTheme="majorHAnsi"/>
          <w:b/>
          <w:i/>
        </w:rPr>
        <w:t xml:space="preserve">Direct/Designated </w:t>
      </w:r>
      <w:r w:rsidRPr="00E618DD">
        <w:rPr>
          <w:rFonts w:asciiTheme="majorHAnsi" w:hAnsiTheme="majorHAnsi"/>
          <w:b/>
          <w:i/>
        </w:rPr>
        <w:t xml:space="preserve">Recipients </w:t>
      </w:r>
      <w:r w:rsidR="00416A00" w:rsidRPr="00E618DD">
        <w:rPr>
          <w:rFonts w:asciiTheme="majorHAnsi" w:hAnsiTheme="majorHAnsi"/>
          <w:b/>
          <w:i/>
        </w:rPr>
        <w:t>u</w:t>
      </w:r>
      <w:r w:rsidRPr="00E618DD">
        <w:rPr>
          <w:rFonts w:asciiTheme="majorHAnsi" w:hAnsiTheme="majorHAnsi"/>
          <w:b/>
          <w:i/>
        </w:rPr>
        <w:t xml:space="preserve">nder the </w:t>
      </w:r>
      <w:r w:rsidR="00AA69D8" w:rsidRPr="00E618DD">
        <w:rPr>
          <w:rFonts w:asciiTheme="majorHAnsi" w:hAnsiTheme="majorHAnsi"/>
          <w:b/>
          <w:i/>
        </w:rPr>
        <w:t>Federal</w:t>
      </w:r>
      <w:r w:rsidRPr="00E618DD">
        <w:rPr>
          <w:rFonts w:asciiTheme="majorHAnsi" w:hAnsiTheme="majorHAnsi"/>
          <w:b/>
          <w:i/>
        </w:rPr>
        <w:t xml:space="preserve"> Program</w:t>
      </w:r>
    </w:p>
    <w:p w14:paraId="19C40D10" w14:textId="77777777" w:rsidR="00BB1880" w:rsidRPr="00E618DD" w:rsidRDefault="00BB1880" w:rsidP="00BB1880">
      <w:pPr>
        <w:rPr>
          <w:rFonts w:asciiTheme="majorHAnsi" w:hAnsiTheme="majorHAnsi"/>
        </w:rPr>
      </w:pPr>
    </w:p>
    <w:p w14:paraId="1135EB64" w14:textId="77777777" w:rsidR="001B7CA6" w:rsidRPr="00E618DD" w:rsidRDefault="006D461B" w:rsidP="001B7CA6">
      <w:pPr>
        <w:rPr>
          <w:rFonts w:asciiTheme="majorHAnsi" w:hAnsiTheme="majorHAnsi"/>
        </w:rPr>
      </w:pPr>
      <w:r w:rsidRPr="00E618DD">
        <w:rPr>
          <w:rFonts w:asciiTheme="majorHAnsi" w:hAnsiTheme="majorHAnsi"/>
        </w:rPr>
        <w:t xml:space="preserve">Since the passage of </w:t>
      </w:r>
      <w:r w:rsidR="00975E16">
        <w:rPr>
          <w:rFonts w:asciiTheme="majorHAnsi" w:hAnsiTheme="majorHAnsi"/>
        </w:rPr>
        <w:t>FAST ACT</w:t>
      </w:r>
      <w:r w:rsidRPr="00E618DD">
        <w:rPr>
          <w:rFonts w:asciiTheme="majorHAnsi" w:hAnsiTheme="majorHAnsi"/>
        </w:rPr>
        <w:t>, e</w:t>
      </w:r>
      <w:r w:rsidR="001B7CA6" w:rsidRPr="00E618DD">
        <w:rPr>
          <w:rFonts w:asciiTheme="majorHAnsi" w:hAnsiTheme="majorHAnsi"/>
        </w:rPr>
        <w:t xml:space="preserve">ligible direct recipients for </w:t>
      </w:r>
      <w:r w:rsidR="00AA69D8" w:rsidRPr="00E618DD">
        <w:rPr>
          <w:rFonts w:asciiTheme="majorHAnsi" w:hAnsiTheme="majorHAnsi"/>
        </w:rPr>
        <w:t>Federal</w:t>
      </w:r>
      <w:r w:rsidR="000025EB" w:rsidRPr="00E618DD">
        <w:rPr>
          <w:rFonts w:asciiTheme="majorHAnsi" w:hAnsiTheme="majorHAnsi"/>
        </w:rPr>
        <w:t xml:space="preserve"> S</w:t>
      </w:r>
      <w:r w:rsidR="001B7CA6" w:rsidRPr="00E618DD">
        <w:rPr>
          <w:rFonts w:asciiTheme="majorHAnsi" w:hAnsiTheme="majorHAnsi"/>
        </w:rPr>
        <w:t>ection 5310 program funds include:</w:t>
      </w:r>
    </w:p>
    <w:p w14:paraId="5C94273B" w14:textId="77777777" w:rsidR="006D461B" w:rsidRPr="00E618DD" w:rsidRDefault="006D461B" w:rsidP="005E08C9">
      <w:pPr>
        <w:pStyle w:val="ListParagraph"/>
        <w:numPr>
          <w:ilvl w:val="0"/>
          <w:numId w:val="27"/>
        </w:numPr>
        <w:rPr>
          <w:rFonts w:asciiTheme="majorHAnsi" w:hAnsiTheme="majorHAnsi"/>
        </w:rPr>
      </w:pPr>
      <w:r w:rsidRPr="00E618DD">
        <w:rPr>
          <w:rFonts w:asciiTheme="majorHAnsi" w:hAnsiTheme="majorHAnsi"/>
        </w:rPr>
        <w:t>Designated recipients in Urbanized Areas over 200,000</w:t>
      </w:r>
      <w:r w:rsidR="00B31B35" w:rsidRPr="00E618DD">
        <w:rPr>
          <w:rFonts w:asciiTheme="majorHAnsi" w:hAnsiTheme="majorHAnsi"/>
        </w:rPr>
        <w:t xml:space="preserve"> population:</w:t>
      </w:r>
    </w:p>
    <w:p w14:paraId="3AB1DC59" w14:textId="77777777" w:rsidR="006D461B" w:rsidRPr="00E618DD" w:rsidRDefault="006D461B" w:rsidP="005E08C9">
      <w:pPr>
        <w:pStyle w:val="ListParagraph"/>
        <w:numPr>
          <w:ilvl w:val="0"/>
          <w:numId w:val="26"/>
        </w:numPr>
        <w:jc w:val="both"/>
        <w:rPr>
          <w:rFonts w:asciiTheme="majorHAnsi" w:hAnsiTheme="majorHAnsi"/>
        </w:rPr>
      </w:pPr>
      <w:r w:rsidRPr="00E618DD">
        <w:rPr>
          <w:rFonts w:asciiTheme="majorHAnsi" w:hAnsiTheme="majorHAnsi"/>
        </w:rPr>
        <w:t>For the Washington Urbanized Area within the District of Columbia, Maryland and Virginia region, the designated recipient is Metropolitan Washington Council of Governments (MWCOG).</w:t>
      </w:r>
    </w:p>
    <w:p w14:paraId="545F1AF9" w14:textId="77777777" w:rsidR="001B7CA6" w:rsidRPr="00E618DD" w:rsidRDefault="006D461B" w:rsidP="005E08C9">
      <w:pPr>
        <w:pStyle w:val="ListParagraph"/>
        <w:numPr>
          <w:ilvl w:val="0"/>
          <w:numId w:val="26"/>
        </w:numPr>
        <w:jc w:val="both"/>
        <w:rPr>
          <w:rFonts w:asciiTheme="majorHAnsi" w:hAnsiTheme="majorHAnsi"/>
        </w:rPr>
      </w:pPr>
      <w:r w:rsidRPr="00E618DD">
        <w:rPr>
          <w:rFonts w:asciiTheme="majorHAnsi" w:hAnsiTheme="majorHAnsi"/>
        </w:rPr>
        <w:t xml:space="preserve">For the Baltimore Urbanized area, the designated recipient is the </w:t>
      </w:r>
      <w:r w:rsidR="0006179E">
        <w:rPr>
          <w:rFonts w:asciiTheme="majorHAnsi" w:hAnsiTheme="majorHAnsi"/>
        </w:rPr>
        <w:t>MDOT MTA</w:t>
      </w:r>
      <w:r w:rsidRPr="00E618DD">
        <w:rPr>
          <w:rFonts w:asciiTheme="majorHAnsi" w:hAnsiTheme="majorHAnsi"/>
        </w:rPr>
        <w:t xml:space="preserve">. </w:t>
      </w:r>
    </w:p>
    <w:p w14:paraId="5F9A97B9" w14:textId="0243D906" w:rsidR="00B31B35" w:rsidRPr="00E618DD" w:rsidRDefault="009B500E" w:rsidP="005E08C9">
      <w:pPr>
        <w:pStyle w:val="ListParagraph"/>
        <w:numPr>
          <w:ilvl w:val="0"/>
          <w:numId w:val="27"/>
        </w:numPr>
        <w:jc w:val="both"/>
        <w:rPr>
          <w:rFonts w:asciiTheme="majorHAnsi" w:hAnsiTheme="majorHAnsi"/>
        </w:rPr>
      </w:pPr>
      <w:r>
        <w:rPr>
          <w:rFonts w:asciiTheme="majorHAnsi" w:hAnsiTheme="majorHAnsi"/>
        </w:rPr>
        <w:t>MDOT MTA</w:t>
      </w:r>
      <w:r w:rsidR="00D44BD6">
        <w:rPr>
          <w:rFonts w:asciiTheme="majorHAnsi" w:hAnsiTheme="majorHAnsi"/>
        </w:rPr>
        <w:t xml:space="preserve"> is the designated recipient</w:t>
      </w:r>
      <w:r w:rsidR="00B31B35" w:rsidRPr="00E618DD">
        <w:rPr>
          <w:rFonts w:asciiTheme="majorHAnsi" w:hAnsiTheme="majorHAnsi"/>
        </w:rPr>
        <w:t xml:space="preserve"> for all Rural and Small Urbanized Areas under 200,000 in population.</w:t>
      </w:r>
    </w:p>
    <w:p w14:paraId="48BB892B" w14:textId="77777777" w:rsidR="00B31B35" w:rsidRPr="00E618DD" w:rsidRDefault="00AA69D8" w:rsidP="005E08C9">
      <w:pPr>
        <w:pStyle w:val="ListParagraph"/>
        <w:numPr>
          <w:ilvl w:val="0"/>
          <w:numId w:val="27"/>
        </w:numPr>
        <w:jc w:val="both"/>
        <w:rPr>
          <w:rFonts w:asciiTheme="majorHAnsi" w:hAnsiTheme="majorHAnsi"/>
        </w:rPr>
      </w:pPr>
      <w:r w:rsidRPr="00E618DD">
        <w:rPr>
          <w:rFonts w:asciiTheme="majorHAnsi" w:hAnsiTheme="majorHAnsi"/>
        </w:rPr>
        <w:t>Federal</w:t>
      </w:r>
      <w:r w:rsidR="00B31B35" w:rsidRPr="00E618DD">
        <w:rPr>
          <w:rFonts w:asciiTheme="majorHAnsi" w:hAnsiTheme="majorHAnsi"/>
        </w:rPr>
        <w:t xml:space="preserve">ly recognized Indian tribes for Section 5310 funds that a </w:t>
      </w:r>
      <w:r w:rsidRPr="00E618DD">
        <w:rPr>
          <w:rFonts w:asciiTheme="majorHAnsi" w:hAnsiTheme="majorHAnsi"/>
        </w:rPr>
        <w:t>State</w:t>
      </w:r>
      <w:r w:rsidR="00B31B35" w:rsidRPr="00E618DD">
        <w:rPr>
          <w:rFonts w:asciiTheme="majorHAnsi" w:hAnsiTheme="majorHAnsi"/>
        </w:rPr>
        <w:t xml:space="preserve"> or designated recipient has awarded to the tribe. </w:t>
      </w:r>
    </w:p>
    <w:p w14:paraId="5D8A2537" w14:textId="77777777" w:rsidR="006D461B" w:rsidRPr="00E618DD" w:rsidRDefault="006D461B" w:rsidP="001B7CA6">
      <w:pPr>
        <w:rPr>
          <w:rFonts w:asciiTheme="majorHAnsi" w:hAnsiTheme="majorHAnsi"/>
        </w:rPr>
      </w:pPr>
    </w:p>
    <w:p w14:paraId="17C28CB8" w14:textId="77777777" w:rsidR="00BB1880" w:rsidRPr="00E618DD" w:rsidRDefault="006D461B" w:rsidP="000C622E">
      <w:pPr>
        <w:jc w:val="both"/>
        <w:rPr>
          <w:rFonts w:asciiTheme="majorHAnsi" w:hAnsiTheme="majorHAnsi"/>
        </w:rPr>
      </w:pPr>
      <w:r w:rsidRPr="00E618DD">
        <w:rPr>
          <w:rFonts w:asciiTheme="majorHAnsi" w:hAnsiTheme="majorHAnsi"/>
        </w:rPr>
        <w:t>The designated recipient applies for funding from the FTA for itself and on behalf of sub</w:t>
      </w:r>
      <w:r w:rsidR="00A55B25" w:rsidRPr="00E618DD">
        <w:rPr>
          <w:rFonts w:asciiTheme="majorHAnsi" w:hAnsiTheme="majorHAnsi"/>
        </w:rPr>
        <w:t>-</w:t>
      </w:r>
      <w:r w:rsidRPr="00E618DD">
        <w:rPr>
          <w:rFonts w:asciiTheme="majorHAnsi" w:hAnsiTheme="majorHAnsi"/>
        </w:rPr>
        <w:t>recipients, and in turn awards funding to</w:t>
      </w:r>
      <w:r w:rsidR="00B31B35" w:rsidRPr="00E618DD">
        <w:rPr>
          <w:rFonts w:asciiTheme="majorHAnsi" w:hAnsiTheme="majorHAnsi"/>
        </w:rPr>
        <w:t xml:space="preserve"> </w:t>
      </w:r>
      <w:r w:rsidRPr="00E618DD">
        <w:rPr>
          <w:rFonts w:asciiTheme="majorHAnsi" w:hAnsiTheme="majorHAnsi"/>
        </w:rPr>
        <w:t>sub</w:t>
      </w:r>
      <w:r w:rsidR="00A55B25" w:rsidRPr="00E618DD">
        <w:rPr>
          <w:rFonts w:asciiTheme="majorHAnsi" w:hAnsiTheme="majorHAnsi"/>
        </w:rPr>
        <w:t>-</w:t>
      </w:r>
      <w:r w:rsidRPr="00E618DD">
        <w:rPr>
          <w:rFonts w:asciiTheme="majorHAnsi" w:hAnsiTheme="majorHAnsi"/>
        </w:rPr>
        <w:t xml:space="preserve">recipients. </w:t>
      </w:r>
      <w:r w:rsidR="00B31B35" w:rsidRPr="00E618DD">
        <w:rPr>
          <w:rFonts w:asciiTheme="majorHAnsi" w:hAnsiTheme="majorHAnsi"/>
        </w:rPr>
        <w:t xml:space="preserve"> </w:t>
      </w:r>
    </w:p>
    <w:p w14:paraId="1D9D2B3D" w14:textId="77777777" w:rsidR="00BB1880" w:rsidRPr="00E618DD" w:rsidRDefault="00BB1880" w:rsidP="001B7CA6">
      <w:pPr>
        <w:rPr>
          <w:rFonts w:asciiTheme="majorHAnsi" w:hAnsiTheme="majorHAnsi"/>
        </w:rPr>
      </w:pPr>
    </w:p>
    <w:p w14:paraId="31908613" w14:textId="77777777" w:rsidR="00BB1880" w:rsidRPr="00E618DD" w:rsidRDefault="00BB1880" w:rsidP="00EE7713">
      <w:pPr>
        <w:ind w:firstLine="720"/>
        <w:rPr>
          <w:rFonts w:asciiTheme="majorHAnsi" w:hAnsiTheme="majorHAnsi"/>
          <w:b/>
          <w:i/>
        </w:rPr>
      </w:pPr>
      <w:r w:rsidRPr="00E618DD">
        <w:rPr>
          <w:rFonts w:asciiTheme="majorHAnsi" w:hAnsiTheme="majorHAnsi"/>
          <w:b/>
          <w:i/>
        </w:rPr>
        <w:t xml:space="preserve">Eligible </w:t>
      </w:r>
      <w:r w:rsidR="00EE7713" w:rsidRPr="00E618DD">
        <w:rPr>
          <w:rFonts w:asciiTheme="majorHAnsi" w:hAnsiTheme="majorHAnsi"/>
          <w:b/>
          <w:i/>
        </w:rPr>
        <w:t>Local Applicants (</w:t>
      </w:r>
      <w:r w:rsidRPr="00E618DD">
        <w:rPr>
          <w:rFonts w:asciiTheme="majorHAnsi" w:hAnsiTheme="majorHAnsi"/>
          <w:b/>
          <w:i/>
        </w:rPr>
        <w:t>Sub</w:t>
      </w:r>
      <w:r w:rsidR="00A55B25" w:rsidRPr="00E618DD">
        <w:rPr>
          <w:rFonts w:asciiTheme="majorHAnsi" w:hAnsiTheme="majorHAnsi"/>
          <w:b/>
          <w:i/>
        </w:rPr>
        <w:t>-</w:t>
      </w:r>
      <w:r w:rsidRPr="00E618DD">
        <w:rPr>
          <w:rFonts w:asciiTheme="majorHAnsi" w:hAnsiTheme="majorHAnsi"/>
          <w:b/>
          <w:i/>
        </w:rPr>
        <w:t>recipients</w:t>
      </w:r>
      <w:r w:rsidR="00AF74B1" w:rsidRPr="00E618DD">
        <w:rPr>
          <w:rFonts w:asciiTheme="majorHAnsi" w:hAnsiTheme="majorHAnsi"/>
          <w:b/>
          <w:i/>
        </w:rPr>
        <w:t>)</w:t>
      </w:r>
    </w:p>
    <w:p w14:paraId="10744240" w14:textId="77777777" w:rsidR="00BB1880" w:rsidRPr="00E618DD" w:rsidRDefault="00BB1880" w:rsidP="009F4F42">
      <w:pPr>
        <w:tabs>
          <w:tab w:val="left" w:pos="-720"/>
        </w:tabs>
        <w:suppressAutoHyphens/>
        <w:jc w:val="both"/>
        <w:rPr>
          <w:rFonts w:asciiTheme="majorHAnsi" w:hAnsiTheme="majorHAnsi"/>
        </w:rPr>
      </w:pPr>
    </w:p>
    <w:p w14:paraId="571E3F54" w14:textId="46BBD0CB" w:rsidR="00BB1880" w:rsidRPr="00E618DD" w:rsidRDefault="00BB1880" w:rsidP="00BB1880">
      <w:pPr>
        <w:tabs>
          <w:tab w:val="left" w:pos="-720"/>
        </w:tabs>
        <w:suppressAutoHyphens/>
        <w:jc w:val="both"/>
        <w:rPr>
          <w:rFonts w:asciiTheme="majorHAnsi" w:hAnsiTheme="majorHAnsi"/>
        </w:rPr>
      </w:pPr>
      <w:r w:rsidRPr="00E618DD">
        <w:rPr>
          <w:rFonts w:asciiTheme="majorHAnsi" w:hAnsiTheme="majorHAnsi"/>
        </w:rPr>
        <w:t>Eligible applicants for Section 5310 funds in Maryland are private</w:t>
      </w:r>
      <w:r w:rsidR="00DE32C7">
        <w:rPr>
          <w:rFonts w:asciiTheme="majorHAnsi" w:hAnsiTheme="majorHAnsi"/>
        </w:rPr>
        <w:t>,</w:t>
      </w:r>
      <w:r w:rsidRPr="00E618DD">
        <w:rPr>
          <w:rFonts w:asciiTheme="majorHAnsi" w:hAnsiTheme="majorHAnsi"/>
        </w:rPr>
        <w:t xml:space="preserve"> non-profit corporations that submit either:</w:t>
      </w:r>
    </w:p>
    <w:p w14:paraId="3E706E8E" w14:textId="77777777" w:rsidR="00BB1880" w:rsidRPr="00E618DD" w:rsidRDefault="00BB1880" w:rsidP="00BB1880">
      <w:pPr>
        <w:tabs>
          <w:tab w:val="left" w:pos="-720"/>
        </w:tabs>
        <w:suppressAutoHyphens/>
        <w:jc w:val="both"/>
        <w:rPr>
          <w:rFonts w:asciiTheme="majorHAnsi" w:hAnsiTheme="majorHAnsi"/>
        </w:rPr>
      </w:pPr>
    </w:p>
    <w:p w14:paraId="7A4E0CC8" w14:textId="77777777" w:rsidR="00BB1880" w:rsidRPr="00E618DD" w:rsidRDefault="00BB1880" w:rsidP="00F316B9">
      <w:pPr>
        <w:numPr>
          <w:ilvl w:val="0"/>
          <w:numId w:val="29"/>
        </w:numPr>
        <w:tabs>
          <w:tab w:val="clear" w:pos="720"/>
          <w:tab w:val="num" w:pos="1080"/>
        </w:tabs>
        <w:suppressAutoHyphens/>
        <w:ind w:left="1080" w:hanging="360"/>
        <w:jc w:val="both"/>
        <w:rPr>
          <w:rFonts w:asciiTheme="majorHAnsi" w:hAnsiTheme="majorHAnsi"/>
        </w:rPr>
      </w:pPr>
      <w:r w:rsidRPr="00E618DD">
        <w:rPr>
          <w:rFonts w:asciiTheme="majorHAnsi" w:hAnsiTheme="majorHAnsi"/>
        </w:rPr>
        <w:t>A copy of the Articles of Incorporation filed with the Maryland Department of Assessments and Taxation, or</w:t>
      </w:r>
    </w:p>
    <w:p w14:paraId="1F4D54A3" w14:textId="77777777" w:rsidR="00BB1880" w:rsidRPr="00E618DD" w:rsidRDefault="00BB1880" w:rsidP="00BB1880">
      <w:pPr>
        <w:tabs>
          <w:tab w:val="left" w:pos="-720"/>
          <w:tab w:val="left" w:pos="0"/>
          <w:tab w:val="left" w:pos="720"/>
          <w:tab w:val="left" w:pos="1440"/>
        </w:tabs>
        <w:suppressAutoHyphens/>
        <w:ind w:left="1800" w:hanging="2160"/>
        <w:jc w:val="both"/>
        <w:rPr>
          <w:rFonts w:asciiTheme="majorHAnsi" w:hAnsiTheme="majorHAnsi"/>
        </w:rPr>
      </w:pPr>
    </w:p>
    <w:p w14:paraId="74B4ADFB" w14:textId="77777777" w:rsidR="00BB1880" w:rsidRPr="00E618DD" w:rsidRDefault="00BB1880" w:rsidP="00F316B9">
      <w:pPr>
        <w:numPr>
          <w:ilvl w:val="0"/>
          <w:numId w:val="29"/>
        </w:numPr>
        <w:tabs>
          <w:tab w:val="clear" w:pos="720"/>
          <w:tab w:val="num" w:pos="1080"/>
        </w:tabs>
        <w:suppressAutoHyphens/>
        <w:ind w:left="1080" w:hanging="360"/>
        <w:jc w:val="both"/>
        <w:rPr>
          <w:rFonts w:asciiTheme="majorHAnsi" w:hAnsiTheme="majorHAnsi"/>
        </w:rPr>
      </w:pPr>
      <w:r w:rsidRPr="00E618DD">
        <w:rPr>
          <w:rFonts w:asciiTheme="majorHAnsi" w:hAnsiTheme="majorHAnsi"/>
        </w:rPr>
        <w:t>A copy of the determination from the U.S. Internal Revenue Service documenting their organization's private, non-profit status.</w:t>
      </w:r>
    </w:p>
    <w:p w14:paraId="3DF3DE76" w14:textId="29F3B3A8" w:rsidR="00AE2C73" w:rsidRPr="00AE2C73" w:rsidRDefault="00AE2C73" w:rsidP="009B500E">
      <w:pPr>
        <w:pStyle w:val="OutlineaChar"/>
        <w:tabs>
          <w:tab w:val="clear" w:pos="1440"/>
        </w:tabs>
        <w:ind w:left="0" w:firstLine="0"/>
        <w:jc w:val="both"/>
        <w:rPr>
          <w:rFonts w:asciiTheme="majorHAnsi" w:hAnsiTheme="majorHAnsi"/>
          <w:szCs w:val="24"/>
        </w:rPr>
      </w:pPr>
      <w:bookmarkStart w:id="2" w:name="_Ref383602763"/>
    </w:p>
    <w:p w14:paraId="49789734" w14:textId="77777777" w:rsidR="00A7672A" w:rsidRPr="00E618DD" w:rsidRDefault="00AF74B1" w:rsidP="00361B6B">
      <w:pPr>
        <w:pStyle w:val="Heading3"/>
        <w:tabs>
          <w:tab w:val="clear" w:pos="-720"/>
        </w:tabs>
        <w:suppressAutoHyphens w:val="0"/>
        <w:spacing w:after="240"/>
        <w:rPr>
          <w:rFonts w:asciiTheme="majorHAnsi" w:hAnsiTheme="majorHAnsi"/>
          <w:smallCaps/>
          <w:sz w:val="24"/>
          <w:szCs w:val="24"/>
          <w:u w:val="none"/>
        </w:rPr>
      </w:pPr>
      <w:r w:rsidRPr="00E618DD">
        <w:rPr>
          <w:rFonts w:asciiTheme="majorHAnsi" w:hAnsiTheme="majorHAnsi"/>
          <w:smallCaps/>
          <w:sz w:val="24"/>
          <w:szCs w:val="24"/>
          <w:u w:val="none"/>
        </w:rPr>
        <w:t>Eligible Project Expenses</w:t>
      </w:r>
    </w:p>
    <w:p w14:paraId="324D7EFB" w14:textId="77777777" w:rsidR="00C55973" w:rsidRPr="00E618DD" w:rsidRDefault="00C55973" w:rsidP="00C55973">
      <w:pPr>
        <w:rPr>
          <w:rFonts w:asciiTheme="majorHAnsi" w:hAnsiTheme="majorHAnsi"/>
        </w:rPr>
      </w:pPr>
      <w:r w:rsidRPr="00E618DD">
        <w:rPr>
          <w:rFonts w:asciiTheme="majorHAnsi" w:hAnsiTheme="majorHAnsi"/>
        </w:rPr>
        <w:t xml:space="preserve">As described under the coordinated planning requirements, all awarded Section 5310 projects are required to be derived from the most recent regional Coordinated Public Transit-Human Services Transportation Plans. In addition to being within a project derived from or included in the applicable regional plan, Section 5310 </w:t>
      </w:r>
      <w:r w:rsidR="00967AB7" w:rsidRPr="00E618DD">
        <w:rPr>
          <w:rFonts w:asciiTheme="majorHAnsi" w:hAnsiTheme="majorHAnsi"/>
        </w:rPr>
        <w:t>project funding eligibility is limited to the following types of project expenses.</w:t>
      </w:r>
      <w:r w:rsidRPr="00E618DD">
        <w:rPr>
          <w:rFonts w:asciiTheme="majorHAnsi" w:hAnsiTheme="majorHAnsi"/>
        </w:rPr>
        <w:t xml:space="preserve"> </w:t>
      </w:r>
    </w:p>
    <w:bookmarkEnd w:id="2"/>
    <w:p w14:paraId="6B4F1B19" w14:textId="77777777" w:rsidR="00AE2C73" w:rsidRDefault="00967AB7" w:rsidP="008324C4">
      <w:pPr>
        <w:tabs>
          <w:tab w:val="left" w:pos="-720"/>
        </w:tabs>
        <w:suppressAutoHyphens/>
        <w:jc w:val="both"/>
        <w:rPr>
          <w:rFonts w:asciiTheme="majorHAnsi" w:hAnsiTheme="majorHAnsi"/>
        </w:rPr>
      </w:pPr>
      <w:r w:rsidRPr="00E618DD">
        <w:rPr>
          <w:rFonts w:asciiTheme="majorHAnsi" w:hAnsiTheme="majorHAnsi"/>
        </w:rPr>
        <w:lastRenderedPageBreak/>
        <w:tab/>
      </w:r>
    </w:p>
    <w:p w14:paraId="378E16DA" w14:textId="77777777" w:rsidR="00AE2C73" w:rsidRDefault="00AE2C73" w:rsidP="008324C4">
      <w:pPr>
        <w:tabs>
          <w:tab w:val="left" w:pos="-720"/>
        </w:tabs>
        <w:suppressAutoHyphens/>
        <w:jc w:val="both"/>
        <w:rPr>
          <w:rFonts w:asciiTheme="majorHAnsi" w:hAnsiTheme="majorHAnsi"/>
        </w:rPr>
      </w:pPr>
    </w:p>
    <w:p w14:paraId="620D3BE6" w14:textId="018A73EE" w:rsidR="00B30D24" w:rsidRPr="00E618DD" w:rsidRDefault="005A276F" w:rsidP="00AE2C73">
      <w:pPr>
        <w:tabs>
          <w:tab w:val="left" w:pos="-720"/>
        </w:tabs>
        <w:suppressAutoHyphens/>
        <w:ind w:left="720"/>
        <w:jc w:val="both"/>
        <w:rPr>
          <w:rFonts w:asciiTheme="majorHAnsi" w:hAnsiTheme="majorHAnsi"/>
          <w:b/>
          <w:i/>
        </w:rPr>
      </w:pPr>
      <w:r w:rsidRPr="00E618DD">
        <w:rPr>
          <w:rFonts w:asciiTheme="majorHAnsi" w:hAnsiTheme="majorHAnsi"/>
          <w:b/>
          <w:i/>
        </w:rPr>
        <w:t xml:space="preserve">Eligible </w:t>
      </w:r>
      <w:r w:rsidR="00B30D24" w:rsidRPr="00E618DD">
        <w:rPr>
          <w:rFonts w:asciiTheme="majorHAnsi" w:hAnsiTheme="majorHAnsi"/>
          <w:b/>
          <w:i/>
        </w:rPr>
        <w:t xml:space="preserve">Capital Expenses  </w:t>
      </w:r>
    </w:p>
    <w:p w14:paraId="30BFC2CB" w14:textId="77777777" w:rsidR="00B30D24" w:rsidRPr="00E618DD" w:rsidRDefault="00B30D24" w:rsidP="00B30D24">
      <w:pPr>
        <w:tabs>
          <w:tab w:val="left" w:pos="-720"/>
        </w:tabs>
        <w:suppressAutoHyphens/>
        <w:jc w:val="both"/>
        <w:rPr>
          <w:rFonts w:asciiTheme="majorHAnsi" w:hAnsiTheme="majorHAnsi"/>
        </w:rPr>
      </w:pPr>
    </w:p>
    <w:p w14:paraId="47A0B03A" w14:textId="77777777" w:rsidR="00B30D24" w:rsidRPr="00E618DD" w:rsidRDefault="00B30D24" w:rsidP="00B30D24">
      <w:pPr>
        <w:jc w:val="both"/>
        <w:rPr>
          <w:rFonts w:asciiTheme="majorHAnsi" w:hAnsiTheme="majorHAnsi"/>
        </w:rPr>
      </w:pPr>
      <w:r w:rsidRPr="007F2CE9">
        <w:rPr>
          <w:rFonts w:asciiTheme="majorHAnsi" w:hAnsiTheme="majorHAnsi"/>
        </w:rPr>
        <w:t>In accordance with FTA guidance</w:t>
      </w:r>
      <w:r w:rsidR="005A276F" w:rsidRPr="007F2CE9">
        <w:rPr>
          <w:rFonts w:asciiTheme="majorHAnsi" w:hAnsiTheme="majorHAnsi"/>
        </w:rPr>
        <w:t>,</w:t>
      </w:r>
      <w:r w:rsidRPr="007F2CE9">
        <w:rPr>
          <w:rFonts w:asciiTheme="majorHAnsi" w:hAnsiTheme="majorHAnsi"/>
        </w:rPr>
        <w:t xml:space="preserve"> at least 55 percent of Section 5310 funds </w:t>
      </w:r>
      <w:r w:rsidR="005A276F" w:rsidRPr="007F2CE9">
        <w:rPr>
          <w:rFonts w:asciiTheme="majorHAnsi" w:hAnsiTheme="majorHAnsi"/>
        </w:rPr>
        <w:t>must be</w:t>
      </w:r>
      <w:r w:rsidRPr="007F2CE9">
        <w:rPr>
          <w:rFonts w:asciiTheme="majorHAnsi" w:hAnsiTheme="majorHAnsi"/>
        </w:rPr>
        <w:t xml:space="preserve"> utilized for public transportation capital projects that are planned, designed, and carried out to meet the specific needs of seniors and individuals with disabilities.  Eligibl</w:t>
      </w:r>
      <w:r w:rsidR="005A276F" w:rsidRPr="007F2CE9">
        <w:rPr>
          <w:rFonts w:asciiTheme="majorHAnsi" w:hAnsiTheme="majorHAnsi"/>
        </w:rPr>
        <w:t>e capital expenses that meet this</w:t>
      </w:r>
      <w:r w:rsidRPr="007F2CE9">
        <w:rPr>
          <w:rFonts w:asciiTheme="majorHAnsi" w:hAnsiTheme="majorHAnsi"/>
        </w:rPr>
        <w:t xml:space="preserve"> 55 percent requirement involve the following:</w:t>
      </w:r>
      <w:r w:rsidRPr="00E618DD">
        <w:rPr>
          <w:rFonts w:asciiTheme="majorHAnsi" w:hAnsiTheme="majorHAnsi"/>
        </w:rPr>
        <w:t xml:space="preserve">   </w:t>
      </w:r>
    </w:p>
    <w:p w14:paraId="7A9569AC" w14:textId="77777777" w:rsidR="00B30D24" w:rsidRPr="00E618DD" w:rsidRDefault="00B30D24" w:rsidP="00B30D24">
      <w:pPr>
        <w:rPr>
          <w:rFonts w:asciiTheme="majorHAnsi" w:hAnsiTheme="majorHAnsi"/>
        </w:rPr>
      </w:pPr>
    </w:p>
    <w:p w14:paraId="5103EC10" w14:textId="77777777" w:rsidR="00B30D24" w:rsidRPr="00E618DD" w:rsidRDefault="00B30D24" w:rsidP="005E08C9">
      <w:pPr>
        <w:pStyle w:val="ListParagraph"/>
        <w:numPr>
          <w:ilvl w:val="0"/>
          <w:numId w:val="30"/>
        </w:numPr>
        <w:contextualSpacing/>
        <w:jc w:val="both"/>
        <w:rPr>
          <w:rFonts w:asciiTheme="majorHAnsi" w:hAnsiTheme="majorHAnsi"/>
        </w:rPr>
      </w:pPr>
      <w:r w:rsidRPr="00E618DD">
        <w:rPr>
          <w:rFonts w:asciiTheme="majorHAnsi" w:hAnsiTheme="majorHAnsi"/>
          <w:u w:val="single"/>
        </w:rPr>
        <w:t>Rolling stock and related activities for Section 5310-funded vehicles</w:t>
      </w:r>
    </w:p>
    <w:p w14:paraId="1E83EFF7" w14:textId="77777777" w:rsidR="00B30D24" w:rsidRPr="00E618DD" w:rsidRDefault="00B30D24" w:rsidP="005E08C9">
      <w:pPr>
        <w:pStyle w:val="ListParagraph"/>
        <w:numPr>
          <w:ilvl w:val="1"/>
          <w:numId w:val="30"/>
        </w:numPr>
        <w:contextualSpacing/>
        <w:jc w:val="both"/>
        <w:rPr>
          <w:rFonts w:asciiTheme="majorHAnsi" w:hAnsiTheme="majorHAnsi"/>
        </w:rPr>
      </w:pPr>
      <w:r w:rsidRPr="00E618DD">
        <w:rPr>
          <w:rFonts w:asciiTheme="majorHAnsi" w:hAnsiTheme="majorHAnsi"/>
        </w:rPr>
        <w:t>Acquisition of expansion or replacement buses or vans, and related procurement, testing, inspection, and acceptance costs;</w:t>
      </w:r>
    </w:p>
    <w:p w14:paraId="46999B84" w14:textId="77777777" w:rsidR="00B30D24" w:rsidRPr="00E618DD" w:rsidRDefault="00B30D24" w:rsidP="005E08C9">
      <w:pPr>
        <w:pStyle w:val="ListParagraph"/>
        <w:numPr>
          <w:ilvl w:val="1"/>
          <w:numId w:val="30"/>
        </w:numPr>
        <w:contextualSpacing/>
        <w:rPr>
          <w:rFonts w:asciiTheme="majorHAnsi" w:hAnsiTheme="majorHAnsi"/>
        </w:rPr>
      </w:pPr>
      <w:r w:rsidRPr="00E618DD">
        <w:rPr>
          <w:rFonts w:asciiTheme="majorHAnsi" w:hAnsiTheme="majorHAnsi"/>
        </w:rPr>
        <w:t>Vehicle rehabilitation or overhaul;</w:t>
      </w:r>
    </w:p>
    <w:p w14:paraId="0DEFE70E" w14:textId="77777777" w:rsidR="00B30D24" w:rsidRPr="00E618DD" w:rsidRDefault="00B30D24" w:rsidP="005E08C9">
      <w:pPr>
        <w:pStyle w:val="ListParagraph"/>
        <w:numPr>
          <w:ilvl w:val="1"/>
          <w:numId w:val="30"/>
        </w:numPr>
        <w:contextualSpacing/>
        <w:rPr>
          <w:rFonts w:asciiTheme="majorHAnsi" w:hAnsiTheme="majorHAnsi"/>
        </w:rPr>
      </w:pPr>
      <w:r w:rsidRPr="00E618DD">
        <w:rPr>
          <w:rFonts w:asciiTheme="majorHAnsi" w:hAnsiTheme="majorHAnsi"/>
        </w:rPr>
        <w:t>Prevent</w:t>
      </w:r>
      <w:r w:rsidR="00AA3CB3" w:rsidRPr="00E618DD">
        <w:rPr>
          <w:rFonts w:asciiTheme="majorHAnsi" w:hAnsiTheme="majorHAnsi"/>
        </w:rPr>
        <w:t>at</w:t>
      </w:r>
      <w:r w:rsidRPr="00E618DD">
        <w:rPr>
          <w:rFonts w:asciiTheme="majorHAnsi" w:hAnsiTheme="majorHAnsi"/>
        </w:rPr>
        <w:t>ive maintenance;</w:t>
      </w:r>
    </w:p>
    <w:p w14:paraId="477FBE3B" w14:textId="77777777" w:rsidR="00B30D24" w:rsidRPr="00E618DD" w:rsidRDefault="00B30D24" w:rsidP="005E08C9">
      <w:pPr>
        <w:pStyle w:val="ListParagraph"/>
        <w:numPr>
          <w:ilvl w:val="1"/>
          <w:numId w:val="30"/>
        </w:numPr>
        <w:contextualSpacing/>
        <w:rPr>
          <w:rFonts w:asciiTheme="majorHAnsi" w:hAnsiTheme="majorHAnsi"/>
        </w:rPr>
      </w:pPr>
      <w:r w:rsidRPr="00E618DD">
        <w:rPr>
          <w:rFonts w:asciiTheme="majorHAnsi" w:hAnsiTheme="majorHAnsi"/>
        </w:rPr>
        <w:t>Radios and communication equipment; and</w:t>
      </w:r>
    </w:p>
    <w:p w14:paraId="0AB1B57A" w14:textId="77777777" w:rsidR="00B30D24" w:rsidRPr="00E618DD" w:rsidRDefault="00B30D24" w:rsidP="005E08C9">
      <w:pPr>
        <w:pStyle w:val="ListParagraph"/>
        <w:numPr>
          <w:ilvl w:val="1"/>
          <w:numId w:val="30"/>
        </w:numPr>
        <w:contextualSpacing/>
        <w:rPr>
          <w:rFonts w:asciiTheme="majorHAnsi" w:hAnsiTheme="majorHAnsi"/>
        </w:rPr>
      </w:pPr>
      <w:r w:rsidRPr="00E618DD">
        <w:rPr>
          <w:rFonts w:asciiTheme="majorHAnsi" w:hAnsiTheme="majorHAnsi"/>
        </w:rPr>
        <w:t>Vehicle wheelchair lifts, ramps, and securement devices.</w:t>
      </w:r>
    </w:p>
    <w:p w14:paraId="5E8BCD34" w14:textId="77777777" w:rsidR="0039189D" w:rsidRPr="00E618DD" w:rsidRDefault="0039189D" w:rsidP="0039189D">
      <w:pPr>
        <w:rPr>
          <w:rStyle w:val="CommentReference"/>
          <w:rFonts w:asciiTheme="majorHAnsi" w:hAnsiTheme="majorHAnsi"/>
          <w:sz w:val="24"/>
          <w:szCs w:val="24"/>
        </w:rPr>
      </w:pPr>
    </w:p>
    <w:p w14:paraId="344C3376" w14:textId="77777777" w:rsidR="00B30D24" w:rsidRPr="00E618DD" w:rsidRDefault="0039189D" w:rsidP="005E08C9">
      <w:pPr>
        <w:pStyle w:val="ListParagraph"/>
        <w:numPr>
          <w:ilvl w:val="0"/>
          <w:numId w:val="30"/>
        </w:numPr>
        <w:rPr>
          <w:rFonts w:asciiTheme="majorHAnsi" w:hAnsiTheme="majorHAnsi"/>
        </w:rPr>
      </w:pPr>
      <w:r w:rsidRPr="00E618DD">
        <w:rPr>
          <w:rFonts w:asciiTheme="majorHAnsi" w:hAnsiTheme="majorHAnsi"/>
          <w:u w:val="single"/>
        </w:rPr>
        <w:t>S</w:t>
      </w:r>
      <w:r w:rsidR="00B30D24" w:rsidRPr="00E618DD">
        <w:rPr>
          <w:rFonts w:asciiTheme="majorHAnsi" w:hAnsiTheme="majorHAnsi"/>
          <w:u w:val="single"/>
        </w:rPr>
        <w:t>upport equipment for Section 5310</w:t>
      </w:r>
      <w:r w:rsidRPr="00E618DD">
        <w:rPr>
          <w:rFonts w:asciiTheme="majorHAnsi" w:hAnsiTheme="majorHAnsi"/>
          <w:u w:val="single"/>
        </w:rPr>
        <w:t xml:space="preserve"> Program</w:t>
      </w:r>
    </w:p>
    <w:p w14:paraId="6A5EFB19" w14:textId="77777777" w:rsidR="00B30D24" w:rsidRPr="00E618DD" w:rsidRDefault="00B30D24" w:rsidP="005E08C9">
      <w:pPr>
        <w:pStyle w:val="ListParagraph"/>
        <w:numPr>
          <w:ilvl w:val="0"/>
          <w:numId w:val="31"/>
        </w:numPr>
        <w:contextualSpacing/>
        <w:rPr>
          <w:rFonts w:asciiTheme="majorHAnsi" w:hAnsiTheme="majorHAnsi"/>
        </w:rPr>
      </w:pPr>
      <w:r w:rsidRPr="00E618DD">
        <w:rPr>
          <w:rFonts w:asciiTheme="majorHAnsi" w:hAnsiTheme="majorHAnsi"/>
        </w:rPr>
        <w:t>Computer hardware and software;</w:t>
      </w:r>
    </w:p>
    <w:p w14:paraId="58D3E7FD" w14:textId="77777777" w:rsidR="00B30D24" w:rsidRPr="00E618DD" w:rsidRDefault="00B30D24" w:rsidP="005E08C9">
      <w:pPr>
        <w:pStyle w:val="ListParagraph"/>
        <w:numPr>
          <w:ilvl w:val="0"/>
          <w:numId w:val="31"/>
        </w:numPr>
        <w:contextualSpacing/>
        <w:rPr>
          <w:rFonts w:asciiTheme="majorHAnsi" w:hAnsiTheme="majorHAnsi"/>
        </w:rPr>
      </w:pPr>
      <w:r w:rsidRPr="00E618DD">
        <w:rPr>
          <w:rFonts w:asciiTheme="majorHAnsi" w:hAnsiTheme="majorHAnsi"/>
        </w:rPr>
        <w:t>Transit-related intelligent transportation systems (ITS);</w:t>
      </w:r>
    </w:p>
    <w:p w14:paraId="5477C30E" w14:textId="77777777" w:rsidR="00B30D24" w:rsidRPr="00E618DD" w:rsidRDefault="00B30D24" w:rsidP="005E08C9">
      <w:pPr>
        <w:pStyle w:val="ListParagraph"/>
        <w:numPr>
          <w:ilvl w:val="0"/>
          <w:numId w:val="31"/>
        </w:numPr>
        <w:contextualSpacing/>
        <w:rPr>
          <w:rFonts w:asciiTheme="majorHAnsi" w:hAnsiTheme="majorHAnsi"/>
        </w:rPr>
      </w:pPr>
      <w:r w:rsidRPr="00E618DD">
        <w:rPr>
          <w:rFonts w:asciiTheme="majorHAnsi" w:hAnsiTheme="majorHAnsi"/>
        </w:rPr>
        <w:t xml:space="preserve">Dispatch systems.  </w:t>
      </w:r>
    </w:p>
    <w:p w14:paraId="1182CA61" w14:textId="77777777" w:rsidR="00B30D24" w:rsidRPr="00E618DD" w:rsidRDefault="00B30D24" w:rsidP="00B30D24">
      <w:pPr>
        <w:rPr>
          <w:rFonts w:asciiTheme="majorHAnsi" w:hAnsiTheme="majorHAnsi"/>
        </w:rPr>
      </w:pPr>
    </w:p>
    <w:p w14:paraId="619A99FE" w14:textId="77777777" w:rsidR="00B30D24" w:rsidRPr="00E618DD" w:rsidRDefault="00B30D24" w:rsidP="005E08C9">
      <w:pPr>
        <w:pStyle w:val="ListParagraph"/>
        <w:numPr>
          <w:ilvl w:val="0"/>
          <w:numId w:val="30"/>
        </w:numPr>
        <w:contextualSpacing/>
        <w:jc w:val="both"/>
        <w:rPr>
          <w:rFonts w:asciiTheme="majorHAnsi" w:hAnsiTheme="majorHAnsi"/>
          <w:u w:val="single"/>
        </w:rPr>
      </w:pPr>
      <w:r w:rsidRPr="00E618DD">
        <w:rPr>
          <w:rFonts w:asciiTheme="majorHAnsi" w:hAnsiTheme="majorHAnsi"/>
          <w:u w:val="single"/>
        </w:rPr>
        <w:t>Support for mobility management and coordination programs among public transportation providers and other human service agencies providing transportation. Mobility management activities may include:</w:t>
      </w:r>
    </w:p>
    <w:p w14:paraId="03128C4E" w14:textId="77777777" w:rsidR="00B30D24" w:rsidRPr="00E618DD" w:rsidRDefault="00B30D24" w:rsidP="005E08C9">
      <w:pPr>
        <w:pStyle w:val="ListParagraph"/>
        <w:numPr>
          <w:ilvl w:val="0"/>
          <w:numId w:val="32"/>
        </w:numPr>
        <w:ind w:left="1440"/>
        <w:contextualSpacing/>
        <w:jc w:val="both"/>
        <w:rPr>
          <w:rFonts w:asciiTheme="majorHAnsi" w:hAnsiTheme="majorHAnsi"/>
        </w:rPr>
      </w:pPr>
      <w:r w:rsidRPr="00E618DD">
        <w:rPr>
          <w:rFonts w:asciiTheme="majorHAnsi" w:hAnsiTheme="majorHAnsi"/>
        </w:rPr>
        <w:t>The promotion, enhancement, and facilitation of access to transportation services, including the integration and coordination of services for individuals with disabilities, seniors, and low-income individuals;</w:t>
      </w:r>
    </w:p>
    <w:p w14:paraId="799D3671" w14:textId="77777777" w:rsidR="00B30D24" w:rsidRPr="00E618DD" w:rsidRDefault="00B30D24" w:rsidP="005E08C9">
      <w:pPr>
        <w:pStyle w:val="ListParagraph"/>
        <w:numPr>
          <w:ilvl w:val="0"/>
          <w:numId w:val="32"/>
        </w:numPr>
        <w:ind w:left="1440"/>
        <w:contextualSpacing/>
        <w:jc w:val="both"/>
        <w:rPr>
          <w:rFonts w:asciiTheme="majorHAnsi" w:hAnsiTheme="majorHAnsi"/>
        </w:rPr>
      </w:pPr>
      <w:r w:rsidRPr="00E618DD">
        <w:rPr>
          <w:rFonts w:asciiTheme="majorHAnsi" w:hAnsiTheme="majorHAnsi"/>
        </w:rPr>
        <w:t>Support for short-term management activities to plan and implement coordinated services;</w:t>
      </w:r>
    </w:p>
    <w:p w14:paraId="1F3E9068" w14:textId="77777777" w:rsidR="00B30D24" w:rsidRPr="00E618DD" w:rsidRDefault="00B30D24" w:rsidP="005E08C9">
      <w:pPr>
        <w:pStyle w:val="ListParagraph"/>
        <w:numPr>
          <w:ilvl w:val="0"/>
          <w:numId w:val="32"/>
        </w:numPr>
        <w:ind w:left="1440"/>
        <w:contextualSpacing/>
        <w:jc w:val="both"/>
        <w:rPr>
          <w:rFonts w:asciiTheme="majorHAnsi" w:hAnsiTheme="majorHAnsi"/>
        </w:rPr>
      </w:pPr>
      <w:r w:rsidRPr="00E618DD">
        <w:rPr>
          <w:rFonts w:asciiTheme="majorHAnsi" w:hAnsiTheme="majorHAnsi"/>
        </w:rPr>
        <w:t xml:space="preserve">The support of </w:t>
      </w:r>
      <w:r w:rsidR="00AA69D8" w:rsidRPr="00E618DD">
        <w:rPr>
          <w:rFonts w:asciiTheme="majorHAnsi" w:hAnsiTheme="majorHAnsi"/>
        </w:rPr>
        <w:t>State</w:t>
      </w:r>
      <w:r w:rsidRPr="00E618DD">
        <w:rPr>
          <w:rFonts w:asciiTheme="majorHAnsi" w:hAnsiTheme="majorHAnsi"/>
        </w:rPr>
        <w:t xml:space="preserve"> and local coordination policy bodies and councils;</w:t>
      </w:r>
    </w:p>
    <w:p w14:paraId="3E3699DB" w14:textId="77777777" w:rsidR="00B30D24" w:rsidRPr="00E618DD" w:rsidRDefault="00B30D24" w:rsidP="005E08C9">
      <w:pPr>
        <w:pStyle w:val="ListParagraph"/>
        <w:numPr>
          <w:ilvl w:val="0"/>
          <w:numId w:val="32"/>
        </w:numPr>
        <w:ind w:left="1440"/>
        <w:contextualSpacing/>
        <w:jc w:val="both"/>
        <w:rPr>
          <w:rFonts w:asciiTheme="majorHAnsi" w:hAnsiTheme="majorHAnsi"/>
        </w:rPr>
      </w:pPr>
      <w:r w:rsidRPr="00E618DD">
        <w:rPr>
          <w:rFonts w:asciiTheme="majorHAnsi" w:hAnsiTheme="majorHAnsi"/>
        </w:rPr>
        <w:t>The operation of transportation brokerages to coordinate providers, funding agencies, and passengers;</w:t>
      </w:r>
    </w:p>
    <w:p w14:paraId="4FB9499D" w14:textId="77777777" w:rsidR="00B30D24" w:rsidRPr="00E618DD" w:rsidRDefault="00B30D24" w:rsidP="005E08C9">
      <w:pPr>
        <w:pStyle w:val="ListParagraph"/>
        <w:numPr>
          <w:ilvl w:val="0"/>
          <w:numId w:val="32"/>
        </w:numPr>
        <w:ind w:left="1440"/>
        <w:contextualSpacing/>
        <w:jc w:val="both"/>
        <w:rPr>
          <w:rFonts w:asciiTheme="majorHAnsi" w:hAnsiTheme="majorHAnsi"/>
        </w:rPr>
      </w:pPr>
      <w:r w:rsidRPr="00E618DD">
        <w:rPr>
          <w:rFonts w:asciiTheme="majorHAnsi" w:hAnsiTheme="majorHAnsi"/>
        </w:rPr>
        <w:t>The provision of coordination services, including employer-oriented transportation management organizations’ and human service organizations’ customer-oriented travel navigator systems and neighborhood travel coordination activities such as coordinating individualized travel training and trip planning activities for customers;</w:t>
      </w:r>
    </w:p>
    <w:p w14:paraId="1249EAD3" w14:textId="77777777" w:rsidR="00B30D24" w:rsidRPr="00E618DD" w:rsidRDefault="00B30D24" w:rsidP="005E08C9">
      <w:pPr>
        <w:pStyle w:val="ListParagraph"/>
        <w:numPr>
          <w:ilvl w:val="0"/>
          <w:numId w:val="32"/>
        </w:numPr>
        <w:ind w:left="1440"/>
        <w:contextualSpacing/>
        <w:jc w:val="both"/>
        <w:rPr>
          <w:rFonts w:asciiTheme="majorHAnsi" w:hAnsiTheme="majorHAnsi"/>
        </w:rPr>
      </w:pPr>
      <w:r w:rsidRPr="00E618DD">
        <w:rPr>
          <w:rFonts w:asciiTheme="majorHAnsi" w:hAnsiTheme="majorHAnsi"/>
        </w:rPr>
        <w:t>The development and operation of one-stop transportation traveler call centers to coordinate transportation information on all travel modes and to manage eligibility requirements and arrangements for customers among supporting programs; and</w:t>
      </w:r>
    </w:p>
    <w:p w14:paraId="10D7B689" w14:textId="232B2154" w:rsidR="000025EB" w:rsidRDefault="00B30D24" w:rsidP="00B63441">
      <w:pPr>
        <w:pStyle w:val="ListParagraph"/>
        <w:numPr>
          <w:ilvl w:val="0"/>
          <w:numId w:val="32"/>
        </w:numPr>
        <w:ind w:left="1440"/>
        <w:contextualSpacing/>
        <w:jc w:val="both"/>
        <w:rPr>
          <w:rFonts w:asciiTheme="majorHAnsi" w:hAnsiTheme="majorHAnsi"/>
        </w:rPr>
      </w:pPr>
      <w:r w:rsidRPr="00EE136B">
        <w:rPr>
          <w:rFonts w:asciiTheme="majorHAnsi" w:hAnsiTheme="majorHAnsi"/>
        </w:rPr>
        <w:t xml:space="preserve">Operational planning for the acquisition of intelligent transportation technologies to help plan and operate coordinated systems inclusive of geographic information systems (GIS) mapping, global positioning system technology, coordinated vehicle scheduling, dispatching and monitoring </w:t>
      </w:r>
      <w:r w:rsidRPr="00EE136B">
        <w:rPr>
          <w:rFonts w:asciiTheme="majorHAnsi" w:hAnsiTheme="majorHAnsi"/>
        </w:rPr>
        <w:lastRenderedPageBreak/>
        <w:t>technologies, as well as technologies to track costs and billing in a coordinated system, and single smart customer payment systems. (Acquisition of technology is also eligible as a standalone capital expense).</w:t>
      </w:r>
    </w:p>
    <w:p w14:paraId="48AA6543" w14:textId="77777777" w:rsidR="00B63441" w:rsidRPr="00B63441" w:rsidRDefault="00B63441" w:rsidP="00B63441">
      <w:pPr>
        <w:pStyle w:val="ListParagraph"/>
        <w:ind w:left="1440"/>
        <w:contextualSpacing/>
        <w:jc w:val="both"/>
        <w:rPr>
          <w:rFonts w:asciiTheme="majorHAnsi" w:hAnsiTheme="majorHAnsi"/>
        </w:rPr>
      </w:pPr>
    </w:p>
    <w:p w14:paraId="3E82665C" w14:textId="77777777" w:rsidR="00B30D24" w:rsidRPr="00E618DD" w:rsidRDefault="005A276F" w:rsidP="00967AB7">
      <w:pPr>
        <w:pStyle w:val="CM80"/>
        <w:spacing w:after="247" w:line="276" w:lineRule="atLeast"/>
        <w:ind w:firstLine="720"/>
        <w:rPr>
          <w:rFonts w:asciiTheme="majorHAnsi" w:hAnsiTheme="majorHAnsi"/>
          <w:b/>
          <w:bCs/>
          <w:i/>
        </w:rPr>
      </w:pPr>
      <w:r w:rsidRPr="00E618DD">
        <w:rPr>
          <w:rFonts w:asciiTheme="majorHAnsi" w:hAnsiTheme="majorHAnsi"/>
          <w:b/>
          <w:bCs/>
          <w:i/>
        </w:rPr>
        <w:t>Other Eligible Capital and Operating Expenses</w:t>
      </w:r>
    </w:p>
    <w:p w14:paraId="2B9DA0EE" w14:textId="77777777" w:rsidR="0039189D" w:rsidRPr="00E618DD" w:rsidRDefault="00B30D24" w:rsidP="0039189D">
      <w:pPr>
        <w:pStyle w:val="CM80"/>
        <w:spacing w:after="247" w:line="278" w:lineRule="atLeast"/>
        <w:ind w:right="-90"/>
        <w:jc w:val="both"/>
        <w:rPr>
          <w:rFonts w:asciiTheme="majorHAnsi" w:hAnsiTheme="majorHAnsi"/>
        </w:rPr>
      </w:pPr>
      <w:r w:rsidRPr="00E618DD">
        <w:rPr>
          <w:rFonts w:asciiTheme="majorHAnsi" w:hAnsiTheme="majorHAnsi"/>
        </w:rPr>
        <w:t xml:space="preserve">Up to 45 percent of a rural, small urbanized area, or large urbanized area’s annual apportionment may be utilized for the following:  </w:t>
      </w:r>
    </w:p>
    <w:p w14:paraId="59338534" w14:textId="77777777" w:rsidR="0039189D" w:rsidRPr="00E618DD" w:rsidRDefault="0039189D" w:rsidP="00283363">
      <w:pPr>
        <w:pStyle w:val="Default"/>
        <w:ind w:left="720" w:hanging="720"/>
        <w:rPr>
          <w:rFonts w:asciiTheme="majorHAnsi" w:hAnsiTheme="majorHAnsi" w:cs="Times New Roman"/>
          <w:color w:val="auto"/>
          <w:lang w:bidi="ar-SA"/>
        </w:rPr>
      </w:pPr>
      <w:r w:rsidRPr="00E618DD">
        <w:rPr>
          <w:rFonts w:asciiTheme="majorHAnsi" w:hAnsiTheme="majorHAnsi" w:cs="Times New Roman"/>
          <w:color w:val="auto"/>
          <w:lang w:bidi="ar-SA"/>
        </w:rPr>
        <w:t>1)</w:t>
      </w:r>
      <w:r w:rsidRPr="00E618DD">
        <w:rPr>
          <w:rFonts w:asciiTheme="majorHAnsi" w:hAnsiTheme="majorHAnsi" w:cs="Times New Roman"/>
          <w:color w:val="auto"/>
          <w:lang w:bidi="ar-SA"/>
        </w:rPr>
        <w:tab/>
        <w:t>Public transportation projects (capital only) planned, designed, and carried out to meet the special needs of seniors and individuals with disabilities when public transportation is insufficient, inappropriate, or unavailable;</w:t>
      </w:r>
    </w:p>
    <w:p w14:paraId="288A0551" w14:textId="77777777" w:rsidR="0039189D" w:rsidRPr="00E618DD" w:rsidRDefault="0039189D" w:rsidP="00283363">
      <w:pPr>
        <w:pStyle w:val="Default"/>
        <w:ind w:left="720" w:hanging="720"/>
        <w:rPr>
          <w:rFonts w:asciiTheme="majorHAnsi" w:hAnsiTheme="majorHAnsi" w:cs="Times New Roman"/>
          <w:color w:val="auto"/>
          <w:lang w:bidi="ar-SA"/>
        </w:rPr>
      </w:pPr>
      <w:r w:rsidRPr="00E618DD">
        <w:rPr>
          <w:rFonts w:asciiTheme="majorHAnsi" w:hAnsiTheme="majorHAnsi" w:cs="Times New Roman"/>
          <w:color w:val="auto"/>
          <w:lang w:bidi="ar-SA"/>
        </w:rPr>
        <w:t>2)</w:t>
      </w:r>
      <w:r w:rsidRPr="00E618DD">
        <w:rPr>
          <w:rFonts w:asciiTheme="majorHAnsi" w:hAnsiTheme="majorHAnsi" w:cs="Times New Roman"/>
          <w:color w:val="auto"/>
          <w:lang w:bidi="ar-SA"/>
        </w:rPr>
        <w:tab/>
        <w:t>Public transportation projects (capital and operating) that exceed the requirements of ADA;</w:t>
      </w:r>
    </w:p>
    <w:p w14:paraId="51FABDB4" w14:textId="77777777" w:rsidR="0039189D" w:rsidRPr="00E618DD" w:rsidRDefault="0039189D" w:rsidP="00283363">
      <w:pPr>
        <w:pStyle w:val="Default"/>
        <w:ind w:left="720" w:hanging="720"/>
        <w:rPr>
          <w:rFonts w:asciiTheme="majorHAnsi" w:hAnsiTheme="majorHAnsi" w:cs="Times New Roman"/>
          <w:color w:val="auto"/>
          <w:lang w:bidi="ar-SA"/>
        </w:rPr>
      </w:pPr>
      <w:r w:rsidRPr="00E618DD">
        <w:rPr>
          <w:rFonts w:asciiTheme="majorHAnsi" w:hAnsiTheme="majorHAnsi" w:cs="Times New Roman"/>
          <w:color w:val="auto"/>
          <w:lang w:bidi="ar-SA"/>
        </w:rPr>
        <w:t>3)</w:t>
      </w:r>
      <w:r w:rsidRPr="00E618DD">
        <w:rPr>
          <w:rFonts w:asciiTheme="majorHAnsi" w:hAnsiTheme="majorHAnsi" w:cs="Times New Roman"/>
          <w:color w:val="auto"/>
          <w:lang w:bidi="ar-SA"/>
        </w:rPr>
        <w:tab/>
        <w:t>Public transportation projects (capital and operating) that improve access to fixed-route service and decrease reliance by individuals with disabilities on ADA-complementary paratransit service; or</w:t>
      </w:r>
    </w:p>
    <w:p w14:paraId="1B4C94F5" w14:textId="77777777" w:rsidR="0039189D" w:rsidRPr="00E618DD" w:rsidRDefault="0039189D" w:rsidP="00283363">
      <w:pPr>
        <w:pStyle w:val="Default"/>
        <w:ind w:left="720" w:hanging="720"/>
        <w:rPr>
          <w:rFonts w:asciiTheme="majorHAnsi" w:hAnsiTheme="majorHAnsi" w:cs="Times New Roman"/>
          <w:color w:val="auto"/>
          <w:lang w:bidi="ar-SA"/>
        </w:rPr>
      </w:pPr>
      <w:r w:rsidRPr="00E618DD">
        <w:rPr>
          <w:rFonts w:asciiTheme="majorHAnsi" w:hAnsiTheme="majorHAnsi" w:cs="Times New Roman"/>
          <w:color w:val="auto"/>
          <w:lang w:bidi="ar-SA"/>
        </w:rPr>
        <w:t>4)</w:t>
      </w:r>
      <w:r w:rsidRPr="00E618DD">
        <w:rPr>
          <w:rFonts w:asciiTheme="majorHAnsi" w:hAnsiTheme="majorHAnsi" w:cs="Times New Roman"/>
          <w:color w:val="auto"/>
          <w:lang w:bidi="ar-SA"/>
        </w:rPr>
        <w:tab/>
        <w:t>Alternatives to public transportation (capital and operating) that assist seniors and individuals with disabilities with transportation.</w:t>
      </w:r>
    </w:p>
    <w:p w14:paraId="443C478C" w14:textId="4FC540A5" w:rsidR="00AE2C73" w:rsidRDefault="00AE2C73">
      <w:pPr>
        <w:tabs>
          <w:tab w:val="left" w:pos="-720"/>
        </w:tabs>
        <w:suppressAutoHyphens/>
        <w:jc w:val="both"/>
        <w:rPr>
          <w:rFonts w:asciiTheme="majorHAnsi" w:hAnsiTheme="majorHAnsi"/>
          <w:b/>
          <w:smallCaps/>
        </w:rPr>
      </w:pPr>
    </w:p>
    <w:p w14:paraId="3A63261E" w14:textId="53BE3D23" w:rsidR="00B30D24" w:rsidRPr="00E618DD" w:rsidRDefault="00967AB7">
      <w:pPr>
        <w:tabs>
          <w:tab w:val="left" w:pos="-720"/>
        </w:tabs>
        <w:suppressAutoHyphens/>
        <w:jc w:val="both"/>
        <w:rPr>
          <w:rFonts w:asciiTheme="majorHAnsi" w:hAnsiTheme="majorHAnsi"/>
          <w:b/>
          <w:smallCaps/>
        </w:rPr>
      </w:pPr>
      <w:r w:rsidRPr="00E618DD">
        <w:rPr>
          <w:rFonts w:asciiTheme="majorHAnsi" w:hAnsiTheme="majorHAnsi"/>
          <w:b/>
          <w:smallCaps/>
        </w:rPr>
        <w:t>Local Match</w:t>
      </w:r>
    </w:p>
    <w:p w14:paraId="08BA23AB" w14:textId="77777777" w:rsidR="00B30D24" w:rsidRPr="00E618DD" w:rsidRDefault="00B30D24">
      <w:pPr>
        <w:tabs>
          <w:tab w:val="left" w:pos="-720"/>
        </w:tabs>
        <w:suppressAutoHyphens/>
        <w:jc w:val="both"/>
        <w:rPr>
          <w:rFonts w:asciiTheme="majorHAnsi" w:hAnsiTheme="majorHAnsi"/>
        </w:rPr>
      </w:pPr>
    </w:p>
    <w:p w14:paraId="67F717A2" w14:textId="77777777" w:rsidR="00B30D24" w:rsidRPr="00E618DD" w:rsidRDefault="00283363" w:rsidP="00B30D24">
      <w:pPr>
        <w:jc w:val="both"/>
        <w:rPr>
          <w:rFonts w:asciiTheme="majorHAnsi" w:hAnsiTheme="majorHAnsi"/>
        </w:rPr>
      </w:pPr>
      <w:r w:rsidRPr="00E618DD">
        <w:rPr>
          <w:rFonts w:asciiTheme="majorHAnsi" w:hAnsiTheme="majorHAnsi"/>
        </w:rPr>
        <w:t xml:space="preserve">The Section 5310 </w:t>
      </w:r>
      <w:r w:rsidR="00AA69D8" w:rsidRPr="00E618DD">
        <w:rPr>
          <w:rFonts w:asciiTheme="majorHAnsi" w:hAnsiTheme="majorHAnsi"/>
        </w:rPr>
        <w:t>Federal</w:t>
      </w:r>
      <w:r w:rsidR="00B30D24" w:rsidRPr="00E618DD">
        <w:rPr>
          <w:rFonts w:asciiTheme="majorHAnsi" w:hAnsiTheme="majorHAnsi"/>
        </w:rPr>
        <w:t xml:space="preserve"> share of eligible capital expenses may not exceed 80% of the net project costs, and the </w:t>
      </w:r>
      <w:r w:rsidR="00AA69D8" w:rsidRPr="00E618DD">
        <w:rPr>
          <w:rFonts w:asciiTheme="majorHAnsi" w:hAnsiTheme="majorHAnsi"/>
        </w:rPr>
        <w:t>Federal</w:t>
      </w:r>
      <w:r w:rsidR="00B30D24" w:rsidRPr="00E618DD">
        <w:rPr>
          <w:rFonts w:asciiTheme="majorHAnsi" w:hAnsiTheme="majorHAnsi"/>
        </w:rPr>
        <w:t xml:space="preserve"> share of eligible operating expenses may not exceed 50% of the net operating co</w:t>
      </w:r>
      <w:r w:rsidRPr="00E618DD">
        <w:rPr>
          <w:rFonts w:asciiTheme="majorHAnsi" w:hAnsiTheme="majorHAnsi"/>
        </w:rPr>
        <w:t xml:space="preserve">sts.  A local match of </w:t>
      </w:r>
      <w:r w:rsidR="00B30D24" w:rsidRPr="00E618DD">
        <w:rPr>
          <w:rFonts w:asciiTheme="majorHAnsi" w:hAnsiTheme="majorHAnsi"/>
        </w:rPr>
        <w:t>20% is required fo</w:t>
      </w:r>
      <w:r w:rsidRPr="00E618DD">
        <w:rPr>
          <w:rFonts w:asciiTheme="majorHAnsi" w:hAnsiTheme="majorHAnsi"/>
        </w:rPr>
        <w:t>r capital projects, and</w:t>
      </w:r>
      <w:r w:rsidR="00B30D24" w:rsidRPr="00E618DD">
        <w:rPr>
          <w:rFonts w:asciiTheme="majorHAnsi" w:hAnsiTheme="majorHAnsi"/>
        </w:rPr>
        <w:t xml:space="preserve"> 50% of the net operating costs for operating project.</w:t>
      </w:r>
    </w:p>
    <w:p w14:paraId="0D528AC1" w14:textId="77777777" w:rsidR="00283363" w:rsidRPr="00E618DD" w:rsidRDefault="00283363" w:rsidP="00B30D24">
      <w:pPr>
        <w:jc w:val="both"/>
        <w:rPr>
          <w:rFonts w:asciiTheme="majorHAnsi" w:hAnsiTheme="majorHAnsi"/>
        </w:rPr>
      </w:pPr>
    </w:p>
    <w:p w14:paraId="32A1CCFB" w14:textId="77777777" w:rsidR="00283363" w:rsidRDefault="00283363" w:rsidP="00B30D24">
      <w:pPr>
        <w:jc w:val="both"/>
        <w:rPr>
          <w:rFonts w:asciiTheme="majorHAnsi" w:hAnsiTheme="majorHAnsi"/>
        </w:rPr>
      </w:pPr>
      <w:r w:rsidRPr="00BE17C2">
        <w:rPr>
          <w:rFonts w:asciiTheme="majorHAnsi" w:hAnsiTheme="majorHAnsi"/>
        </w:rPr>
        <w:t xml:space="preserve">The </w:t>
      </w:r>
      <w:r w:rsidR="00B30D24" w:rsidRPr="00BE17C2">
        <w:rPr>
          <w:rFonts w:asciiTheme="majorHAnsi" w:hAnsiTheme="majorHAnsi"/>
        </w:rPr>
        <w:t xml:space="preserve">local match </w:t>
      </w:r>
      <w:r w:rsidR="00B30D24" w:rsidRPr="00BE17C2">
        <w:rPr>
          <w:rFonts w:asciiTheme="majorHAnsi" w:hAnsiTheme="majorHAnsi"/>
          <w:b/>
          <w:u w:val="single"/>
        </w:rPr>
        <w:t>must be provided in cash</w:t>
      </w:r>
      <w:r w:rsidR="00B30D24" w:rsidRPr="00BE17C2">
        <w:rPr>
          <w:rFonts w:asciiTheme="majorHAnsi" w:hAnsiTheme="majorHAnsi"/>
        </w:rPr>
        <w:t xml:space="preserve"> for</w:t>
      </w:r>
      <w:r w:rsidR="002D7072" w:rsidRPr="00BE17C2">
        <w:rPr>
          <w:rFonts w:asciiTheme="majorHAnsi" w:hAnsiTheme="majorHAnsi"/>
        </w:rPr>
        <w:t xml:space="preserve"> all</w:t>
      </w:r>
      <w:r w:rsidR="00B30D24" w:rsidRPr="00BE17C2">
        <w:rPr>
          <w:rFonts w:asciiTheme="majorHAnsi" w:hAnsiTheme="majorHAnsi"/>
        </w:rPr>
        <w:t xml:space="preserve"> projects</w:t>
      </w:r>
      <w:r w:rsidR="00E71F8E">
        <w:rPr>
          <w:rFonts w:asciiTheme="majorHAnsi" w:hAnsiTheme="majorHAnsi"/>
        </w:rPr>
        <w:t xml:space="preserve">.  </w:t>
      </w:r>
    </w:p>
    <w:p w14:paraId="04417BE0" w14:textId="77777777" w:rsidR="00EE136B" w:rsidRPr="00E618DD" w:rsidRDefault="00EE136B" w:rsidP="00B30D24">
      <w:pPr>
        <w:jc w:val="both"/>
        <w:rPr>
          <w:rFonts w:asciiTheme="majorHAnsi" w:hAnsiTheme="majorHAnsi"/>
        </w:rPr>
      </w:pPr>
    </w:p>
    <w:p w14:paraId="5F39E6D0" w14:textId="77777777" w:rsidR="00B30D24" w:rsidRPr="00E618DD" w:rsidRDefault="00B30D24" w:rsidP="00B30D24">
      <w:pPr>
        <w:jc w:val="both"/>
        <w:rPr>
          <w:rFonts w:asciiTheme="majorHAnsi" w:hAnsiTheme="majorHAnsi"/>
        </w:rPr>
      </w:pPr>
      <w:r w:rsidRPr="00E618DD">
        <w:rPr>
          <w:rFonts w:asciiTheme="majorHAnsi" w:hAnsiTheme="majorHAnsi"/>
        </w:rPr>
        <w:t xml:space="preserve">All of the local share must come from sources other than </w:t>
      </w:r>
      <w:r w:rsidR="00AA69D8" w:rsidRPr="00E618DD">
        <w:rPr>
          <w:rFonts w:asciiTheme="majorHAnsi" w:hAnsiTheme="majorHAnsi"/>
        </w:rPr>
        <w:t>Federal</w:t>
      </w:r>
      <w:r w:rsidRPr="00E618DD">
        <w:rPr>
          <w:rFonts w:asciiTheme="majorHAnsi" w:hAnsiTheme="majorHAnsi"/>
        </w:rPr>
        <w:t xml:space="preserve"> Department of Transportation (DOT) funds. </w:t>
      </w:r>
      <w:r w:rsidR="00AA69D8" w:rsidRPr="00E618DD">
        <w:rPr>
          <w:rFonts w:asciiTheme="majorHAnsi" w:hAnsiTheme="majorHAnsi"/>
        </w:rPr>
        <w:t>Federal</w:t>
      </w:r>
      <w:r w:rsidRPr="00E618DD">
        <w:rPr>
          <w:rFonts w:asciiTheme="majorHAnsi" w:hAnsiTheme="majorHAnsi"/>
        </w:rPr>
        <w:t xml:space="preserve"> DOT program funds cannot be used as a source of local match for other FTA programs, even when used to contract for service. Some examples </w:t>
      </w:r>
      <w:r w:rsidR="002764B5" w:rsidRPr="00E618DD">
        <w:rPr>
          <w:rFonts w:asciiTheme="majorHAnsi" w:hAnsiTheme="majorHAnsi"/>
        </w:rPr>
        <w:t xml:space="preserve">of non-DOT </w:t>
      </w:r>
      <w:r w:rsidR="00AA69D8" w:rsidRPr="00E618DD">
        <w:rPr>
          <w:rFonts w:asciiTheme="majorHAnsi" w:hAnsiTheme="majorHAnsi"/>
        </w:rPr>
        <w:t>Federal</w:t>
      </w:r>
      <w:r w:rsidR="002764B5" w:rsidRPr="00E618DD">
        <w:rPr>
          <w:rFonts w:asciiTheme="majorHAnsi" w:hAnsiTheme="majorHAnsi"/>
        </w:rPr>
        <w:t xml:space="preserve"> funds </w:t>
      </w:r>
      <w:r w:rsidRPr="00E618DD">
        <w:rPr>
          <w:rFonts w:asciiTheme="majorHAnsi" w:hAnsiTheme="majorHAnsi"/>
        </w:rPr>
        <w:t>are the Community Development Block Grant, and the Appalachian Regional Commission funds.</w:t>
      </w:r>
      <w:r w:rsidR="002764B5" w:rsidRPr="00E618DD">
        <w:rPr>
          <w:rFonts w:asciiTheme="majorHAnsi" w:hAnsiTheme="majorHAnsi"/>
        </w:rPr>
        <w:t xml:space="preserve">  </w:t>
      </w:r>
      <w:r w:rsidRPr="00E618DD">
        <w:rPr>
          <w:rFonts w:asciiTheme="majorHAnsi" w:hAnsiTheme="majorHAnsi"/>
        </w:rPr>
        <w:t>Examples of</w:t>
      </w:r>
      <w:r w:rsidR="002764B5" w:rsidRPr="00E618DD">
        <w:rPr>
          <w:rFonts w:asciiTheme="majorHAnsi" w:hAnsiTheme="majorHAnsi"/>
        </w:rPr>
        <w:t xml:space="preserve"> other</w:t>
      </w:r>
      <w:r w:rsidRPr="00E618DD">
        <w:rPr>
          <w:rFonts w:asciiTheme="majorHAnsi" w:hAnsiTheme="majorHAnsi"/>
        </w:rPr>
        <w:t xml:space="preserve"> sources for local match monies that may be used for any or all of the local share include local appropriations, dedicated tax revenues, private donations, revenue from human service contracts, and net income generated from advertising and concessions. </w:t>
      </w:r>
    </w:p>
    <w:p w14:paraId="4B589A5F" w14:textId="77777777" w:rsidR="004956B9" w:rsidRPr="00E618DD" w:rsidRDefault="004956B9" w:rsidP="00B30D24">
      <w:pPr>
        <w:jc w:val="both"/>
        <w:rPr>
          <w:rFonts w:asciiTheme="majorHAnsi" w:hAnsiTheme="majorHAnsi"/>
        </w:rPr>
      </w:pPr>
    </w:p>
    <w:p w14:paraId="2126FC11" w14:textId="77777777" w:rsidR="00E71F8E" w:rsidRDefault="00E71F8E" w:rsidP="00B30D24">
      <w:pPr>
        <w:jc w:val="both"/>
        <w:rPr>
          <w:rFonts w:asciiTheme="majorHAnsi" w:hAnsiTheme="majorHAnsi"/>
          <w:b/>
          <w:smallCaps/>
        </w:rPr>
      </w:pPr>
    </w:p>
    <w:p w14:paraId="26471294" w14:textId="77777777" w:rsidR="00813108" w:rsidRDefault="00813108" w:rsidP="00B30D24">
      <w:pPr>
        <w:jc w:val="both"/>
        <w:rPr>
          <w:rFonts w:asciiTheme="majorHAnsi" w:hAnsiTheme="majorHAnsi"/>
          <w:b/>
          <w:smallCaps/>
        </w:rPr>
      </w:pPr>
    </w:p>
    <w:p w14:paraId="02216DD7" w14:textId="77777777" w:rsidR="00813108" w:rsidRDefault="00813108" w:rsidP="00B30D24">
      <w:pPr>
        <w:jc w:val="both"/>
        <w:rPr>
          <w:rFonts w:asciiTheme="majorHAnsi" w:hAnsiTheme="majorHAnsi"/>
          <w:b/>
          <w:smallCaps/>
        </w:rPr>
      </w:pPr>
    </w:p>
    <w:p w14:paraId="0C9DDBBC" w14:textId="77777777" w:rsidR="00813108" w:rsidRDefault="00813108" w:rsidP="00B30D24">
      <w:pPr>
        <w:jc w:val="both"/>
        <w:rPr>
          <w:rFonts w:asciiTheme="majorHAnsi" w:hAnsiTheme="majorHAnsi"/>
          <w:b/>
          <w:smallCaps/>
        </w:rPr>
      </w:pPr>
    </w:p>
    <w:p w14:paraId="592CF454" w14:textId="77777777" w:rsidR="00813108" w:rsidRDefault="00813108" w:rsidP="00B30D24">
      <w:pPr>
        <w:jc w:val="both"/>
        <w:rPr>
          <w:rFonts w:asciiTheme="majorHAnsi" w:hAnsiTheme="majorHAnsi"/>
          <w:b/>
          <w:smallCaps/>
        </w:rPr>
      </w:pPr>
    </w:p>
    <w:p w14:paraId="7D2390B8" w14:textId="77777777" w:rsidR="00813108" w:rsidRDefault="00813108" w:rsidP="00B30D24">
      <w:pPr>
        <w:jc w:val="both"/>
        <w:rPr>
          <w:rFonts w:asciiTheme="majorHAnsi" w:hAnsiTheme="majorHAnsi"/>
          <w:b/>
          <w:smallCaps/>
        </w:rPr>
      </w:pPr>
    </w:p>
    <w:p w14:paraId="12167B80" w14:textId="77777777" w:rsidR="00813108" w:rsidRDefault="00813108" w:rsidP="00B30D24">
      <w:pPr>
        <w:jc w:val="both"/>
        <w:rPr>
          <w:rFonts w:asciiTheme="majorHAnsi" w:hAnsiTheme="majorHAnsi"/>
          <w:b/>
          <w:smallCaps/>
        </w:rPr>
      </w:pPr>
    </w:p>
    <w:p w14:paraId="320829C1" w14:textId="77777777" w:rsidR="00813108" w:rsidRDefault="00813108" w:rsidP="00B30D24">
      <w:pPr>
        <w:jc w:val="both"/>
        <w:rPr>
          <w:rFonts w:asciiTheme="majorHAnsi" w:hAnsiTheme="majorHAnsi"/>
          <w:b/>
          <w:smallCaps/>
        </w:rPr>
      </w:pPr>
    </w:p>
    <w:p w14:paraId="7B7A40A0" w14:textId="77777777" w:rsidR="00813108" w:rsidRDefault="00813108" w:rsidP="00B30D24">
      <w:pPr>
        <w:jc w:val="both"/>
        <w:rPr>
          <w:rFonts w:asciiTheme="majorHAnsi" w:hAnsiTheme="majorHAnsi"/>
          <w:b/>
          <w:smallCaps/>
        </w:rPr>
      </w:pPr>
    </w:p>
    <w:p w14:paraId="6FA0CB93" w14:textId="7DB7490C" w:rsidR="008642A2" w:rsidRPr="00E618DD" w:rsidRDefault="00967AB7" w:rsidP="00B30D24">
      <w:pPr>
        <w:jc w:val="both"/>
        <w:rPr>
          <w:rFonts w:asciiTheme="majorHAnsi" w:hAnsiTheme="majorHAnsi"/>
          <w:b/>
          <w:smallCaps/>
        </w:rPr>
      </w:pPr>
      <w:r w:rsidRPr="00E618DD">
        <w:rPr>
          <w:rFonts w:asciiTheme="majorHAnsi" w:hAnsiTheme="majorHAnsi"/>
          <w:b/>
          <w:smallCaps/>
        </w:rPr>
        <w:t xml:space="preserve">Compliance with </w:t>
      </w:r>
      <w:r w:rsidR="00AA69D8" w:rsidRPr="00E618DD">
        <w:rPr>
          <w:rFonts w:asciiTheme="majorHAnsi" w:hAnsiTheme="majorHAnsi"/>
          <w:b/>
          <w:smallCaps/>
        </w:rPr>
        <w:t>State</w:t>
      </w:r>
      <w:r w:rsidRPr="00E618DD">
        <w:rPr>
          <w:rFonts w:asciiTheme="majorHAnsi" w:hAnsiTheme="majorHAnsi"/>
          <w:b/>
          <w:smallCaps/>
        </w:rPr>
        <w:t xml:space="preserve"> and </w:t>
      </w:r>
      <w:r w:rsidR="00AA69D8" w:rsidRPr="00E618DD">
        <w:rPr>
          <w:rFonts w:asciiTheme="majorHAnsi" w:hAnsiTheme="majorHAnsi"/>
          <w:b/>
          <w:smallCaps/>
        </w:rPr>
        <w:t>Federal</w:t>
      </w:r>
      <w:r w:rsidRPr="00E618DD">
        <w:rPr>
          <w:rFonts w:asciiTheme="majorHAnsi" w:hAnsiTheme="majorHAnsi"/>
          <w:b/>
          <w:smallCaps/>
        </w:rPr>
        <w:t xml:space="preserve"> Requirements</w:t>
      </w:r>
    </w:p>
    <w:p w14:paraId="06AEB779" w14:textId="77777777" w:rsidR="00CA2847" w:rsidRPr="00E618DD" w:rsidRDefault="00CA2847">
      <w:pPr>
        <w:tabs>
          <w:tab w:val="left" w:pos="-720"/>
        </w:tabs>
        <w:suppressAutoHyphens/>
        <w:jc w:val="both"/>
        <w:rPr>
          <w:rFonts w:asciiTheme="majorHAnsi" w:hAnsiTheme="majorHAnsi"/>
        </w:rPr>
      </w:pPr>
    </w:p>
    <w:p w14:paraId="77C1542D" w14:textId="77777777" w:rsidR="00CA2847" w:rsidRPr="00E618DD" w:rsidRDefault="00CA2847">
      <w:pPr>
        <w:tabs>
          <w:tab w:val="left" w:pos="-720"/>
        </w:tabs>
        <w:suppressAutoHyphens/>
        <w:jc w:val="both"/>
        <w:rPr>
          <w:rFonts w:asciiTheme="majorHAnsi" w:hAnsiTheme="majorHAnsi"/>
        </w:rPr>
      </w:pPr>
      <w:r w:rsidRPr="00E618DD">
        <w:rPr>
          <w:rFonts w:asciiTheme="majorHAnsi" w:hAnsiTheme="majorHAnsi"/>
        </w:rPr>
        <w:t xml:space="preserve">Section 5310 supplements other transportation </w:t>
      </w:r>
      <w:r w:rsidR="008642A2" w:rsidRPr="00E618DD">
        <w:rPr>
          <w:rFonts w:asciiTheme="majorHAnsi" w:hAnsiTheme="majorHAnsi"/>
        </w:rPr>
        <w:t xml:space="preserve">funding </w:t>
      </w:r>
      <w:r w:rsidRPr="00E618DD">
        <w:rPr>
          <w:rFonts w:asciiTheme="majorHAnsi" w:hAnsiTheme="majorHAnsi"/>
        </w:rPr>
        <w:t xml:space="preserve">programs and </w:t>
      </w:r>
      <w:r w:rsidRPr="00E618DD">
        <w:rPr>
          <w:rFonts w:asciiTheme="majorHAnsi" w:hAnsiTheme="majorHAnsi"/>
          <w:u w:val="single"/>
        </w:rPr>
        <w:t>must be coordinated</w:t>
      </w:r>
      <w:r w:rsidRPr="00E618DD">
        <w:rPr>
          <w:rFonts w:asciiTheme="majorHAnsi" w:hAnsiTheme="majorHAnsi"/>
        </w:rPr>
        <w:t xml:space="preserve"> with those FTA programs and with transportation programs funded by other </w:t>
      </w:r>
      <w:r w:rsidR="00AA69D8" w:rsidRPr="00E618DD">
        <w:rPr>
          <w:rFonts w:asciiTheme="majorHAnsi" w:hAnsiTheme="majorHAnsi"/>
        </w:rPr>
        <w:t>Federal</w:t>
      </w:r>
      <w:r w:rsidRPr="00E618DD">
        <w:rPr>
          <w:rFonts w:asciiTheme="majorHAnsi" w:hAnsiTheme="majorHAnsi"/>
        </w:rPr>
        <w:t xml:space="preserve"> and </w:t>
      </w:r>
      <w:r w:rsidR="00AA69D8" w:rsidRPr="00E618DD">
        <w:rPr>
          <w:rFonts w:asciiTheme="majorHAnsi" w:hAnsiTheme="majorHAnsi"/>
        </w:rPr>
        <w:t>State</w:t>
      </w:r>
      <w:r w:rsidRPr="00E618DD">
        <w:rPr>
          <w:rFonts w:asciiTheme="majorHAnsi" w:hAnsiTheme="majorHAnsi"/>
        </w:rPr>
        <w:t xml:space="preserve"> sources.</w:t>
      </w:r>
      <w:r w:rsidR="00416A00" w:rsidRPr="00E618DD">
        <w:rPr>
          <w:rFonts w:asciiTheme="majorHAnsi" w:hAnsiTheme="majorHAnsi"/>
        </w:rPr>
        <w:t xml:space="preserve">  The coordinated planning requirements were described earlier in this application package.</w:t>
      </w:r>
    </w:p>
    <w:p w14:paraId="4EC73D87" w14:textId="77777777" w:rsidR="00DB1A1B" w:rsidRPr="00E618DD" w:rsidRDefault="00DB1A1B">
      <w:pPr>
        <w:tabs>
          <w:tab w:val="left" w:pos="-720"/>
        </w:tabs>
        <w:suppressAutoHyphens/>
        <w:jc w:val="both"/>
        <w:rPr>
          <w:rFonts w:asciiTheme="majorHAnsi" w:hAnsiTheme="majorHAnsi"/>
        </w:rPr>
      </w:pPr>
    </w:p>
    <w:p w14:paraId="4C90558F" w14:textId="4AECC31E" w:rsidR="00967AB7" w:rsidRPr="00E618DD" w:rsidRDefault="00CA2847">
      <w:pPr>
        <w:tabs>
          <w:tab w:val="left" w:pos="-720"/>
        </w:tabs>
        <w:suppressAutoHyphens/>
        <w:jc w:val="both"/>
        <w:rPr>
          <w:rFonts w:asciiTheme="majorHAnsi" w:hAnsiTheme="majorHAnsi"/>
        </w:rPr>
      </w:pPr>
      <w:r w:rsidRPr="00E618DD">
        <w:rPr>
          <w:rFonts w:asciiTheme="majorHAnsi" w:hAnsiTheme="majorHAnsi"/>
        </w:rPr>
        <w:t xml:space="preserve">Section 5310 funds </w:t>
      </w:r>
      <w:r w:rsidRPr="00E618DD">
        <w:rPr>
          <w:rFonts w:asciiTheme="majorHAnsi" w:hAnsiTheme="majorHAnsi"/>
          <w:u w:val="single"/>
        </w:rPr>
        <w:t>may not</w:t>
      </w:r>
      <w:r w:rsidRPr="00E618DD">
        <w:rPr>
          <w:rFonts w:asciiTheme="majorHAnsi" w:hAnsiTheme="majorHAnsi"/>
        </w:rPr>
        <w:t xml:space="preserve"> be used to support services that compete with public transit or private-for-profit providers, or to provide transportation for school children.  The program is subject to certain </w:t>
      </w:r>
      <w:r w:rsidR="00D3038F" w:rsidRPr="00E618DD">
        <w:rPr>
          <w:rFonts w:asciiTheme="majorHAnsi" w:hAnsiTheme="majorHAnsi"/>
        </w:rPr>
        <w:t xml:space="preserve">standard requirements of </w:t>
      </w:r>
      <w:r w:rsidR="00AA69D8" w:rsidRPr="00E618DD">
        <w:rPr>
          <w:rFonts w:asciiTheme="majorHAnsi" w:hAnsiTheme="majorHAnsi"/>
        </w:rPr>
        <w:t>Federal</w:t>
      </w:r>
      <w:r w:rsidRPr="00E618DD">
        <w:rPr>
          <w:rFonts w:asciiTheme="majorHAnsi" w:hAnsiTheme="majorHAnsi"/>
        </w:rPr>
        <w:t xml:space="preserve"> programs including Title VI Civil Rights, Minority Business Enterprise, Equal Employment Opportunity, </w:t>
      </w:r>
      <w:r w:rsidR="004B416A" w:rsidRPr="00E618DD">
        <w:rPr>
          <w:rFonts w:asciiTheme="majorHAnsi" w:hAnsiTheme="majorHAnsi"/>
        </w:rPr>
        <w:t>Americans with Disabilities Act/</w:t>
      </w:r>
      <w:r w:rsidRPr="00E618DD">
        <w:rPr>
          <w:rFonts w:asciiTheme="majorHAnsi" w:hAnsiTheme="majorHAnsi"/>
        </w:rPr>
        <w:t xml:space="preserve">Nondiscrimination on the Basis of Handicap, </w:t>
      </w:r>
      <w:r w:rsidR="00967AB7" w:rsidRPr="00E618DD">
        <w:rPr>
          <w:rFonts w:asciiTheme="majorHAnsi" w:hAnsiTheme="majorHAnsi"/>
        </w:rPr>
        <w:t xml:space="preserve">Procurement, </w:t>
      </w:r>
      <w:r w:rsidR="004B416A" w:rsidRPr="00E618DD">
        <w:rPr>
          <w:rFonts w:asciiTheme="majorHAnsi" w:hAnsiTheme="majorHAnsi"/>
        </w:rPr>
        <w:t xml:space="preserve">Drug-Free Workplace, </w:t>
      </w:r>
      <w:r w:rsidR="003B48E1" w:rsidRPr="00E618DD">
        <w:rPr>
          <w:rFonts w:asciiTheme="majorHAnsi" w:hAnsiTheme="majorHAnsi"/>
        </w:rPr>
        <w:t xml:space="preserve">Lobbying, Suspension and Debarment, </w:t>
      </w:r>
      <w:r w:rsidRPr="00E618DD">
        <w:rPr>
          <w:rFonts w:asciiTheme="majorHAnsi" w:hAnsiTheme="majorHAnsi"/>
        </w:rPr>
        <w:t xml:space="preserve">and </w:t>
      </w:r>
      <w:r w:rsidR="00967AB7" w:rsidRPr="00E618DD">
        <w:rPr>
          <w:rFonts w:asciiTheme="majorHAnsi" w:hAnsiTheme="majorHAnsi"/>
        </w:rPr>
        <w:t xml:space="preserve">other </w:t>
      </w:r>
      <w:r w:rsidRPr="00E618DD">
        <w:rPr>
          <w:rFonts w:asciiTheme="majorHAnsi" w:hAnsiTheme="majorHAnsi"/>
        </w:rPr>
        <w:t xml:space="preserve">applicable </w:t>
      </w:r>
      <w:r w:rsidR="00AA69D8" w:rsidRPr="00E618DD">
        <w:rPr>
          <w:rFonts w:asciiTheme="majorHAnsi" w:hAnsiTheme="majorHAnsi"/>
        </w:rPr>
        <w:t>Federal</w:t>
      </w:r>
      <w:r w:rsidRPr="00E618DD">
        <w:rPr>
          <w:rFonts w:asciiTheme="majorHAnsi" w:hAnsiTheme="majorHAnsi"/>
        </w:rPr>
        <w:t xml:space="preserve"> and </w:t>
      </w:r>
      <w:r w:rsidR="00AA69D8" w:rsidRPr="00E618DD">
        <w:rPr>
          <w:rFonts w:asciiTheme="majorHAnsi" w:hAnsiTheme="majorHAnsi"/>
        </w:rPr>
        <w:t>State</w:t>
      </w:r>
      <w:r w:rsidRPr="00E618DD">
        <w:rPr>
          <w:rFonts w:asciiTheme="majorHAnsi" w:hAnsiTheme="majorHAnsi"/>
        </w:rPr>
        <w:t xml:space="preserve"> requirements.</w:t>
      </w:r>
      <w:r w:rsidR="008642A2" w:rsidRPr="00E618DD">
        <w:rPr>
          <w:rFonts w:asciiTheme="majorHAnsi" w:hAnsiTheme="majorHAnsi"/>
        </w:rPr>
        <w:t xml:space="preserve">  </w:t>
      </w:r>
      <w:r w:rsidR="00967AB7" w:rsidRPr="00E618DD">
        <w:rPr>
          <w:rFonts w:asciiTheme="majorHAnsi" w:hAnsiTheme="majorHAnsi"/>
        </w:rPr>
        <w:t xml:space="preserve">Recipients of vehicle funding are also subject to minimum maintenance and insurance requirements throughout the useful life of the vehicle.  </w:t>
      </w:r>
      <w:r w:rsidR="00283363" w:rsidRPr="00E618DD">
        <w:rPr>
          <w:rFonts w:asciiTheme="majorHAnsi" w:hAnsiTheme="majorHAnsi"/>
        </w:rPr>
        <w:t>As applicable, a</w:t>
      </w:r>
      <w:r w:rsidR="00967AB7" w:rsidRPr="00E618DD">
        <w:rPr>
          <w:rFonts w:asciiTheme="majorHAnsi" w:hAnsiTheme="majorHAnsi"/>
        </w:rPr>
        <w:t xml:space="preserve">ll Section 5310 </w:t>
      </w:r>
      <w:r w:rsidR="004B416A" w:rsidRPr="00E618DD">
        <w:rPr>
          <w:rFonts w:asciiTheme="majorHAnsi" w:hAnsiTheme="majorHAnsi"/>
        </w:rPr>
        <w:t>grantees</w:t>
      </w:r>
      <w:r w:rsidR="00967AB7" w:rsidRPr="00E618DD">
        <w:rPr>
          <w:rFonts w:asciiTheme="majorHAnsi" w:hAnsiTheme="majorHAnsi"/>
        </w:rPr>
        <w:t xml:space="preserve"> are subject to reporting and financial management requirements related to the grant, and can expect </w:t>
      </w:r>
      <w:r w:rsidR="0006179E">
        <w:rPr>
          <w:rFonts w:asciiTheme="majorHAnsi" w:hAnsiTheme="majorHAnsi"/>
        </w:rPr>
        <w:t>MDOT MTA</w:t>
      </w:r>
      <w:r w:rsidR="00967AB7" w:rsidRPr="00E618DD">
        <w:rPr>
          <w:rFonts w:asciiTheme="majorHAnsi" w:hAnsiTheme="majorHAnsi"/>
        </w:rPr>
        <w:t xml:space="preserve"> staff to conduct periodic site visits and review of program compliance. </w:t>
      </w:r>
      <w:r w:rsidR="004B416A" w:rsidRPr="00E618DD">
        <w:rPr>
          <w:rFonts w:asciiTheme="majorHAnsi" w:hAnsiTheme="majorHAnsi"/>
        </w:rPr>
        <w:t xml:space="preserve">Many of the </w:t>
      </w:r>
      <w:r w:rsidR="00AA69D8" w:rsidRPr="00E618DD">
        <w:rPr>
          <w:rFonts w:asciiTheme="majorHAnsi" w:hAnsiTheme="majorHAnsi"/>
        </w:rPr>
        <w:t>Federal</w:t>
      </w:r>
      <w:r w:rsidR="00967AB7" w:rsidRPr="00E618DD">
        <w:rPr>
          <w:rFonts w:asciiTheme="majorHAnsi" w:hAnsiTheme="majorHAnsi"/>
        </w:rPr>
        <w:t xml:space="preserve"> and </w:t>
      </w:r>
      <w:r w:rsidR="00AA69D8" w:rsidRPr="00E618DD">
        <w:rPr>
          <w:rFonts w:asciiTheme="majorHAnsi" w:hAnsiTheme="majorHAnsi"/>
        </w:rPr>
        <w:t>State</w:t>
      </w:r>
      <w:r w:rsidR="008642A2" w:rsidRPr="00E618DD">
        <w:rPr>
          <w:rFonts w:asciiTheme="majorHAnsi" w:hAnsiTheme="majorHAnsi"/>
        </w:rPr>
        <w:t xml:space="preserve"> requirements are listed within the certifications and assurances that must be signed and submitted </w:t>
      </w:r>
      <w:r w:rsidR="004B416A" w:rsidRPr="00E618DD">
        <w:rPr>
          <w:rFonts w:asciiTheme="majorHAnsi" w:hAnsiTheme="majorHAnsi"/>
        </w:rPr>
        <w:t>as Part II of</w:t>
      </w:r>
      <w:r w:rsidR="008642A2" w:rsidRPr="00E618DD">
        <w:rPr>
          <w:rFonts w:asciiTheme="majorHAnsi" w:hAnsiTheme="majorHAnsi"/>
        </w:rPr>
        <w:t xml:space="preserve"> the Section 5310 application</w:t>
      </w:r>
      <w:r w:rsidR="004B416A" w:rsidRPr="00E618DD">
        <w:rPr>
          <w:rFonts w:asciiTheme="majorHAnsi" w:hAnsiTheme="majorHAnsi"/>
        </w:rPr>
        <w:t>.  These signed certifications and assurances</w:t>
      </w:r>
      <w:r w:rsidR="00283363" w:rsidRPr="00E618DD">
        <w:rPr>
          <w:rFonts w:asciiTheme="majorHAnsi" w:hAnsiTheme="majorHAnsi"/>
        </w:rPr>
        <w:t xml:space="preserve"> will </w:t>
      </w:r>
      <w:r w:rsidR="008642A2" w:rsidRPr="00E618DD">
        <w:rPr>
          <w:rFonts w:asciiTheme="majorHAnsi" w:hAnsiTheme="majorHAnsi"/>
        </w:rPr>
        <w:t xml:space="preserve">become part of the grant agreement if awarded.  </w:t>
      </w:r>
    </w:p>
    <w:p w14:paraId="582F2FE8" w14:textId="41F78798" w:rsidR="00162363" w:rsidRDefault="00162363">
      <w:pPr>
        <w:tabs>
          <w:tab w:val="left" w:pos="-720"/>
        </w:tabs>
        <w:suppressAutoHyphens/>
        <w:jc w:val="both"/>
        <w:rPr>
          <w:rFonts w:asciiTheme="majorHAnsi" w:hAnsiTheme="majorHAnsi"/>
        </w:rPr>
      </w:pPr>
    </w:p>
    <w:p w14:paraId="5019A610" w14:textId="77777777" w:rsidR="00B614BF" w:rsidRPr="00E618DD" w:rsidRDefault="00B614BF">
      <w:pPr>
        <w:tabs>
          <w:tab w:val="left" w:pos="-720"/>
        </w:tabs>
        <w:suppressAutoHyphens/>
        <w:jc w:val="both"/>
        <w:rPr>
          <w:rFonts w:asciiTheme="majorHAnsi" w:hAnsiTheme="majorHAnsi"/>
        </w:rPr>
      </w:pPr>
    </w:p>
    <w:p w14:paraId="254DB2C5" w14:textId="77777777" w:rsidR="00162363" w:rsidRPr="00E618DD" w:rsidRDefault="00162363" w:rsidP="00162363">
      <w:pPr>
        <w:tabs>
          <w:tab w:val="left" w:pos="-720"/>
          <w:tab w:val="left" w:pos="360"/>
          <w:tab w:val="left" w:pos="720"/>
        </w:tabs>
        <w:suppressAutoHyphens/>
        <w:jc w:val="both"/>
        <w:rPr>
          <w:rFonts w:asciiTheme="majorHAnsi" w:hAnsiTheme="majorHAnsi"/>
          <w:b/>
          <w:smallCaps/>
        </w:rPr>
      </w:pPr>
      <w:r w:rsidRPr="00E618DD">
        <w:rPr>
          <w:rFonts w:asciiTheme="majorHAnsi" w:hAnsiTheme="majorHAnsi"/>
          <w:b/>
          <w:smallCaps/>
        </w:rPr>
        <w:t>Project Selection Criteria and Method of Distributing Funds</w:t>
      </w:r>
    </w:p>
    <w:p w14:paraId="30D00117" w14:textId="77777777" w:rsidR="00162363" w:rsidRPr="00E618DD" w:rsidRDefault="00162363" w:rsidP="00162363">
      <w:pPr>
        <w:tabs>
          <w:tab w:val="left" w:pos="-720"/>
          <w:tab w:val="left" w:pos="0"/>
          <w:tab w:val="left" w:pos="720"/>
          <w:tab w:val="left" w:pos="1440"/>
        </w:tabs>
        <w:suppressAutoHyphens/>
        <w:ind w:left="2160" w:hanging="2160"/>
        <w:jc w:val="both"/>
        <w:rPr>
          <w:rFonts w:asciiTheme="majorHAnsi" w:hAnsiTheme="majorHAnsi"/>
        </w:rPr>
      </w:pPr>
    </w:p>
    <w:p w14:paraId="36C69ACF" w14:textId="072C80C4" w:rsidR="00162363" w:rsidRPr="00E618DD" w:rsidRDefault="00162363" w:rsidP="00162363">
      <w:pPr>
        <w:jc w:val="both"/>
        <w:rPr>
          <w:rFonts w:asciiTheme="majorHAnsi" w:hAnsiTheme="majorHAnsi"/>
        </w:rPr>
      </w:pPr>
      <w:r w:rsidRPr="00E618DD">
        <w:rPr>
          <w:rFonts w:asciiTheme="majorHAnsi" w:hAnsiTheme="majorHAnsi"/>
        </w:rPr>
        <w:t xml:space="preserve">The </w:t>
      </w:r>
      <w:r w:rsidR="0006179E">
        <w:rPr>
          <w:rFonts w:asciiTheme="majorHAnsi" w:hAnsiTheme="majorHAnsi"/>
        </w:rPr>
        <w:t>MDOT MTA</w:t>
      </w:r>
      <w:r w:rsidRPr="00E618DD">
        <w:rPr>
          <w:rFonts w:asciiTheme="majorHAnsi" w:hAnsiTheme="majorHAnsi"/>
        </w:rPr>
        <w:t xml:space="preserve"> is the </w:t>
      </w:r>
      <w:r w:rsidR="00AA69D8" w:rsidRPr="00E618DD">
        <w:rPr>
          <w:rFonts w:asciiTheme="majorHAnsi" w:hAnsiTheme="majorHAnsi"/>
        </w:rPr>
        <w:t>State</w:t>
      </w:r>
      <w:r w:rsidRPr="00E618DD">
        <w:rPr>
          <w:rFonts w:asciiTheme="majorHAnsi" w:hAnsiTheme="majorHAnsi"/>
        </w:rPr>
        <w:t xml:space="preserve"> agency designated by the </w:t>
      </w:r>
      <w:r w:rsidR="0004769F">
        <w:rPr>
          <w:rFonts w:asciiTheme="majorHAnsi" w:hAnsiTheme="majorHAnsi"/>
        </w:rPr>
        <w:t>C</w:t>
      </w:r>
      <w:r w:rsidRPr="00E618DD">
        <w:rPr>
          <w:rFonts w:asciiTheme="majorHAnsi" w:hAnsiTheme="majorHAnsi"/>
        </w:rPr>
        <w:t xml:space="preserve">hief </w:t>
      </w:r>
      <w:r w:rsidR="0004769F">
        <w:rPr>
          <w:rFonts w:asciiTheme="majorHAnsi" w:hAnsiTheme="majorHAnsi"/>
        </w:rPr>
        <w:t>E</w:t>
      </w:r>
      <w:r w:rsidRPr="00E618DD">
        <w:rPr>
          <w:rFonts w:asciiTheme="majorHAnsi" w:hAnsiTheme="majorHAnsi"/>
        </w:rPr>
        <w:t xml:space="preserve">xecutive </w:t>
      </w:r>
      <w:r w:rsidR="0004769F">
        <w:rPr>
          <w:rFonts w:asciiTheme="majorHAnsi" w:hAnsiTheme="majorHAnsi"/>
        </w:rPr>
        <w:t>O</w:t>
      </w:r>
      <w:r w:rsidRPr="00E618DD">
        <w:rPr>
          <w:rFonts w:asciiTheme="majorHAnsi" w:hAnsiTheme="majorHAnsi"/>
        </w:rPr>
        <w:t xml:space="preserve">fficer of Maryland charged with developing project selection criteria.  The </w:t>
      </w:r>
      <w:r w:rsidR="0006179E">
        <w:rPr>
          <w:rFonts w:asciiTheme="majorHAnsi" w:hAnsiTheme="majorHAnsi"/>
        </w:rPr>
        <w:t>MDOT MTA</w:t>
      </w:r>
      <w:r w:rsidRPr="00E618DD">
        <w:rPr>
          <w:rFonts w:asciiTheme="majorHAnsi" w:hAnsiTheme="majorHAnsi"/>
        </w:rPr>
        <w:t>/OLTS conducts a competitive selection process that is separate, but coordinated with, the planning process.</w:t>
      </w:r>
    </w:p>
    <w:p w14:paraId="7C2DCDAA" w14:textId="77777777" w:rsidR="00162363" w:rsidRPr="00E618DD" w:rsidRDefault="00162363" w:rsidP="00162363">
      <w:pPr>
        <w:jc w:val="both"/>
        <w:rPr>
          <w:rFonts w:asciiTheme="majorHAnsi" w:hAnsiTheme="majorHAnsi"/>
        </w:rPr>
      </w:pPr>
      <w:r w:rsidRPr="00E618DD">
        <w:rPr>
          <w:rFonts w:asciiTheme="majorHAnsi" w:hAnsiTheme="majorHAnsi"/>
        </w:rPr>
        <w:t xml:space="preserve"> </w:t>
      </w:r>
    </w:p>
    <w:p w14:paraId="0437E421" w14:textId="77777777" w:rsidR="00162363" w:rsidRPr="00E618DD" w:rsidRDefault="00162363" w:rsidP="00162363">
      <w:pPr>
        <w:jc w:val="both"/>
        <w:rPr>
          <w:rFonts w:asciiTheme="majorHAnsi" w:hAnsiTheme="majorHAnsi"/>
        </w:rPr>
      </w:pPr>
      <w:r w:rsidRPr="00E618DD">
        <w:rPr>
          <w:rFonts w:asciiTheme="majorHAnsi" w:hAnsiTheme="majorHAnsi"/>
        </w:rPr>
        <w:t>Each local application must be submitted to the ap</w:t>
      </w:r>
      <w:r w:rsidR="00283363" w:rsidRPr="00E618DD">
        <w:rPr>
          <w:rFonts w:asciiTheme="majorHAnsi" w:hAnsiTheme="majorHAnsi"/>
        </w:rPr>
        <w:t>pro</w:t>
      </w:r>
      <w:r w:rsidR="008E1306" w:rsidRPr="00E618DD">
        <w:rPr>
          <w:rFonts w:asciiTheme="majorHAnsi" w:hAnsiTheme="majorHAnsi"/>
        </w:rPr>
        <w:t>priate Regional Coordinating Bodies. The R</w:t>
      </w:r>
      <w:r w:rsidR="00283363" w:rsidRPr="00E618DD">
        <w:rPr>
          <w:rFonts w:asciiTheme="majorHAnsi" w:hAnsiTheme="majorHAnsi"/>
        </w:rPr>
        <w:t xml:space="preserve">egional Coordinating </w:t>
      </w:r>
      <w:r w:rsidR="008E1306" w:rsidRPr="00E618DD">
        <w:rPr>
          <w:rFonts w:asciiTheme="majorHAnsi" w:hAnsiTheme="majorHAnsi"/>
        </w:rPr>
        <w:t>B</w:t>
      </w:r>
      <w:r w:rsidR="00283363" w:rsidRPr="00E618DD">
        <w:rPr>
          <w:rFonts w:asciiTheme="majorHAnsi" w:hAnsiTheme="majorHAnsi"/>
        </w:rPr>
        <w:t xml:space="preserve">odies </w:t>
      </w:r>
      <w:r w:rsidRPr="00E618DD">
        <w:rPr>
          <w:rFonts w:asciiTheme="majorHAnsi" w:hAnsiTheme="majorHAnsi"/>
        </w:rPr>
        <w:t xml:space="preserve">are facilitated by the following organizations: </w:t>
      </w:r>
    </w:p>
    <w:p w14:paraId="54EE8D68" w14:textId="3452B718" w:rsidR="00AE2C73" w:rsidRPr="00E618DD" w:rsidRDefault="00AE2C73" w:rsidP="00162363">
      <w:pPr>
        <w:jc w:val="both"/>
        <w:rPr>
          <w:rFonts w:asciiTheme="majorHAnsi" w:hAnsiTheme="majorHAnsi"/>
          <w:color w:val="0070C0"/>
        </w:rPr>
      </w:pPr>
    </w:p>
    <w:p w14:paraId="3D38E78B" w14:textId="77777777" w:rsidR="00162363" w:rsidRPr="00DD5A1B" w:rsidRDefault="00162363" w:rsidP="005E08C9">
      <w:pPr>
        <w:pStyle w:val="BodyTextIndent2"/>
        <w:numPr>
          <w:ilvl w:val="0"/>
          <w:numId w:val="34"/>
        </w:numPr>
        <w:tabs>
          <w:tab w:val="clear" w:pos="-720"/>
          <w:tab w:val="clear" w:pos="1080"/>
        </w:tabs>
        <w:suppressAutoHyphens w:val="0"/>
        <w:spacing w:before="240"/>
        <w:rPr>
          <w:rFonts w:asciiTheme="majorHAnsi" w:hAnsiTheme="majorHAnsi"/>
          <w:sz w:val="24"/>
        </w:rPr>
      </w:pPr>
      <w:r w:rsidRPr="00DD5A1B">
        <w:rPr>
          <w:rFonts w:asciiTheme="majorHAnsi" w:hAnsiTheme="majorHAnsi"/>
          <w:sz w:val="24"/>
        </w:rPr>
        <w:t xml:space="preserve">Baltimore Region (Annapolis, </w:t>
      </w:r>
      <w:r w:rsidR="00415222" w:rsidRPr="00DD5A1B">
        <w:rPr>
          <w:rFonts w:asciiTheme="majorHAnsi" w:hAnsiTheme="majorHAnsi"/>
          <w:sz w:val="24"/>
        </w:rPr>
        <w:t xml:space="preserve">Anne Arundel, </w:t>
      </w:r>
      <w:r w:rsidRPr="00DD5A1B">
        <w:rPr>
          <w:rFonts w:asciiTheme="majorHAnsi" w:hAnsiTheme="majorHAnsi"/>
          <w:sz w:val="24"/>
        </w:rPr>
        <w:t>Baltimore, Carroll, Harford, and H</w:t>
      </w:r>
      <w:r w:rsidR="008E1306" w:rsidRPr="00DD5A1B">
        <w:rPr>
          <w:rFonts w:asciiTheme="majorHAnsi" w:hAnsiTheme="majorHAnsi"/>
          <w:sz w:val="24"/>
        </w:rPr>
        <w:t>oward c</w:t>
      </w:r>
      <w:r w:rsidRPr="00DD5A1B">
        <w:rPr>
          <w:rFonts w:asciiTheme="majorHAnsi" w:hAnsiTheme="majorHAnsi"/>
          <w:sz w:val="24"/>
        </w:rPr>
        <w:t xml:space="preserve">ounties and Baltimore City): Baltimore Metropolitan Council (BMC) </w:t>
      </w:r>
    </w:p>
    <w:p w14:paraId="4B178C26" w14:textId="77777777" w:rsidR="00162363" w:rsidRPr="00DD5A1B" w:rsidRDefault="00162363" w:rsidP="005E08C9">
      <w:pPr>
        <w:pStyle w:val="BodyTextIndent2"/>
        <w:numPr>
          <w:ilvl w:val="0"/>
          <w:numId w:val="34"/>
        </w:numPr>
        <w:tabs>
          <w:tab w:val="clear" w:pos="-720"/>
          <w:tab w:val="clear" w:pos="1080"/>
        </w:tabs>
        <w:suppressAutoHyphens w:val="0"/>
        <w:spacing w:before="240"/>
        <w:rPr>
          <w:rFonts w:asciiTheme="majorHAnsi" w:hAnsiTheme="majorHAnsi"/>
          <w:sz w:val="24"/>
        </w:rPr>
      </w:pPr>
      <w:r w:rsidRPr="00DD5A1B">
        <w:rPr>
          <w:rFonts w:asciiTheme="majorHAnsi" w:hAnsiTheme="majorHAnsi"/>
          <w:sz w:val="24"/>
        </w:rPr>
        <w:t>Lower Eastern Shore (Som</w:t>
      </w:r>
      <w:r w:rsidR="008E1306" w:rsidRPr="00DD5A1B">
        <w:rPr>
          <w:rFonts w:asciiTheme="majorHAnsi" w:hAnsiTheme="majorHAnsi"/>
          <w:sz w:val="24"/>
        </w:rPr>
        <w:t>erset, Wicomico, and Worcester c</w:t>
      </w:r>
      <w:r w:rsidRPr="00DD5A1B">
        <w:rPr>
          <w:rFonts w:asciiTheme="majorHAnsi" w:hAnsiTheme="majorHAnsi"/>
          <w:sz w:val="24"/>
        </w:rPr>
        <w:t xml:space="preserve">ounties): Tri-County Council for the Lower Eastern Shore of Maryland </w:t>
      </w:r>
    </w:p>
    <w:p w14:paraId="616860AC" w14:textId="77777777" w:rsidR="00162363" w:rsidRPr="00DD5A1B" w:rsidRDefault="00162363" w:rsidP="005E08C9">
      <w:pPr>
        <w:pStyle w:val="BodyTextIndent2"/>
        <w:numPr>
          <w:ilvl w:val="0"/>
          <w:numId w:val="34"/>
        </w:numPr>
        <w:tabs>
          <w:tab w:val="clear" w:pos="-720"/>
          <w:tab w:val="clear" w:pos="1080"/>
        </w:tabs>
        <w:suppressAutoHyphens w:val="0"/>
        <w:spacing w:before="240"/>
        <w:rPr>
          <w:rFonts w:asciiTheme="majorHAnsi" w:hAnsiTheme="majorHAnsi"/>
          <w:sz w:val="24"/>
        </w:rPr>
      </w:pPr>
      <w:r w:rsidRPr="00DD5A1B">
        <w:rPr>
          <w:rFonts w:asciiTheme="majorHAnsi" w:hAnsiTheme="majorHAnsi"/>
          <w:sz w:val="24"/>
        </w:rPr>
        <w:t>Southern Maryland (Ca</w:t>
      </w:r>
      <w:r w:rsidR="008E1306" w:rsidRPr="00DD5A1B">
        <w:rPr>
          <w:rFonts w:asciiTheme="majorHAnsi" w:hAnsiTheme="majorHAnsi"/>
          <w:sz w:val="24"/>
        </w:rPr>
        <w:t>lvert, Charles, and St. Mary’s c</w:t>
      </w:r>
      <w:r w:rsidRPr="00DD5A1B">
        <w:rPr>
          <w:rFonts w:asciiTheme="majorHAnsi" w:hAnsiTheme="majorHAnsi"/>
          <w:sz w:val="24"/>
        </w:rPr>
        <w:t xml:space="preserve">ounties): Tri-County Council for Southern Maryland (TCCSMD) </w:t>
      </w:r>
    </w:p>
    <w:p w14:paraId="7C51A2A3" w14:textId="77777777" w:rsidR="00162363" w:rsidRPr="00DD5A1B" w:rsidRDefault="00162363" w:rsidP="005E08C9">
      <w:pPr>
        <w:pStyle w:val="BodyTextIndent2"/>
        <w:numPr>
          <w:ilvl w:val="0"/>
          <w:numId w:val="34"/>
        </w:numPr>
        <w:tabs>
          <w:tab w:val="clear" w:pos="-720"/>
          <w:tab w:val="clear" w:pos="1080"/>
        </w:tabs>
        <w:suppressAutoHyphens w:val="0"/>
        <w:spacing w:before="240"/>
        <w:rPr>
          <w:rFonts w:asciiTheme="majorHAnsi" w:hAnsiTheme="majorHAnsi"/>
          <w:sz w:val="24"/>
        </w:rPr>
      </w:pPr>
      <w:r w:rsidRPr="00DD5A1B">
        <w:rPr>
          <w:rFonts w:asciiTheme="majorHAnsi" w:hAnsiTheme="majorHAnsi"/>
          <w:sz w:val="24"/>
        </w:rPr>
        <w:t xml:space="preserve">Upper Eastern Shore (Caroline, Cecil, Dorchester, </w:t>
      </w:r>
      <w:r w:rsidR="008E1306" w:rsidRPr="00DD5A1B">
        <w:rPr>
          <w:rFonts w:asciiTheme="majorHAnsi" w:hAnsiTheme="majorHAnsi"/>
          <w:sz w:val="24"/>
        </w:rPr>
        <w:t>Kent, Queen Anne’s, and Talbot c</w:t>
      </w:r>
      <w:r w:rsidRPr="00DD5A1B">
        <w:rPr>
          <w:rFonts w:asciiTheme="majorHAnsi" w:hAnsiTheme="majorHAnsi"/>
          <w:sz w:val="24"/>
        </w:rPr>
        <w:t xml:space="preserve">ounties): Maryland Upper Shore Transit (MUST) </w:t>
      </w:r>
    </w:p>
    <w:p w14:paraId="62D94697" w14:textId="77777777" w:rsidR="00162363" w:rsidRPr="00DD5A1B" w:rsidRDefault="00162363" w:rsidP="005E08C9">
      <w:pPr>
        <w:pStyle w:val="BodyTextIndent2"/>
        <w:numPr>
          <w:ilvl w:val="0"/>
          <w:numId w:val="34"/>
        </w:numPr>
        <w:tabs>
          <w:tab w:val="clear" w:pos="-720"/>
          <w:tab w:val="clear" w:pos="1080"/>
        </w:tabs>
        <w:suppressAutoHyphens w:val="0"/>
        <w:spacing w:before="240"/>
        <w:rPr>
          <w:rFonts w:asciiTheme="majorHAnsi" w:hAnsiTheme="majorHAnsi"/>
          <w:sz w:val="24"/>
        </w:rPr>
      </w:pPr>
      <w:r w:rsidRPr="00DD5A1B">
        <w:rPr>
          <w:rFonts w:asciiTheme="majorHAnsi" w:hAnsiTheme="majorHAnsi"/>
          <w:sz w:val="24"/>
        </w:rPr>
        <w:lastRenderedPageBreak/>
        <w:t>Western Maryland (All</w:t>
      </w:r>
      <w:r w:rsidR="008E1306" w:rsidRPr="00DD5A1B">
        <w:rPr>
          <w:rFonts w:asciiTheme="majorHAnsi" w:hAnsiTheme="majorHAnsi"/>
          <w:sz w:val="24"/>
        </w:rPr>
        <w:t>egany,</w:t>
      </w:r>
      <w:r w:rsidR="003308BC" w:rsidRPr="00DD5A1B">
        <w:rPr>
          <w:rFonts w:asciiTheme="majorHAnsi" w:hAnsiTheme="majorHAnsi"/>
          <w:sz w:val="24"/>
        </w:rPr>
        <w:t xml:space="preserve"> Frederick,</w:t>
      </w:r>
      <w:r w:rsidR="008E1306" w:rsidRPr="00DD5A1B">
        <w:rPr>
          <w:rFonts w:asciiTheme="majorHAnsi" w:hAnsiTheme="majorHAnsi"/>
          <w:sz w:val="24"/>
        </w:rPr>
        <w:t xml:space="preserve"> Garrett, and Washington c</w:t>
      </w:r>
      <w:r w:rsidRPr="00DD5A1B">
        <w:rPr>
          <w:rFonts w:asciiTheme="majorHAnsi" w:hAnsiTheme="majorHAnsi"/>
          <w:sz w:val="24"/>
        </w:rPr>
        <w:t>ounties): Tri-County Council for Western Maryland (TCCWMD)</w:t>
      </w:r>
    </w:p>
    <w:p w14:paraId="447606F7" w14:textId="77777777" w:rsidR="00162363" w:rsidRPr="00DD5A1B" w:rsidRDefault="00162363" w:rsidP="005E08C9">
      <w:pPr>
        <w:pStyle w:val="BodyTextIndent2"/>
        <w:numPr>
          <w:ilvl w:val="0"/>
          <w:numId w:val="34"/>
        </w:numPr>
        <w:tabs>
          <w:tab w:val="clear" w:pos="-720"/>
          <w:tab w:val="clear" w:pos="1080"/>
        </w:tabs>
        <w:suppressAutoHyphens w:val="0"/>
        <w:spacing w:before="240"/>
        <w:rPr>
          <w:rFonts w:asciiTheme="majorHAnsi" w:hAnsiTheme="majorHAnsi"/>
          <w:sz w:val="24"/>
        </w:rPr>
      </w:pPr>
      <w:r w:rsidRPr="00DD5A1B">
        <w:rPr>
          <w:rFonts w:asciiTheme="majorHAnsi" w:hAnsiTheme="majorHAnsi"/>
          <w:sz w:val="24"/>
        </w:rPr>
        <w:t>Washington Region (M</w:t>
      </w:r>
      <w:r w:rsidR="003308BC" w:rsidRPr="00DD5A1B">
        <w:rPr>
          <w:rFonts w:asciiTheme="majorHAnsi" w:hAnsiTheme="majorHAnsi"/>
          <w:sz w:val="24"/>
        </w:rPr>
        <w:t>ontgomery</w:t>
      </w:r>
      <w:r w:rsidR="000025EB" w:rsidRPr="00DD5A1B">
        <w:rPr>
          <w:rFonts w:asciiTheme="majorHAnsi" w:hAnsiTheme="majorHAnsi"/>
          <w:sz w:val="24"/>
        </w:rPr>
        <w:t xml:space="preserve"> and Prince George’s c</w:t>
      </w:r>
      <w:r w:rsidRPr="00DD5A1B">
        <w:rPr>
          <w:rFonts w:asciiTheme="majorHAnsi" w:hAnsiTheme="majorHAnsi"/>
          <w:sz w:val="24"/>
        </w:rPr>
        <w:t xml:space="preserve">ounties): Metropolitan Washington Council of Governments (MWCOG) </w:t>
      </w:r>
    </w:p>
    <w:p w14:paraId="4120C676" w14:textId="7A578D31" w:rsidR="00DD5A1B" w:rsidRDefault="00DD5A1B" w:rsidP="00460C23">
      <w:pPr>
        <w:pStyle w:val="BodyTextIndent2"/>
        <w:tabs>
          <w:tab w:val="clear" w:pos="-720"/>
        </w:tabs>
        <w:suppressAutoHyphens w:val="0"/>
        <w:spacing w:after="120"/>
        <w:ind w:left="0" w:firstLine="0"/>
        <w:rPr>
          <w:rFonts w:asciiTheme="majorHAnsi" w:hAnsiTheme="majorHAnsi"/>
          <w:b/>
          <w:sz w:val="24"/>
        </w:rPr>
      </w:pPr>
    </w:p>
    <w:p w14:paraId="0A4DA6F7" w14:textId="128D74C6" w:rsidR="00DB1A1B" w:rsidRPr="00AE2C73" w:rsidRDefault="00761FE4" w:rsidP="00AE2C73">
      <w:pPr>
        <w:pStyle w:val="BodyTextIndent2"/>
        <w:tabs>
          <w:tab w:val="clear" w:pos="-720"/>
        </w:tabs>
        <w:suppressAutoHyphens w:val="0"/>
        <w:spacing w:after="120"/>
        <w:ind w:left="0" w:firstLine="0"/>
        <w:rPr>
          <w:rFonts w:asciiTheme="majorHAnsi" w:hAnsiTheme="majorHAnsi"/>
          <w:sz w:val="24"/>
        </w:rPr>
      </w:pPr>
      <w:r w:rsidRPr="00AE2C73">
        <w:rPr>
          <w:rFonts w:asciiTheme="majorHAnsi" w:hAnsiTheme="majorHAnsi"/>
          <w:b/>
          <w:i/>
          <w:color w:val="FF0000"/>
          <w:sz w:val="24"/>
        </w:rPr>
        <w:t>Note to applicants</w:t>
      </w:r>
      <w:r w:rsidRPr="00AE2C73">
        <w:rPr>
          <w:rFonts w:asciiTheme="majorHAnsi" w:hAnsiTheme="majorHAnsi"/>
          <w:i/>
          <w:sz w:val="24"/>
        </w:rPr>
        <w:t>:</w:t>
      </w:r>
      <w:r w:rsidRPr="00E618DD">
        <w:rPr>
          <w:rFonts w:asciiTheme="majorHAnsi" w:hAnsiTheme="majorHAnsi"/>
          <w:sz w:val="24"/>
        </w:rPr>
        <w:t xml:space="preserve"> Applicants who provide all or most of their service within one region should send their applications to that Region. If some of your s</w:t>
      </w:r>
      <w:r w:rsidR="00295FB9" w:rsidRPr="00E618DD">
        <w:rPr>
          <w:rFonts w:asciiTheme="majorHAnsi" w:hAnsiTheme="majorHAnsi"/>
          <w:sz w:val="24"/>
        </w:rPr>
        <w:t>ervice origin</w:t>
      </w:r>
      <w:r w:rsidRPr="00E618DD">
        <w:rPr>
          <w:rFonts w:asciiTheme="majorHAnsi" w:hAnsiTheme="majorHAnsi"/>
          <w:sz w:val="24"/>
        </w:rPr>
        <w:t xml:space="preserve">ates </w:t>
      </w:r>
      <w:r w:rsidR="00295FB9" w:rsidRPr="00E618DD">
        <w:rPr>
          <w:rFonts w:asciiTheme="majorHAnsi" w:hAnsiTheme="majorHAnsi"/>
          <w:sz w:val="24"/>
        </w:rPr>
        <w:t>or terminates in another region but your vehicles and services are “housed” in a “home” region, then send your project applications to the region where housed. Some applicants, however, have multiple facili</w:t>
      </w:r>
      <w:r w:rsidR="00514580" w:rsidRPr="00E618DD">
        <w:rPr>
          <w:rFonts w:asciiTheme="majorHAnsi" w:hAnsiTheme="majorHAnsi"/>
          <w:sz w:val="24"/>
        </w:rPr>
        <w:t xml:space="preserve">ties/locations across the state </w:t>
      </w:r>
      <w:r w:rsidR="00295FB9" w:rsidRPr="00E618DD">
        <w:rPr>
          <w:rFonts w:asciiTheme="majorHAnsi" w:hAnsiTheme="majorHAnsi"/>
          <w:sz w:val="24"/>
        </w:rPr>
        <w:t>that operate</w:t>
      </w:r>
      <w:r w:rsidR="00514580" w:rsidRPr="00E618DD">
        <w:rPr>
          <w:rFonts w:asciiTheme="majorHAnsi" w:hAnsiTheme="majorHAnsi"/>
          <w:sz w:val="24"/>
        </w:rPr>
        <w:t>s</w:t>
      </w:r>
      <w:r w:rsidR="00295FB9" w:rsidRPr="00E618DD">
        <w:rPr>
          <w:rFonts w:asciiTheme="majorHAnsi" w:hAnsiTheme="majorHAnsi"/>
          <w:sz w:val="24"/>
        </w:rPr>
        <w:t xml:space="preserve"> under their organization’s administrative umbrella. If you are submitting a project request for more than one facility/location for your organization, then you must send a separate project application to each Regional Coordinating Body that applies.  </w:t>
      </w:r>
      <w:r w:rsidR="00F43AE2">
        <w:rPr>
          <w:rFonts w:asciiTheme="majorHAnsi" w:hAnsiTheme="majorHAnsi"/>
          <w:sz w:val="24"/>
        </w:rPr>
        <w:t xml:space="preserve"> </w:t>
      </w:r>
      <w:r w:rsidR="00162363" w:rsidRPr="00AE2C73">
        <w:rPr>
          <w:rFonts w:asciiTheme="majorHAnsi" w:hAnsiTheme="majorHAnsi"/>
          <w:sz w:val="24"/>
        </w:rPr>
        <w:t>The Regional</w:t>
      </w:r>
      <w:r w:rsidR="008E1306" w:rsidRPr="00AE2C73">
        <w:rPr>
          <w:rFonts w:asciiTheme="majorHAnsi" w:hAnsiTheme="majorHAnsi"/>
          <w:sz w:val="24"/>
        </w:rPr>
        <w:t xml:space="preserve"> Coordinating B</w:t>
      </w:r>
      <w:r w:rsidR="00283363" w:rsidRPr="00AE2C73">
        <w:rPr>
          <w:rFonts w:asciiTheme="majorHAnsi" w:hAnsiTheme="majorHAnsi"/>
          <w:sz w:val="24"/>
        </w:rPr>
        <w:t>odies</w:t>
      </w:r>
      <w:r w:rsidR="00162363" w:rsidRPr="00AE2C73">
        <w:rPr>
          <w:rFonts w:asciiTheme="majorHAnsi" w:hAnsiTheme="majorHAnsi"/>
          <w:sz w:val="24"/>
        </w:rPr>
        <w:t xml:space="preserve"> </w:t>
      </w:r>
      <w:r w:rsidR="00391679" w:rsidRPr="00AE2C73">
        <w:rPr>
          <w:rFonts w:asciiTheme="majorHAnsi" w:hAnsiTheme="majorHAnsi"/>
          <w:sz w:val="24"/>
        </w:rPr>
        <w:t xml:space="preserve">will </w:t>
      </w:r>
      <w:r w:rsidR="00162363" w:rsidRPr="00AE2C73">
        <w:rPr>
          <w:rFonts w:asciiTheme="majorHAnsi" w:hAnsiTheme="majorHAnsi"/>
          <w:sz w:val="24"/>
        </w:rPr>
        <w:t>review</w:t>
      </w:r>
      <w:r w:rsidR="00391679" w:rsidRPr="00AE2C73">
        <w:rPr>
          <w:rFonts w:asciiTheme="majorHAnsi" w:hAnsiTheme="majorHAnsi"/>
          <w:sz w:val="24"/>
        </w:rPr>
        <w:t xml:space="preserve"> and endorse or not endorse each application/project </w:t>
      </w:r>
      <w:r w:rsidR="00162363" w:rsidRPr="00AE2C73">
        <w:rPr>
          <w:rFonts w:asciiTheme="majorHAnsi" w:hAnsiTheme="majorHAnsi"/>
          <w:sz w:val="24"/>
        </w:rPr>
        <w:t xml:space="preserve">within their region.  </w:t>
      </w:r>
    </w:p>
    <w:p w14:paraId="600B19E3" w14:textId="77777777" w:rsidR="00DB1A1B" w:rsidRPr="00AE2C73" w:rsidRDefault="00DB1A1B" w:rsidP="00162363">
      <w:pPr>
        <w:jc w:val="both"/>
        <w:rPr>
          <w:rFonts w:asciiTheme="majorHAnsi" w:hAnsiTheme="majorHAnsi"/>
        </w:rPr>
      </w:pPr>
    </w:p>
    <w:p w14:paraId="6F6B4752" w14:textId="2713FD68" w:rsidR="00AE2C73" w:rsidRPr="00AE2C73" w:rsidRDefault="00AE2C73" w:rsidP="00AE2C73">
      <w:pPr>
        <w:jc w:val="both"/>
        <w:rPr>
          <w:rFonts w:asciiTheme="majorHAnsi" w:hAnsiTheme="majorHAnsi"/>
          <w:b/>
          <w:smallCaps/>
        </w:rPr>
      </w:pPr>
      <w:r w:rsidRPr="00AE2C73">
        <w:rPr>
          <w:rFonts w:asciiTheme="majorHAnsi" w:hAnsiTheme="majorHAnsi"/>
          <w:b/>
          <w:smallCaps/>
        </w:rPr>
        <w:t xml:space="preserve">State Coordinating Committee for Human Services Transportation </w:t>
      </w:r>
      <w:r w:rsidR="00856A21">
        <w:rPr>
          <w:rFonts w:asciiTheme="majorHAnsi" w:hAnsiTheme="majorHAnsi"/>
          <w:b/>
          <w:smallCaps/>
        </w:rPr>
        <w:t xml:space="preserve">Application </w:t>
      </w:r>
      <w:r>
        <w:rPr>
          <w:rFonts w:asciiTheme="majorHAnsi" w:hAnsiTheme="majorHAnsi"/>
          <w:b/>
          <w:smallCaps/>
        </w:rPr>
        <w:t>Review and Scoring</w:t>
      </w:r>
      <w:r w:rsidR="00856A21">
        <w:rPr>
          <w:rFonts w:asciiTheme="majorHAnsi" w:hAnsiTheme="majorHAnsi"/>
          <w:b/>
          <w:smallCaps/>
        </w:rPr>
        <w:t xml:space="preserve"> Information</w:t>
      </w:r>
    </w:p>
    <w:p w14:paraId="738CD5B8" w14:textId="77777777" w:rsidR="00AE2C73" w:rsidRDefault="00AE2C73" w:rsidP="00162363">
      <w:pPr>
        <w:jc w:val="both"/>
        <w:rPr>
          <w:rFonts w:asciiTheme="majorHAnsi" w:hAnsiTheme="majorHAnsi"/>
        </w:rPr>
      </w:pPr>
    </w:p>
    <w:p w14:paraId="24ECF03C" w14:textId="2830CF48" w:rsidR="00162363" w:rsidRPr="00E618DD" w:rsidRDefault="00162363" w:rsidP="00162363">
      <w:pPr>
        <w:jc w:val="both"/>
        <w:rPr>
          <w:rFonts w:asciiTheme="majorHAnsi" w:hAnsiTheme="majorHAnsi"/>
        </w:rPr>
      </w:pPr>
      <w:r w:rsidRPr="00E618DD">
        <w:rPr>
          <w:rFonts w:asciiTheme="majorHAnsi" w:hAnsiTheme="majorHAnsi"/>
        </w:rPr>
        <w:t>The Regiona</w:t>
      </w:r>
      <w:r w:rsidR="008E1306" w:rsidRPr="00E618DD">
        <w:rPr>
          <w:rFonts w:asciiTheme="majorHAnsi" w:hAnsiTheme="majorHAnsi"/>
        </w:rPr>
        <w:t>l Coordinating B</w:t>
      </w:r>
      <w:r w:rsidR="00283363" w:rsidRPr="00E618DD">
        <w:rPr>
          <w:rFonts w:asciiTheme="majorHAnsi" w:hAnsiTheme="majorHAnsi"/>
        </w:rPr>
        <w:t xml:space="preserve">odies </w:t>
      </w:r>
      <w:r w:rsidRPr="00E618DD">
        <w:rPr>
          <w:rFonts w:asciiTheme="majorHAnsi" w:hAnsiTheme="majorHAnsi"/>
        </w:rPr>
        <w:t xml:space="preserve">send their recommendations to the </w:t>
      </w:r>
      <w:r w:rsidR="0006179E">
        <w:rPr>
          <w:rFonts w:asciiTheme="majorHAnsi" w:hAnsiTheme="majorHAnsi"/>
        </w:rPr>
        <w:t>MDOT MTA</w:t>
      </w:r>
      <w:r w:rsidRPr="00E618DD">
        <w:rPr>
          <w:rFonts w:asciiTheme="majorHAnsi" w:hAnsiTheme="majorHAnsi"/>
        </w:rPr>
        <w:t xml:space="preserve">.  The </w:t>
      </w:r>
      <w:r w:rsidR="0006179E">
        <w:rPr>
          <w:rFonts w:asciiTheme="majorHAnsi" w:hAnsiTheme="majorHAnsi"/>
        </w:rPr>
        <w:t>MDOT MTA</w:t>
      </w:r>
      <w:r w:rsidRPr="00E618DD">
        <w:rPr>
          <w:rFonts w:asciiTheme="majorHAnsi" w:hAnsiTheme="majorHAnsi"/>
        </w:rPr>
        <w:t xml:space="preserve"> then reviews the applications to ensure compliance and sends those that are responsive to the</w:t>
      </w:r>
      <w:r w:rsidR="000025EB" w:rsidRPr="00E618DD">
        <w:rPr>
          <w:rFonts w:asciiTheme="majorHAnsi" w:hAnsiTheme="majorHAnsi"/>
        </w:rPr>
        <w:t xml:space="preserve"> 5310 Review S</w:t>
      </w:r>
      <w:r w:rsidR="00283363" w:rsidRPr="00E618DD">
        <w:rPr>
          <w:rFonts w:asciiTheme="majorHAnsi" w:hAnsiTheme="majorHAnsi"/>
        </w:rPr>
        <w:t xml:space="preserve">ub-committee of the </w:t>
      </w:r>
      <w:r w:rsidR="00AE2C73">
        <w:rPr>
          <w:rFonts w:asciiTheme="majorHAnsi" w:hAnsiTheme="majorHAnsi"/>
        </w:rPr>
        <w:t xml:space="preserve">State Coordinating Committee for Human Services Transportation (SCCHST) </w:t>
      </w:r>
      <w:r w:rsidR="008E1306" w:rsidRPr="00E618DD">
        <w:rPr>
          <w:rFonts w:asciiTheme="majorHAnsi" w:hAnsiTheme="majorHAnsi"/>
        </w:rPr>
        <w:t>to be scored and ranked for</w:t>
      </w:r>
      <w:r w:rsidRPr="00E618DD">
        <w:rPr>
          <w:rFonts w:asciiTheme="majorHAnsi" w:hAnsiTheme="majorHAnsi"/>
        </w:rPr>
        <w:t xml:space="preserve"> selection.  </w:t>
      </w:r>
    </w:p>
    <w:p w14:paraId="30C8EE50" w14:textId="77777777" w:rsidR="00391679" w:rsidRPr="00E618DD" w:rsidRDefault="00391679" w:rsidP="00162363">
      <w:pPr>
        <w:jc w:val="both"/>
        <w:rPr>
          <w:rFonts w:asciiTheme="majorHAnsi" w:hAnsiTheme="majorHAnsi"/>
          <w:color w:val="0070C0"/>
        </w:rPr>
      </w:pPr>
    </w:p>
    <w:p w14:paraId="276B359A" w14:textId="74BEF15A" w:rsidR="00391679" w:rsidRPr="00E618DD" w:rsidRDefault="00391679" w:rsidP="00391679">
      <w:pPr>
        <w:jc w:val="both"/>
        <w:rPr>
          <w:rFonts w:asciiTheme="majorHAnsi" w:hAnsiTheme="majorHAnsi"/>
        </w:rPr>
      </w:pPr>
      <w:r w:rsidRPr="00E618DD">
        <w:rPr>
          <w:rFonts w:asciiTheme="majorHAnsi" w:hAnsiTheme="majorHAnsi"/>
        </w:rPr>
        <w:t xml:space="preserve">The </w:t>
      </w:r>
      <w:r w:rsidR="00AE2C73">
        <w:rPr>
          <w:rFonts w:asciiTheme="majorHAnsi" w:hAnsiTheme="majorHAnsi"/>
        </w:rPr>
        <w:t>5310 Review Sub-</w:t>
      </w:r>
      <w:r w:rsidRPr="00E618DD">
        <w:rPr>
          <w:rFonts w:asciiTheme="majorHAnsi" w:hAnsiTheme="majorHAnsi"/>
        </w:rPr>
        <w:t xml:space="preserve">committee </w:t>
      </w:r>
      <w:r w:rsidR="00283363" w:rsidRPr="00E618DD">
        <w:rPr>
          <w:rFonts w:asciiTheme="majorHAnsi" w:hAnsiTheme="majorHAnsi"/>
        </w:rPr>
        <w:t xml:space="preserve">will </w:t>
      </w:r>
      <w:r w:rsidRPr="00E618DD">
        <w:rPr>
          <w:rFonts w:asciiTheme="majorHAnsi" w:hAnsiTheme="majorHAnsi"/>
        </w:rPr>
        <w:t>use the following criteria:</w:t>
      </w:r>
    </w:p>
    <w:p w14:paraId="56F413CF" w14:textId="77777777" w:rsidR="00391679" w:rsidRPr="00E618DD" w:rsidRDefault="00391679" w:rsidP="00391679">
      <w:pPr>
        <w:tabs>
          <w:tab w:val="left" w:pos="-720"/>
        </w:tabs>
        <w:suppressAutoHyphens/>
        <w:jc w:val="both"/>
        <w:rPr>
          <w:rFonts w:asciiTheme="majorHAnsi" w:hAnsiTheme="majorHAnsi"/>
        </w:rPr>
      </w:pPr>
    </w:p>
    <w:p w14:paraId="6CA8D53F" w14:textId="77777777" w:rsidR="00391679" w:rsidRPr="00E618DD" w:rsidRDefault="00391679" w:rsidP="00391679">
      <w:pPr>
        <w:tabs>
          <w:tab w:val="left" w:pos="-720"/>
          <w:tab w:val="left" w:pos="0"/>
          <w:tab w:val="left" w:pos="720"/>
          <w:tab w:val="left" w:pos="1080"/>
        </w:tabs>
        <w:suppressAutoHyphens/>
        <w:ind w:left="1800" w:hanging="1800"/>
        <w:jc w:val="both"/>
        <w:rPr>
          <w:rFonts w:asciiTheme="majorHAnsi" w:hAnsiTheme="majorHAnsi"/>
        </w:rPr>
      </w:pPr>
      <w:r w:rsidRPr="00E618DD">
        <w:rPr>
          <w:rFonts w:asciiTheme="majorHAnsi" w:hAnsiTheme="majorHAnsi"/>
        </w:rPr>
        <w:tab/>
        <w:t>1.</w:t>
      </w:r>
      <w:r w:rsidRPr="00E618DD">
        <w:rPr>
          <w:rFonts w:asciiTheme="majorHAnsi" w:hAnsiTheme="majorHAnsi"/>
        </w:rPr>
        <w:tab/>
        <w:t>Extent and Urgency of Local Needs (10 pts.)</w:t>
      </w:r>
    </w:p>
    <w:p w14:paraId="2409C50E" w14:textId="77777777" w:rsidR="00391679" w:rsidRPr="00E618DD" w:rsidRDefault="00391679" w:rsidP="00391679">
      <w:pPr>
        <w:tabs>
          <w:tab w:val="left" w:pos="-720"/>
        </w:tabs>
        <w:suppressAutoHyphens/>
        <w:ind w:left="1800" w:hanging="1800"/>
        <w:jc w:val="both"/>
        <w:rPr>
          <w:rFonts w:asciiTheme="majorHAnsi" w:hAnsiTheme="majorHAnsi"/>
        </w:rPr>
      </w:pPr>
    </w:p>
    <w:p w14:paraId="1FF562D4" w14:textId="28FE67F3" w:rsidR="00391679" w:rsidRDefault="00391679" w:rsidP="00813108">
      <w:pPr>
        <w:tabs>
          <w:tab w:val="left" w:pos="-720"/>
          <w:tab w:val="left" w:pos="0"/>
          <w:tab w:val="left" w:pos="720"/>
          <w:tab w:val="left" w:pos="1080"/>
        </w:tabs>
        <w:suppressAutoHyphens/>
        <w:ind w:left="1080" w:hanging="1080"/>
        <w:jc w:val="both"/>
        <w:rPr>
          <w:rFonts w:asciiTheme="majorHAnsi" w:hAnsiTheme="majorHAnsi"/>
        </w:rPr>
      </w:pPr>
      <w:r w:rsidRPr="00E618DD">
        <w:rPr>
          <w:rFonts w:asciiTheme="majorHAnsi" w:hAnsiTheme="majorHAnsi"/>
        </w:rPr>
        <w:tab/>
      </w:r>
      <w:r w:rsidRPr="00E618DD">
        <w:rPr>
          <w:rFonts w:asciiTheme="majorHAnsi" w:hAnsiTheme="majorHAnsi"/>
        </w:rPr>
        <w:tab/>
        <w:t xml:space="preserve">This criterion relates to project justification; i.e. the </w:t>
      </w:r>
      <w:r w:rsidRPr="00E618DD">
        <w:rPr>
          <w:rFonts w:asciiTheme="majorHAnsi" w:hAnsiTheme="majorHAnsi"/>
          <w:u w:val="single"/>
        </w:rPr>
        <w:t>transportation</w:t>
      </w:r>
      <w:r w:rsidRPr="00E618DD">
        <w:rPr>
          <w:rFonts w:asciiTheme="majorHAnsi" w:hAnsiTheme="majorHAnsi"/>
        </w:rPr>
        <w:t xml:space="preserve"> needs to be met by an agency's proposed project, the urgency of these transportation needs, and the benefits that will accrue to elderly persons and persons with disabilities because of the transportation proposed in the application.</w:t>
      </w:r>
    </w:p>
    <w:p w14:paraId="046949AA" w14:textId="77777777" w:rsidR="00AE2C73" w:rsidRPr="00E618DD" w:rsidRDefault="00AE2C73" w:rsidP="00391679">
      <w:pPr>
        <w:tabs>
          <w:tab w:val="left" w:pos="-720"/>
          <w:tab w:val="left" w:pos="0"/>
          <w:tab w:val="left" w:pos="720"/>
          <w:tab w:val="left" w:pos="1080"/>
        </w:tabs>
        <w:suppressAutoHyphens/>
        <w:ind w:left="1080" w:hanging="1080"/>
        <w:jc w:val="both"/>
        <w:rPr>
          <w:rFonts w:asciiTheme="majorHAnsi" w:hAnsiTheme="majorHAnsi"/>
        </w:rPr>
      </w:pPr>
    </w:p>
    <w:p w14:paraId="23DD34A9" w14:textId="77777777" w:rsidR="00391679" w:rsidRPr="00E618DD" w:rsidRDefault="00391679" w:rsidP="00391679">
      <w:pPr>
        <w:tabs>
          <w:tab w:val="left" w:pos="-720"/>
          <w:tab w:val="left" w:pos="0"/>
          <w:tab w:val="left" w:pos="720"/>
          <w:tab w:val="left" w:pos="1080"/>
        </w:tabs>
        <w:suppressAutoHyphens/>
        <w:ind w:left="1800" w:hanging="1800"/>
        <w:jc w:val="both"/>
        <w:rPr>
          <w:rFonts w:asciiTheme="majorHAnsi" w:hAnsiTheme="majorHAnsi"/>
        </w:rPr>
      </w:pPr>
      <w:r w:rsidRPr="00E618DD">
        <w:rPr>
          <w:rFonts w:asciiTheme="majorHAnsi" w:hAnsiTheme="majorHAnsi"/>
        </w:rPr>
        <w:tab/>
        <w:t>2.</w:t>
      </w:r>
      <w:r w:rsidRPr="00E618DD">
        <w:rPr>
          <w:rFonts w:asciiTheme="majorHAnsi" w:hAnsiTheme="majorHAnsi"/>
        </w:rPr>
        <w:tab/>
        <w:t>Coordination and Cooperation (20 pts.)</w:t>
      </w:r>
    </w:p>
    <w:p w14:paraId="783A0278" w14:textId="77777777" w:rsidR="00391679" w:rsidRPr="00E618DD" w:rsidRDefault="00391679" w:rsidP="00391679">
      <w:pPr>
        <w:tabs>
          <w:tab w:val="left" w:pos="-720"/>
        </w:tabs>
        <w:suppressAutoHyphens/>
        <w:ind w:left="1800" w:hanging="1800"/>
        <w:jc w:val="both"/>
        <w:rPr>
          <w:rFonts w:asciiTheme="majorHAnsi" w:hAnsiTheme="majorHAnsi"/>
        </w:rPr>
      </w:pPr>
    </w:p>
    <w:p w14:paraId="647DB5F2" w14:textId="77777777" w:rsidR="00391679" w:rsidRPr="00E618DD" w:rsidRDefault="00391679" w:rsidP="00391679">
      <w:pPr>
        <w:tabs>
          <w:tab w:val="left" w:pos="-720"/>
          <w:tab w:val="left" w:pos="0"/>
          <w:tab w:val="left" w:pos="720"/>
          <w:tab w:val="left" w:pos="1080"/>
        </w:tabs>
        <w:suppressAutoHyphens/>
        <w:ind w:left="1080" w:hanging="1080"/>
        <w:jc w:val="both"/>
        <w:rPr>
          <w:rFonts w:asciiTheme="majorHAnsi" w:hAnsiTheme="majorHAnsi"/>
        </w:rPr>
      </w:pPr>
      <w:r w:rsidRPr="00E618DD">
        <w:rPr>
          <w:rFonts w:asciiTheme="majorHAnsi" w:hAnsiTheme="majorHAnsi"/>
        </w:rPr>
        <w:tab/>
      </w:r>
      <w:r w:rsidRPr="00E618DD">
        <w:rPr>
          <w:rFonts w:asciiTheme="majorHAnsi" w:hAnsiTheme="majorHAnsi"/>
        </w:rPr>
        <w:tab/>
        <w:t xml:space="preserve">Proposed projects must be derived from the region’s Coordinated Transportation Plan. Other considerations include the degree to which the proposed project demonstrates coordination or cooperation among local service agencies and existing transit and paratransit operators.  Coordination among agencies serving the elderly and agencies serving persons with disabilities is very important.  Coordination may include the sharing of vehicles among agencies, or one agency transporting clients of another agency, or </w:t>
      </w:r>
      <w:r w:rsidR="00AE16BA" w:rsidRPr="00E618DD">
        <w:rPr>
          <w:rFonts w:asciiTheme="majorHAnsi" w:hAnsiTheme="majorHAnsi"/>
        </w:rPr>
        <w:t xml:space="preserve">coordinating </w:t>
      </w:r>
      <w:r w:rsidRPr="00E618DD">
        <w:rPr>
          <w:rFonts w:asciiTheme="majorHAnsi" w:hAnsiTheme="majorHAnsi"/>
        </w:rPr>
        <w:t xml:space="preserve">unused </w:t>
      </w:r>
      <w:r w:rsidR="00AE16BA" w:rsidRPr="00E618DD">
        <w:rPr>
          <w:rFonts w:asciiTheme="majorHAnsi" w:hAnsiTheme="majorHAnsi"/>
        </w:rPr>
        <w:t xml:space="preserve">vehicle </w:t>
      </w:r>
      <w:r w:rsidRPr="00E618DD">
        <w:rPr>
          <w:rFonts w:asciiTheme="majorHAnsi" w:hAnsiTheme="majorHAnsi"/>
        </w:rPr>
        <w:t xml:space="preserve">time </w:t>
      </w:r>
      <w:r w:rsidR="009E19B8" w:rsidRPr="00E618DD">
        <w:rPr>
          <w:rFonts w:asciiTheme="majorHAnsi" w:hAnsiTheme="majorHAnsi"/>
        </w:rPr>
        <w:t xml:space="preserve">with </w:t>
      </w:r>
      <w:r w:rsidR="00AE16BA" w:rsidRPr="00E618DD">
        <w:rPr>
          <w:rFonts w:asciiTheme="majorHAnsi" w:hAnsiTheme="majorHAnsi"/>
        </w:rPr>
        <w:t xml:space="preserve">another agency, </w:t>
      </w:r>
      <w:r w:rsidRPr="00E618DD">
        <w:rPr>
          <w:rFonts w:asciiTheme="majorHAnsi" w:hAnsiTheme="majorHAnsi"/>
        </w:rPr>
        <w:t>so that maximum vehicle utilization is achieved.</w:t>
      </w:r>
      <w:r w:rsidR="000104F0" w:rsidRPr="00E618DD">
        <w:rPr>
          <w:rFonts w:asciiTheme="majorHAnsi" w:hAnsiTheme="majorHAnsi"/>
        </w:rPr>
        <w:t xml:space="preserve"> This coordination will also take into consideration projects that do not include vehicles.</w:t>
      </w:r>
    </w:p>
    <w:p w14:paraId="45B9E499" w14:textId="77777777" w:rsidR="00391679" w:rsidRPr="00E618DD" w:rsidRDefault="00391679" w:rsidP="00391679">
      <w:pPr>
        <w:tabs>
          <w:tab w:val="left" w:pos="-720"/>
        </w:tabs>
        <w:suppressAutoHyphens/>
        <w:jc w:val="both"/>
        <w:rPr>
          <w:rFonts w:asciiTheme="majorHAnsi" w:hAnsiTheme="majorHAnsi"/>
        </w:rPr>
      </w:pPr>
    </w:p>
    <w:p w14:paraId="078399B4" w14:textId="77777777" w:rsidR="00391679" w:rsidRPr="00E618DD" w:rsidRDefault="00391679" w:rsidP="00391679">
      <w:pPr>
        <w:tabs>
          <w:tab w:val="left" w:pos="-720"/>
          <w:tab w:val="left" w:pos="0"/>
          <w:tab w:val="left" w:pos="720"/>
          <w:tab w:val="left" w:pos="1080"/>
        </w:tabs>
        <w:suppressAutoHyphens/>
        <w:ind w:left="1800" w:hanging="1800"/>
        <w:jc w:val="both"/>
        <w:rPr>
          <w:rFonts w:asciiTheme="majorHAnsi" w:hAnsiTheme="majorHAnsi"/>
        </w:rPr>
      </w:pPr>
      <w:r w:rsidRPr="00E618DD">
        <w:rPr>
          <w:rFonts w:asciiTheme="majorHAnsi" w:hAnsiTheme="majorHAnsi"/>
        </w:rPr>
        <w:tab/>
        <w:t>3.</w:t>
      </w:r>
      <w:r w:rsidRPr="00E618DD">
        <w:rPr>
          <w:rFonts w:asciiTheme="majorHAnsi" w:hAnsiTheme="majorHAnsi"/>
        </w:rPr>
        <w:tab/>
        <w:t>Vehicle Utilization (10 pts.)</w:t>
      </w:r>
    </w:p>
    <w:p w14:paraId="5EAC32E1" w14:textId="77777777" w:rsidR="00391679" w:rsidRPr="00E618DD" w:rsidRDefault="00391679" w:rsidP="00391679">
      <w:pPr>
        <w:tabs>
          <w:tab w:val="left" w:pos="-720"/>
        </w:tabs>
        <w:suppressAutoHyphens/>
        <w:ind w:left="1800" w:hanging="1800"/>
        <w:jc w:val="both"/>
        <w:rPr>
          <w:rFonts w:asciiTheme="majorHAnsi" w:hAnsiTheme="majorHAnsi"/>
        </w:rPr>
      </w:pPr>
    </w:p>
    <w:p w14:paraId="0F28CD30" w14:textId="77777777" w:rsidR="00391679" w:rsidRDefault="00391679" w:rsidP="00391679">
      <w:pPr>
        <w:tabs>
          <w:tab w:val="left" w:pos="-720"/>
          <w:tab w:val="left" w:pos="0"/>
          <w:tab w:val="left" w:pos="720"/>
          <w:tab w:val="left" w:pos="1080"/>
        </w:tabs>
        <w:suppressAutoHyphens/>
        <w:ind w:left="1080" w:hanging="1080"/>
        <w:jc w:val="both"/>
        <w:rPr>
          <w:rFonts w:asciiTheme="majorHAnsi" w:hAnsiTheme="majorHAnsi"/>
        </w:rPr>
      </w:pPr>
      <w:r w:rsidRPr="00E618DD">
        <w:rPr>
          <w:rFonts w:asciiTheme="majorHAnsi" w:hAnsiTheme="majorHAnsi"/>
        </w:rPr>
        <w:tab/>
      </w:r>
      <w:r w:rsidRPr="00E618DD">
        <w:rPr>
          <w:rFonts w:asciiTheme="majorHAnsi" w:hAnsiTheme="majorHAnsi"/>
        </w:rPr>
        <w:tab/>
        <w:t>Refers to the degree to which the service plan provides for the fullest possible utilization of the requested vehicle(s) as well as vehicles currently or proposed to be operated, i.e., ridership projections, miles, and hours of operations, etc.  This also refers to proposed operational arrangements for project services.</w:t>
      </w:r>
    </w:p>
    <w:p w14:paraId="2B54700C" w14:textId="77777777" w:rsidR="007A03A6" w:rsidRPr="00E618DD" w:rsidRDefault="007A03A6" w:rsidP="00391679">
      <w:pPr>
        <w:tabs>
          <w:tab w:val="left" w:pos="-720"/>
          <w:tab w:val="left" w:pos="0"/>
          <w:tab w:val="left" w:pos="720"/>
          <w:tab w:val="left" w:pos="1080"/>
        </w:tabs>
        <w:suppressAutoHyphens/>
        <w:ind w:left="1080" w:hanging="1080"/>
        <w:jc w:val="both"/>
        <w:rPr>
          <w:rFonts w:asciiTheme="majorHAnsi" w:hAnsiTheme="majorHAnsi"/>
        </w:rPr>
      </w:pPr>
    </w:p>
    <w:p w14:paraId="615B4C62" w14:textId="77777777" w:rsidR="00391679" w:rsidRPr="00E618DD" w:rsidRDefault="00391679" w:rsidP="00391679">
      <w:pPr>
        <w:tabs>
          <w:tab w:val="left" w:pos="-720"/>
          <w:tab w:val="left" w:pos="0"/>
          <w:tab w:val="left" w:pos="720"/>
          <w:tab w:val="left" w:pos="1080"/>
        </w:tabs>
        <w:suppressAutoHyphens/>
        <w:ind w:left="1800" w:hanging="1800"/>
        <w:jc w:val="both"/>
        <w:rPr>
          <w:rFonts w:asciiTheme="majorHAnsi" w:hAnsiTheme="majorHAnsi"/>
        </w:rPr>
      </w:pPr>
      <w:r w:rsidRPr="00E618DD">
        <w:rPr>
          <w:rFonts w:asciiTheme="majorHAnsi" w:hAnsiTheme="majorHAnsi"/>
        </w:rPr>
        <w:tab/>
        <w:t>4.</w:t>
      </w:r>
      <w:r w:rsidRPr="00E618DD">
        <w:rPr>
          <w:rFonts w:asciiTheme="majorHAnsi" w:hAnsiTheme="majorHAnsi"/>
        </w:rPr>
        <w:tab/>
        <w:t>Fiscal and Managerial Capability (10 pts.)</w:t>
      </w:r>
    </w:p>
    <w:p w14:paraId="068E2525" w14:textId="77777777" w:rsidR="00391679" w:rsidRPr="00E618DD" w:rsidRDefault="00391679" w:rsidP="00391679">
      <w:pPr>
        <w:keepNext/>
        <w:keepLines/>
        <w:tabs>
          <w:tab w:val="left" w:pos="-720"/>
        </w:tabs>
        <w:suppressAutoHyphens/>
        <w:ind w:left="1800" w:hanging="1800"/>
        <w:jc w:val="both"/>
        <w:rPr>
          <w:rFonts w:asciiTheme="majorHAnsi" w:hAnsiTheme="majorHAnsi"/>
        </w:rPr>
      </w:pPr>
    </w:p>
    <w:p w14:paraId="1633B23E" w14:textId="77777777" w:rsidR="00391679" w:rsidRPr="00E618DD" w:rsidRDefault="00391679" w:rsidP="00391679">
      <w:pPr>
        <w:tabs>
          <w:tab w:val="left" w:pos="-720"/>
          <w:tab w:val="left" w:pos="0"/>
          <w:tab w:val="left" w:pos="720"/>
          <w:tab w:val="left" w:pos="1080"/>
        </w:tabs>
        <w:suppressAutoHyphens/>
        <w:ind w:left="1080"/>
        <w:jc w:val="both"/>
        <w:rPr>
          <w:rFonts w:asciiTheme="majorHAnsi" w:hAnsiTheme="majorHAnsi"/>
        </w:rPr>
      </w:pPr>
      <w:r w:rsidRPr="00E618DD">
        <w:rPr>
          <w:rFonts w:asciiTheme="majorHAnsi" w:hAnsiTheme="majorHAnsi"/>
        </w:rPr>
        <w:t>The degree to which the applicant appears to be capable of conducting the proposed project, with particular reference to the source and availability of both capital and operating funds and to the capacity of the agency for providing an efficient service.  In particular, the provision of efficient transportation services, maintenance, driver training, and administrative oversight will be evaluated.</w:t>
      </w:r>
    </w:p>
    <w:p w14:paraId="5849B808" w14:textId="77777777" w:rsidR="00391679" w:rsidRPr="00E618DD" w:rsidRDefault="00391679" w:rsidP="00391679">
      <w:pPr>
        <w:jc w:val="both"/>
        <w:rPr>
          <w:rFonts w:asciiTheme="majorHAnsi" w:hAnsiTheme="majorHAnsi"/>
        </w:rPr>
      </w:pPr>
    </w:p>
    <w:p w14:paraId="1F25FE00" w14:textId="77777777" w:rsidR="00391679" w:rsidRPr="00E618DD" w:rsidRDefault="00391679" w:rsidP="00391679">
      <w:pPr>
        <w:jc w:val="both"/>
        <w:rPr>
          <w:rFonts w:asciiTheme="majorHAnsi" w:hAnsiTheme="majorHAnsi"/>
        </w:rPr>
      </w:pPr>
      <w:r w:rsidRPr="00AE2C73">
        <w:rPr>
          <w:rFonts w:asciiTheme="majorHAnsi" w:hAnsiTheme="majorHAnsi"/>
        </w:rPr>
        <w:t xml:space="preserve">The maximum possible score is </w:t>
      </w:r>
      <w:r w:rsidRPr="00B87354">
        <w:rPr>
          <w:rFonts w:asciiTheme="majorHAnsi" w:hAnsiTheme="majorHAnsi"/>
          <w:b/>
          <w:u w:val="single"/>
        </w:rPr>
        <w:t>50 points</w:t>
      </w:r>
      <w:r w:rsidRPr="00AE2C73">
        <w:rPr>
          <w:rFonts w:asciiTheme="majorHAnsi" w:hAnsiTheme="majorHAnsi"/>
        </w:rPr>
        <w:t>.</w:t>
      </w:r>
      <w:r w:rsidRPr="00E618DD">
        <w:rPr>
          <w:rFonts w:asciiTheme="majorHAnsi" w:hAnsiTheme="majorHAnsi"/>
        </w:rPr>
        <w:t xml:space="preserve">  Failure to complete any section will result in a score of zero for that section.</w:t>
      </w:r>
    </w:p>
    <w:p w14:paraId="0F8DF97B" w14:textId="77777777" w:rsidR="00AF74B1" w:rsidRPr="00E618DD" w:rsidRDefault="00AF74B1" w:rsidP="00162363">
      <w:pPr>
        <w:jc w:val="both"/>
        <w:rPr>
          <w:rFonts w:asciiTheme="majorHAnsi" w:hAnsiTheme="majorHAnsi"/>
        </w:rPr>
      </w:pPr>
    </w:p>
    <w:p w14:paraId="54A88EFE" w14:textId="77777777" w:rsidR="00AF74B1" w:rsidRPr="00E618DD" w:rsidRDefault="00B82163" w:rsidP="00AF74B1">
      <w:pPr>
        <w:jc w:val="both"/>
        <w:rPr>
          <w:rFonts w:asciiTheme="majorHAnsi" w:hAnsiTheme="majorHAnsi"/>
        </w:rPr>
      </w:pPr>
      <w:r w:rsidRPr="00E618DD">
        <w:rPr>
          <w:rFonts w:asciiTheme="majorHAnsi" w:hAnsiTheme="majorHAnsi"/>
        </w:rPr>
        <w:t xml:space="preserve">The selection process provides for a broad and equitable approach for selection of recipients for Section 5310 funds that meets the requirements of Title VI of the Civil Rights Act of 1964, which prohibits discrimination on the basis of race, color, or national origin in programs and activities receiving </w:t>
      </w:r>
      <w:r w:rsidR="00AA69D8" w:rsidRPr="00E618DD">
        <w:rPr>
          <w:rFonts w:asciiTheme="majorHAnsi" w:hAnsiTheme="majorHAnsi"/>
        </w:rPr>
        <w:t>Federal</w:t>
      </w:r>
      <w:r w:rsidRPr="00E618DD">
        <w:rPr>
          <w:rFonts w:asciiTheme="majorHAnsi" w:hAnsiTheme="majorHAnsi"/>
        </w:rPr>
        <w:t xml:space="preserve"> financial assistance. The </w:t>
      </w:r>
      <w:r w:rsidR="0006179E">
        <w:rPr>
          <w:rFonts w:asciiTheme="majorHAnsi" w:hAnsiTheme="majorHAnsi"/>
        </w:rPr>
        <w:t>MDOT MTA</w:t>
      </w:r>
      <w:r w:rsidRPr="00E618DD">
        <w:rPr>
          <w:rFonts w:asciiTheme="majorHAnsi" w:hAnsiTheme="majorHAnsi"/>
        </w:rPr>
        <w:t>/OLTS encourages participation of minority organizations and organizations that serve minority communities in the Section 5310 Program area.</w:t>
      </w:r>
    </w:p>
    <w:p w14:paraId="61827FA9" w14:textId="77777777" w:rsidR="00AF74B1" w:rsidRPr="00E618DD" w:rsidRDefault="00AF74B1" w:rsidP="00AF74B1">
      <w:pPr>
        <w:tabs>
          <w:tab w:val="left" w:pos="-720"/>
        </w:tabs>
        <w:suppressAutoHyphens/>
        <w:jc w:val="both"/>
        <w:rPr>
          <w:rFonts w:asciiTheme="majorHAnsi" w:hAnsiTheme="majorHAnsi"/>
        </w:rPr>
      </w:pPr>
    </w:p>
    <w:p w14:paraId="66686AFB" w14:textId="77777777" w:rsidR="00941A45" w:rsidRPr="00E618DD" w:rsidRDefault="00CA2847">
      <w:pPr>
        <w:tabs>
          <w:tab w:val="left" w:pos="-720"/>
        </w:tabs>
        <w:suppressAutoHyphens/>
        <w:jc w:val="both"/>
        <w:rPr>
          <w:rFonts w:asciiTheme="majorHAnsi" w:hAnsiTheme="majorHAnsi"/>
        </w:rPr>
      </w:pPr>
      <w:r w:rsidRPr="00E618DD">
        <w:rPr>
          <w:rFonts w:asciiTheme="majorHAnsi" w:hAnsiTheme="majorHAnsi"/>
        </w:rPr>
        <w:t xml:space="preserve">Once the </w:t>
      </w:r>
      <w:r w:rsidR="00DB1A1B" w:rsidRPr="00E618DD">
        <w:rPr>
          <w:rFonts w:asciiTheme="majorHAnsi" w:hAnsiTheme="majorHAnsi"/>
        </w:rPr>
        <w:t>SCCHST</w:t>
      </w:r>
      <w:r w:rsidRPr="00E618DD">
        <w:rPr>
          <w:rFonts w:asciiTheme="majorHAnsi" w:hAnsiTheme="majorHAnsi"/>
        </w:rPr>
        <w:t xml:space="preserve"> has reached a decision on the award of grant funds, the </w:t>
      </w:r>
      <w:r w:rsidR="0006179E">
        <w:rPr>
          <w:rFonts w:asciiTheme="majorHAnsi" w:hAnsiTheme="majorHAnsi"/>
        </w:rPr>
        <w:t>MDOT MTA</w:t>
      </w:r>
      <w:r w:rsidRPr="00E618DD">
        <w:rPr>
          <w:rFonts w:asciiTheme="majorHAnsi" w:hAnsiTheme="majorHAnsi"/>
        </w:rPr>
        <w:t xml:space="preserve"> completes a single </w:t>
      </w:r>
      <w:r w:rsidR="00AA69D8" w:rsidRPr="00E618DD">
        <w:rPr>
          <w:rFonts w:asciiTheme="majorHAnsi" w:hAnsiTheme="majorHAnsi"/>
        </w:rPr>
        <w:t>State</w:t>
      </w:r>
      <w:r w:rsidR="00A55B25" w:rsidRPr="00E618DD">
        <w:rPr>
          <w:rFonts w:asciiTheme="majorHAnsi" w:hAnsiTheme="majorHAnsi"/>
        </w:rPr>
        <w:t>-</w:t>
      </w:r>
      <w:r w:rsidRPr="00E618DD">
        <w:rPr>
          <w:rFonts w:asciiTheme="majorHAnsi" w:hAnsiTheme="majorHAnsi"/>
        </w:rPr>
        <w:t xml:space="preserve">wide application that includes all the equipment and all necessary information on the successful applicant organizations.  </w:t>
      </w:r>
    </w:p>
    <w:p w14:paraId="4EDD114C" w14:textId="77777777" w:rsidR="00941A45" w:rsidRPr="00E618DD" w:rsidRDefault="00941A45">
      <w:pPr>
        <w:tabs>
          <w:tab w:val="left" w:pos="-720"/>
        </w:tabs>
        <w:suppressAutoHyphens/>
        <w:jc w:val="both"/>
        <w:rPr>
          <w:rFonts w:asciiTheme="majorHAnsi" w:hAnsiTheme="majorHAnsi"/>
        </w:rPr>
      </w:pPr>
    </w:p>
    <w:p w14:paraId="11ED82F4" w14:textId="70B39051" w:rsidR="0091269B" w:rsidRPr="00E618DD" w:rsidRDefault="00CA2847">
      <w:pPr>
        <w:tabs>
          <w:tab w:val="left" w:pos="-720"/>
        </w:tabs>
        <w:suppressAutoHyphens/>
        <w:jc w:val="both"/>
        <w:rPr>
          <w:rFonts w:asciiTheme="majorHAnsi" w:hAnsiTheme="majorHAnsi"/>
        </w:rPr>
      </w:pPr>
      <w:r w:rsidRPr="00E618DD">
        <w:rPr>
          <w:rFonts w:asciiTheme="majorHAnsi" w:hAnsiTheme="majorHAnsi"/>
        </w:rPr>
        <w:t xml:space="preserve">The </w:t>
      </w:r>
      <w:r w:rsidR="00AA69D8" w:rsidRPr="00E618DD">
        <w:rPr>
          <w:rFonts w:asciiTheme="majorHAnsi" w:hAnsiTheme="majorHAnsi"/>
        </w:rPr>
        <w:t>State</w:t>
      </w:r>
      <w:r w:rsidRPr="00E618DD">
        <w:rPr>
          <w:rFonts w:asciiTheme="majorHAnsi" w:hAnsiTheme="majorHAnsi"/>
        </w:rPr>
        <w:t>wid</w:t>
      </w:r>
      <w:r w:rsidR="00D3038F" w:rsidRPr="00E618DD">
        <w:rPr>
          <w:rFonts w:asciiTheme="majorHAnsi" w:hAnsiTheme="majorHAnsi"/>
        </w:rPr>
        <w:t xml:space="preserve">e application is submitted for </w:t>
      </w:r>
      <w:r w:rsidR="00AA69D8" w:rsidRPr="00E618DD">
        <w:rPr>
          <w:rFonts w:asciiTheme="majorHAnsi" w:hAnsiTheme="majorHAnsi"/>
        </w:rPr>
        <w:t>Federal</w:t>
      </w:r>
      <w:r w:rsidRPr="00E618DD">
        <w:rPr>
          <w:rFonts w:asciiTheme="majorHAnsi" w:hAnsiTheme="majorHAnsi"/>
        </w:rPr>
        <w:t xml:space="preserve"> approval.  </w:t>
      </w:r>
      <w:r w:rsidR="00941A45" w:rsidRPr="00E618DD">
        <w:rPr>
          <w:rFonts w:asciiTheme="majorHAnsi" w:hAnsiTheme="majorHAnsi"/>
        </w:rPr>
        <w:t xml:space="preserve">Local funding awards are contingent upon </w:t>
      </w:r>
      <w:r w:rsidR="00AA69D8" w:rsidRPr="00E618DD">
        <w:rPr>
          <w:rFonts w:asciiTheme="majorHAnsi" w:hAnsiTheme="majorHAnsi"/>
        </w:rPr>
        <w:t>Federal</w:t>
      </w:r>
      <w:r w:rsidR="00941A45" w:rsidRPr="00E618DD">
        <w:rPr>
          <w:rFonts w:asciiTheme="majorHAnsi" w:hAnsiTheme="majorHAnsi"/>
        </w:rPr>
        <w:t xml:space="preserve"> funding award</w:t>
      </w:r>
      <w:r w:rsidR="0004769F">
        <w:rPr>
          <w:rFonts w:asciiTheme="majorHAnsi" w:hAnsiTheme="majorHAnsi"/>
        </w:rPr>
        <w:t>ed</w:t>
      </w:r>
      <w:r w:rsidR="00941A45" w:rsidRPr="00E618DD">
        <w:rPr>
          <w:rFonts w:asciiTheme="majorHAnsi" w:hAnsiTheme="majorHAnsi"/>
        </w:rPr>
        <w:t xml:space="preserve"> to the </w:t>
      </w:r>
      <w:r w:rsidR="00AA69D8" w:rsidRPr="00E618DD">
        <w:rPr>
          <w:rFonts w:asciiTheme="majorHAnsi" w:hAnsiTheme="majorHAnsi"/>
        </w:rPr>
        <w:t>State</w:t>
      </w:r>
      <w:r w:rsidR="00941A45" w:rsidRPr="00E618DD">
        <w:rPr>
          <w:rFonts w:asciiTheme="majorHAnsi" w:hAnsiTheme="majorHAnsi"/>
        </w:rPr>
        <w:t>.</w:t>
      </w:r>
    </w:p>
    <w:p w14:paraId="023060F0" w14:textId="77777777" w:rsidR="00B614BF" w:rsidRDefault="00B614BF" w:rsidP="0091269B">
      <w:pPr>
        <w:jc w:val="both"/>
        <w:rPr>
          <w:rFonts w:asciiTheme="majorHAnsi" w:hAnsiTheme="majorHAnsi"/>
        </w:rPr>
      </w:pPr>
    </w:p>
    <w:p w14:paraId="64F97E1E" w14:textId="77777777" w:rsidR="00813108" w:rsidRDefault="00813108">
      <w:pPr>
        <w:rPr>
          <w:rFonts w:asciiTheme="majorHAnsi" w:hAnsiTheme="majorHAnsi"/>
          <w:b/>
          <w:smallCaps/>
        </w:rPr>
      </w:pPr>
      <w:r>
        <w:rPr>
          <w:rFonts w:asciiTheme="majorHAnsi" w:hAnsiTheme="majorHAnsi"/>
          <w:b/>
          <w:smallCaps/>
        </w:rPr>
        <w:br w:type="page"/>
      </w:r>
    </w:p>
    <w:p w14:paraId="023D9A28" w14:textId="48EA70E3" w:rsidR="0091269B" w:rsidRPr="00E618DD" w:rsidRDefault="0091269B" w:rsidP="0091269B">
      <w:pPr>
        <w:jc w:val="both"/>
        <w:rPr>
          <w:rFonts w:asciiTheme="majorHAnsi" w:hAnsiTheme="majorHAnsi"/>
          <w:b/>
          <w:smallCaps/>
        </w:rPr>
      </w:pPr>
      <w:r w:rsidRPr="00E618DD">
        <w:rPr>
          <w:rFonts w:asciiTheme="majorHAnsi" w:hAnsiTheme="majorHAnsi"/>
          <w:b/>
          <w:smallCaps/>
        </w:rPr>
        <w:lastRenderedPageBreak/>
        <w:t>Grant Awards for Vehicle Purchases</w:t>
      </w:r>
    </w:p>
    <w:p w14:paraId="104F9540" w14:textId="77777777" w:rsidR="0091269B" w:rsidRPr="00E618DD" w:rsidRDefault="0091269B" w:rsidP="0091269B">
      <w:pPr>
        <w:jc w:val="both"/>
        <w:rPr>
          <w:rFonts w:asciiTheme="majorHAnsi" w:hAnsiTheme="majorHAnsi"/>
        </w:rPr>
      </w:pPr>
    </w:p>
    <w:p w14:paraId="581D6BE0" w14:textId="77777777" w:rsidR="000A5F9C" w:rsidRPr="00B63441" w:rsidRDefault="0006179E" w:rsidP="0091269B">
      <w:pPr>
        <w:rPr>
          <w:rFonts w:asciiTheme="majorHAnsi" w:hAnsiTheme="majorHAnsi"/>
        </w:rPr>
      </w:pPr>
      <w:r w:rsidRPr="00B63441">
        <w:rPr>
          <w:rFonts w:asciiTheme="majorHAnsi" w:hAnsiTheme="majorHAnsi"/>
        </w:rPr>
        <w:t>MDOT MTA</w:t>
      </w:r>
      <w:r w:rsidR="00EE1967" w:rsidRPr="00B63441">
        <w:rPr>
          <w:rFonts w:asciiTheme="majorHAnsi" w:hAnsiTheme="majorHAnsi"/>
        </w:rPr>
        <w:t xml:space="preserve"> conducts a centralized procurement of </w:t>
      </w:r>
      <w:r w:rsidR="00B32D7B" w:rsidRPr="00B63441">
        <w:rPr>
          <w:rFonts w:asciiTheme="majorHAnsi" w:hAnsiTheme="majorHAnsi"/>
        </w:rPr>
        <w:t xml:space="preserve">certain </w:t>
      </w:r>
      <w:r w:rsidR="00EE1967" w:rsidRPr="00B63441">
        <w:rPr>
          <w:rFonts w:asciiTheme="majorHAnsi" w:hAnsiTheme="majorHAnsi"/>
        </w:rPr>
        <w:t>v</w:t>
      </w:r>
      <w:r w:rsidR="0091269B" w:rsidRPr="00B63441">
        <w:rPr>
          <w:rFonts w:asciiTheme="majorHAnsi" w:hAnsiTheme="majorHAnsi"/>
        </w:rPr>
        <w:t xml:space="preserve">ehicles funded under the Section 5310 program on a </w:t>
      </w:r>
      <w:r w:rsidR="00AA69D8" w:rsidRPr="00B63441">
        <w:rPr>
          <w:rFonts w:asciiTheme="majorHAnsi" w:hAnsiTheme="majorHAnsi"/>
        </w:rPr>
        <w:t>State</w:t>
      </w:r>
      <w:r w:rsidR="00986538" w:rsidRPr="00B63441">
        <w:rPr>
          <w:rFonts w:asciiTheme="majorHAnsi" w:hAnsiTheme="majorHAnsi"/>
        </w:rPr>
        <w:t>-</w:t>
      </w:r>
      <w:r w:rsidR="0091269B" w:rsidRPr="00B63441">
        <w:rPr>
          <w:rFonts w:asciiTheme="majorHAnsi" w:hAnsiTheme="majorHAnsi"/>
        </w:rPr>
        <w:t>wide basis on behalf of the sub</w:t>
      </w:r>
      <w:r w:rsidR="00986538" w:rsidRPr="00B63441">
        <w:rPr>
          <w:rFonts w:asciiTheme="majorHAnsi" w:hAnsiTheme="majorHAnsi"/>
        </w:rPr>
        <w:t>-</w:t>
      </w:r>
      <w:r w:rsidR="0091269B" w:rsidRPr="00B63441">
        <w:rPr>
          <w:rFonts w:asciiTheme="majorHAnsi" w:hAnsiTheme="majorHAnsi"/>
        </w:rPr>
        <w:t xml:space="preserve">recipients. </w:t>
      </w:r>
    </w:p>
    <w:p w14:paraId="7BC066FC" w14:textId="77777777" w:rsidR="000A5F9C" w:rsidRPr="00B63441" w:rsidRDefault="000A5F9C" w:rsidP="0091269B">
      <w:pPr>
        <w:rPr>
          <w:rFonts w:asciiTheme="majorHAnsi" w:hAnsiTheme="majorHAnsi"/>
        </w:rPr>
      </w:pPr>
    </w:p>
    <w:p w14:paraId="1F3BBFFE" w14:textId="63E113B2" w:rsidR="000A5F9C" w:rsidRPr="00B63441" w:rsidRDefault="0006179E" w:rsidP="0091269B">
      <w:pPr>
        <w:rPr>
          <w:rFonts w:asciiTheme="majorHAnsi" w:hAnsiTheme="majorHAnsi"/>
        </w:rPr>
      </w:pPr>
      <w:r w:rsidRPr="00B63441">
        <w:rPr>
          <w:rFonts w:asciiTheme="majorHAnsi" w:hAnsiTheme="majorHAnsi"/>
        </w:rPr>
        <w:t>MDOT MTA</w:t>
      </w:r>
      <w:r w:rsidR="00CA2847" w:rsidRPr="00B63441">
        <w:rPr>
          <w:rFonts w:asciiTheme="majorHAnsi" w:hAnsiTheme="majorHAnsi"/>
        </w:rPr>
        <w:t xml:space="preserve"> will </w:t>
      </w:r>
      <w:r w:rsidR="000A5F9C" w:rsidRPr="00B63441">
        <w:rPr>
          <w:rFonts w:asciiTheme="majorHAnsi" w:hAnsiTheme="majorHAnsi"/>
        </w:rPr>
        <w:t xml:space="preserve">generally </w:t>
      </w:r>
      <w:r w:rsidR="00CA2847" w:rsidRPr="00B63441">
        <w:rPr>
          <w:rFonts w:asciiTheme="majorHAnsi" w:hAnsiTheme="majorHAnsi"/>
        </w:rPr>
        <w:t xml:space="preserve">award the </w:t>
      </w:r>
      <w:r w:rsidR="00D97EA2" w:rsidRPr="00B63441">
        <w:rPr>
          <w:rFonts w:asciiTheme="majorHAnsi" w:hAnsiTheme="majorHAnsi"/>
        </w:rPr>
        <w:t>grants</w:t>
      </w:r>
      <w:r w:rsidR="00CA2847" w:rsidRPr="00B63441">
        <w:rPr>
          <w:rFonts w:asciiTheme="majorHAnsi" w:hAnsiTheme="majorHAnsi"/>
        </w:rPr>
        <w:t xml:space="preserve"> to purchase vehicles during the </w:t>
      </w:r>
      <w:r w:rsidR="00B21588" w:rsidRPr="00B63441">
        <w:rPr>
          <w:rFonts w:asciiTheme="majorHAnsi" w:hAnsiTheme="majorHAnsi"/>
        </w:rPr>
        <w:t>fall</w:t>
      </w:r>
      <w:r w:rsidR="00CA2847" w:rsidRPr="00B63441">
        <w:rPr>
          <w:rFonts w:asciiTheme="majorHAnsi" w:hAnsiTheme="majorHAnsi"/>
        </w:rPr>
        <w:t xml:space="preserve"> following the application period</w:t>
      </w:r>
      <w:r w:rsidR="000A5F9C" w:rsidRPr="00B63441">
        <w:rPr>
          <w:rFonts w:asciiTheme="majorHAnsi" w:hAnsiTheme="majorHAnsi"/>
        </w:rPr>
        <w:t>, subject to FTA funding approval</w:t>
      </w:r>
      <w:r w:rsidR="00CA2847" w:rsidRPr="00B63441">
        <w:rPr>
          <w:rFonts w:asciiTheme="majorHAnsi" w:hAnsiTheme="majorHAnsi"/>
        </w:rPr>
        <w:t xml:space="preserve">.  </w:t>
      </w:r>
    </w:p>
    <w:p w14:paraId="52414339" w14:textId="77777777" w:rsidR="000A5F9C" w:rsidRPr="00B63441" w:rsidRDefault="000A5F9C" w:rsidP="0091269B">
      <w:pPr>
        <w:rPr>
          <w:rFonts w:asciiTheme="majorHAnsi" w:hAnsiTheme="majorHAnsi"/>
        </w:rPr>
      </w:pPr>
    </w:p>
    <w:p w14:paraId="2CBCB448" w14:textId="12D42E27" w:rsidR="000A5F9C" w:rsidRPr="00B63441" w:rsidRDefault="000A5F9C" w:rsidP="0091269B">
      <w:pPr>
        <w:rPr>
          <w:rFonts w:asciiTheme="majorHAnsi" w:hAnsiTheme="majorHAnsi"/>
        </w:rPr>
      </w:pPr>
      <w:r w:rsidRPr="00B63441">
        <w:rPr>
          <w:rFonts w:asciiTheme="majorHAnsi" w:hAnsiTheme="majorHAnsi"/>
        </w:rPr>
        <w:t xml:space="preserve">Successful applicants for vehicle funding </w:t>
      </w:r>
      <w:r w:rsidR="00CA2847" w:rsidRPr="00B63441">
        <w:rPr>
          <w:rFonts w:asciiTheme="majorHAnsi" w:hAnsiTheme="majorHAnsi"/>
        </w:rPr>
        <w:t xml:space="preserve">will be asked for their 20% local contribution </w:t>
      </w:r>
      <w:r w:rsidR="00840FDB" w:rsidRPr="00B63441">
        <w:rPr>
          <w:rFonts w:asciiTheme="majorHAnsi" w:hAnsiTheme="majorHAnsi"/>
        </w:rPr>
        <w:t>upon</w:t>
      </w:r>
      <w:r w:rsidR="00CA2847" w:rsidRPr="00B63441">
        <w:rPr>
          <w:rFonts w:asciiTheme="majorHAnsi" w:hAnsiTheme="majorHAnsi"/>
        </w:rPr>
        <w:t xml:space="preserve"> delivery of the vehicles</w:t>
      </w:r>
      <w:r w:rsidRPr="00B63441">
        <w:rPr>
          <w:rFonts w:asciiTheme="majorHAnsi" w:hAnsiTheme="majorHAnsi"/>
        </w:rPr>
        <w:t xml:space="preserve">, </w:t>
      </w:r>
      <w:r w:rsidR="007800A9" w:rsidRPr="00B63441">
        <w:rPr>
          <w:rFonts w:asciiTheme="majorHAnsi" w:hAnsiTheme="majorHAnsi"/>
        </w:rPr>
        <w:t>which is typically</w:t>
      </w:r>
      <w:r w:rsidRPr="00B63441">
        <w:rPr>
          <w:rFonts w:asciiTheme="majorHAnsi" w:hAnsiTheme="majorHAnsi"/>
        </w:rPr>
        <w:t xml:space="preserve"> </w:t>
      </w:r>
      <w:r w:rsidR="005C2BF3">
        <w:rPr>
          <w:rFonts w:asciiTheme="majorHAnsi" w:hAnsiTheme="majorHAnsi"/>
        </w:rPr>
        <w:t xml:space="preserve">six months to </w:t>
      </w:r>
      <w:r w:rsidRPr="00B63441">
        <w:rPr>
          <w:rFonts w:asciiTheme="majorHAnsi" w:hAnsiTheme="majorHAnsi"/>
        </w:rPr>
        <w:t xml:space="preserve">one </w:t>
      </w:r>
      <w:r w:rsidR="00644A99" w:rsidRPr="00B63441">
        <w:rPr>
          <w:rFonts w:asciiTheme="majorHAnsi" w:hAnsiTheme="majorHAnsi"/>
        </w:rPr>
        <w:t xml:space="preserve">year </w:t>
      </w:r>
      <w:r w:rsidRPr="00B63441">
        <w:rPr>
          <w:rFonts w:asciiTheme="majorHAnsi" w:hAnsiTheme="majorHAnsi"/>
        </w:rPr>
        <w:t xml:space="preserve">after the grant </w:t>
      </w:r>
      <w:r w:rsidR="00B32D7B" w:rsidRPr="00B63441">
        <w:rPr>
          <w:rFonts w:asciiTheme="majorHAnsi" w:hAnsiTheme="majorHAnsi"/>
        </w:rPr>
        <w:t>application</w:t>
      </w:r>
      <w:r w:rsidRPr="00B63441">
        <w:rPr>
          <w:rFonts w:asciiTheme="majorHAnsi" w:hAnsiTheme="majorHAnsi"/>
        </w:rPr>
        <w:t xml:space="preserve"> is submitted to the </w:t>
      </w:r>
      <w:r w:rsidR="0006179E" w:rsidRPr="00B63441">
        <w:rPr>
          <w:rFonts w:asciiTheme="majorHAnsi" w:hAnsiTheme="majorHAnsi"/>
        </w:rPr>
        <w:t>MDOT MTA</w:t>
      </w:r>
      <w:r w:rsidR="00CA2847" w:rsidRPr="00B63441">
        <w:rPr>
          <w:rFonts w:asciiTheme="majorHAnsi" w:hAnsiTheme="majorHAnsi"/>
        </w:rPr>
        <w:t xml:space="preserve">.  </w:t>
      </w:r>
    </w:p>
    <w:p w14:paraId="5E5CE813" w14:textId="77777777" w:rsidR="000A5F9C" w:rsidRPr="00B63441" w:rsidRDefault="000A5F9C" w:rsidP="0091269B">
      <w:pPr>
        <w:rPr>
          <w:rFonts w:asciiTheme="majorHAnsi" w:hAnsiTheme="majorHAnsi"/>
        </w:rPr>
      </w:pPr>
    </w:p>
    <w:p w14:paraId="4F84AB89" w14:textId="472E1AC3" w:rsidR="003526C2" w:rsidRDefault="003526C2">
      <w:pPr>
        <w:tabs>
          <w:tab w:val="left" w:pos="-720"/>
        </w:tabs>
        <w:suppressAutoHyphens/>
        <w:jc w:val="both"/>
        <w:rPr>
          <w:rFonts w:asciiTheme="majorHAnsi" w:hAnsiTheme="majorHAnsi"/>
        </w:rPr>
      </w:pPr>
      <w:r>
        <w:rPr>
          <w:rFonts w:asciiTheme="majorHAnsi" w:hAnsiTheme="majorHAnsi"/>
        </w:rPr>
        <w:t>Once awarded, vehicle delivery will</w:t>
      </w:r>
      <w:r w:rsidR="00927E9D">
        <w:rPr>
          <w:rFonts w:asciiTheme="majorHAnsi" w:hAnsiTheme="majorHAnsi"/>
        </w:rPr>
        <w:t xml:space="preserve"> typically</w:t>
      </w:r>
      <w:r>
        <w:rPr>
          <w:rFonts w:asciiTheme="majorHAnsi" w:hAnsiTheme="majorHAnsi"/>
        </w:rPr>
        <w:t xml:space="preserve"> be made six to eighteen months (6-18 months) after the order has been placed with MDOT MTA.</w:t>
      </w:r>
    </w:p>
    <w:p w14:paraId="3AB5AD1E" w14:textId="77777777" w:rsidR="003526C2" w:rsidRDefault="003526C2">
      <w:pPr>
        <w:tabs>
          <w:tab w:val="left" w:pos="-720"/>
        </w:tabs>
        <w:suppressAutoHyphens/>
        <w:jc w:val="both"/>
        <w:rPr>
          <w:rFonts w:asciiTheme="majorHAnsi" w:hAnsiTheme="majorHAnsi"/>
        </w:rPr>
      </w:pPr>
    </w:p>
    <w:p w14:paraId="26ACCDFE" w14:textId="32BAD046" w:rsidR="000A5F9C" w:rsidRPr="00B63441" w:rsidRDefault="0006179E">
      <w:pPr>
        <w:tabs>
          <w:tab w:val="left" w:pos="-720"/>
        </w:tabs>
        <w:suppressAutoHyphens/>
        <w:jc w:val="both"/>
        <w:rPr>
          <w:rFonts w:asciiTheme="majorHAnsi" w:hAnsiTheme="majorHAnsi"/>
        </w:rPr>
      </w:pPr>
      <w:r w:rsidRPr="00B63441">
        <w:rPr>
          <w:rFonts w:asciiTheme="majorHAnsi" w:hAnsiTheme="majorHAnsi"/>
        </w:rPr>
        <w:t>MDOT MTA</w:t>
      </w:r>
      <w:r w:rsidR="000A5F9C" w:rsidRPr="00B63441">
        <w:rPr>
          <w:rFonts w:asciiTheme="majorHAnsi" w:hAnsiTheme="majorHAnsi"/>
        </w:rPr>
        <w:t xml:space="preserve"> will retain a lien on vehicles funded under the Section 5310 program until the vehicle meets useful life criteria (provided in part I of this application package)</w:t>
      </w:r>
      <w:r w:rsidR="00BB2CA5" w:rsidRPr="00B63441">
        <w:rPr>
          <w:rFonts w:asciiTheme="majorHAnsi" w:hAnsiTheme="majorHAnsi"/>
        </w:rPr>
        <w:t xml:space="preserve"> and the vehicle is retitled</w:t>
      </w:r>
      <w:r w:rsidR="000A5F9C" w:rsidRPr="00B63441">
        <w:rPr>
          <w:rFonts w:asciiTheme="majorHAnsi" w:hAnsiTheme="majorHAnsi"/>
        </w:rPr>
        <w:t xml:space="preserve">.  The </w:t>
      </w:r>
      <w:r w:rsidRPr="00B63441">
        <w:rPr>
          <w:rFonts w:asciiTheme="majorHAnsi" w:hAnsiTheme="majorHAnsi"/>
        </w:rPr>
        <w:t>MDOT MTA</w:t>
      </w:r>
      <w:r w:rsidR="00AA7974">
        <w:rPr>
          <w:rFonts w:asciiTheme="majorHAnsi" w:hAnsiTheme="majorHAnsi"/>
        </w:rPr>
        <w:t xml:space="preserve"> </w:t>
      </w:r>
      <w:r w:rsidR="000A5F9C" w:rsidRPr="00B63441">
        <w:rPr>
          <w:rFonts w:asciiTheme="majorHAnsi" w:hAnsiTheme="majorHAnsi"/>
        </w:rPr>
        <w:t xml:space="preserve">OLTS monitors vehicles funded through the Section 5310 program for which the </w:t>
      </w:r>
      <w:r w:rsidRPr="00B63441">
        <w:rPr>
          <w:rFonts w:asciiTheme="majorHAnsi" w:hAnsiTheme="majorHAnsi"/>
        </w:rPr>
        <w:t>MDOT MTA</w:t>
      </w:r>
      <w:r w:rsidR="000A5F9C" w:rsidRPr="00B63441">
        <w:rPr>
          <w:rFonts w:asciiTheme="majorHAnsi" w:hAnsiTheme="majorHAnsi"/>
        </w:rPr>
        <w:t xml:space="preserve"> is a lien holder on the title</w:t>
      </w:r>
      <w:r w:rsidR="00BB2CA5" w:rsidRPr="00B63441">
        <w:rPr>
          <w:rFonts w:asciiTheme="majorHAnsi" w:hAnsiTheme="majorHAnsi"/>
        </w:rPr>
        <w:t xml:space="preserve">, to ensure ongoing compliance with </w:t>
      </w:r>
      <w:r w:rsidR="00AA69D8" w:rsidRPr="00B63441">
        <w:rPr>
          <w:rFonts w:asciiTheme="majorHAnsi" w:hAnsiTheme="majorHAnsi"/>
        </w:rPr>
        <w:t>Federal</w:t>
      </w:r>
      <w:r w:rsidR="00BB2CA5" w:rsidRPr="00B63441">
        <w:rPr>
          <w:rFonts w:asciiTheme="majorHAnsi" w:hAnsiTheme="majorHAnsi"/>
        </w:rPr>
        <w:t xml:space="preserve"> and </w:t>
      </w:r>
      <w:r w:rsidR="00AA69D8" w:rsidRPr="00B63441">
        <w:rPr>
          <w:rFonts w:asciiTheme="majorHAnsi" w:hAnsiTheme="majorHAnsi"/>
        </w:rPr>
        <w:t>State</w:t>
      </w:r>
      <w:r w:rsidR="00BB2CA5" w:rsidRPr="00B63441">
        <w:rPr>
          <w:rFonts w:asciiTheme="majorHAnsi" w:hAnsiTheme="majorHAnsi"/>
        </w:rPr>
        <w:t xml:space="preserve"> requirements.</w:t>
      </w:r>
      <w:r w:rsidR="000A5F9C" w:rsidRPr="00B63441">
        <w:rPr>
          <w:rFonts w:asciiTheme="majorHAnsi" w:hAnsiTheme="majorHAnsi"/>
        </w:rPr>
        <w:t xml:space="preserve">   </w:t>
      </w:r>
    </w:p>
    <w:p w14:paraId="4E675B2B" w14:textId="77777777" w:rsidR="002E5C50" w:rsidRPr="00B63441" w:rsidRDefault="002E5C50">
      <w:pPr>
        <w:tabs>
          <w:tab w:val="left" w:pos="-720"/>
        </w:tabs>
        <w:suppressAutoHyphens/>
        <w:jc w:val="both"/>
        <w:rPr>
          <w:rFonts w:asciiTheme="majorHAnsi" w:hAnsiTheme="majorHAnsi"/>
        </w:rPr>
      </w:pPr>
    </w:p>
    <w:p w14:paraId="6E216EEA" w14:textId="17A5D7E2" w:rsidR="002E5C50" w:rsidRPr="00B63441" w:rsidRDefault="002E5C50" w:rsidP="002E5C50">
      <w:pPr>
        <w:pStyle w:val="BodyText2"/>
        <w:jc w:val="both"/>
        <w:rPr>
          <w:rFonts w:asciiTheme="majorHAnsi" w:hAnsiTheme="majorHAnsi"/>
          <w:sz w:val="24"/>
        </w:rPr>
      </w:pPr>
      <w:r w:rsidRPr="00B63441">
        <w:rPr>
          <w:rFonts w:asciiTheme="majorHAnsi" w:hAnsiTheme="majorHAnsi"/>
          <w:sz w:val="24"/>
        </w:rPr>
        <w:t xml:space="preserve">Procurement of sufficient vehicle insurance coverage is very important for the continued operation of your transportation program.  We request that your agency review the insurance limit </w:t>
      </w:r>
      <w:r w:rsidRPr="00B87354">
        <w:rPr>
          <w:rFonts w:asciiTheme="majorHAnsi" w:hAnsiTheme="majorHAnsi"/>
          <w:sz w:val="24"/>
        </w:rPr>
        <w:t xml:space="preserve">requirements outlined in this application on </w:t>
      </w:r>
      <w:r w:rsidRPr="00B87354">
        <w:rPr>
          <w:rFonts w:asciiTheme="majorHAnsi" w:hAnsiTheme="majorHAnsi"/>
          <w:color w:val="000000"/>
          <w:sz w:val="24"/>
        </w:rPr>
        <w:t xml:space="preserve">page </w:t>
      </w:r>
      <w:r w:rsidR="00B87354" w:rsidRPr="00B87354">
        <w:rPr>
          <w:rFonts w:asciiTheme="majorHAnsi" w:hAnsiTheme="majorHAnsi"/>
          <w:color w:val="000000"/>
          <w:sz w:val="24"/>
        </w:rPr>
        <w:t>95</w:t>
      </w:r>
      <w:r w:rsidRPr="00B87354">
        <w:rPr>
          <w:rFonts w:asciiTheme="majorHAnsi" w:hAnsiTheme="majorHAnsi"/>
          <w:color w:val="000000"/>
          <w:sz w:val="24"/>
        </w:rPr>
        <w:t>.  It</w:t>
      </w:r>
      <w:r w:rsidRPr="00B87354">
        <w:rPr>
          <w:rFonts w:asciiTheme="majorHAnsi" w:hAnsiTheme="majorHAnsi"/>
          <w:sz w:val="24"/>
        </w:rPr>
        <w:t xml:space="preserve"> is imperative that these limits be met by all grant recipients of Section 5310 funds.</w:t>
      </w:r>
    </w:p>
    <w:p w14:paraId="13A8EF3C" w14:textId="77777777" w:rsidR="002E5C50" w:rsidRPr="00B63441" w:rsidRDefault="002E5C50">
      <w:pPr>
        <w:tabs>
          <w:tab w:val="left" w:pos="-720"/>
        </w:tabs>
        <w:suppressAutoHyphens/>
        <w:jc w:val="both"/>
        <w:rPr>
          <w:rFonts w:asciiTheme="majorHAnsi" w:hAnsiTheme="majorHAnsi"/>
        </w:rPr>
      </w:pPr>
    </w:p>
    <w:p w14:paraId="56535FC8" w14:textId="739920CE" w:rsidR="00D962B8" w:rsidRPr="00B63441" w:rsidRDefault="004C0E00" w:rsidP="00813108">
      <w:pPr>
        <w:rPr>
          <w:rFonts w:asciiTheme="majorHAnsi" w:hAnsiTheme="majorHAnsi"/>
        </w:rPr>
      </w:pPr>
      <w:r>
        <w:rPr>
          <w:rFonts w:asciiTheme="majorHAnsi" w:hAnsiTheme="majorHAnsi"/>
        </w:rPr>
        <w:t>For the FY2024/FY2025</w:t>
      </w:r>
      <w:r w:rsidR="00D962B8" w:rsidRPr="00B63441">
        <w:rPr>
          <w:rFonts w:asciiTheme="majorHAnsi" w:hAnsiTheme="majorHAnsi"/>
        </w:rPr>
        <w:t xml:space="preserve"> 5310 Grant Application, MDOT MTA will offer capital grant awards for vehicles. MDOT MTA has four vehicle vendors – two for small buses and two for minivans. Available vehicles offer different configurations and options, which is laid out in the order forms</w:t>
      </w:r>
      <w:r w:rsidR="00813108">
        <w:rPr>
          <w:rFonts w:asciiTheme="majorHAnsi" w:hAnsiTheme="majorHAnsi"/>
        </w:rPr>
        <w:t>.</w:t>
      </w:r>
    </w:p>
    <w:p w14:paraId="3C34C111" w14:textId="77654710" w:rsidR="009B04BE" w:rsidRPr="00B63441" w:rsidRDefault="009B04BE" w:rsidP="00D962B8">
      <w:pPr>
        <w:rPr>
          <w:rFonts w:asciiTheme="majorHAnsi" w:hAnsiTheme="majorHAnsi"/>
          <w:b/>
          <w:smallCaps/>
        </w:rPr>
      </w:pPr>
    </w:p>
    <w:p w14:paraId="6ECC716E" w14:textId="2D02B569" w:rsidR="009B04BE" w:rsidRPr="00B63441" w:rsidRDefault="00D962B8" w:rsidP="00D962B8">
      <w:pPr>
        <w:rPr>
          <w:rFonts w:asciiTheme="majorHAnsi" w:hAnsiTheme="majorHAnsi"/>
          <w:b/>
          <w:smallCaps/>
        </w:rPr>
      </w:pPr>
      <w:r w:rsidRPr="00B63441">
        <w:rPr>
          <w:rFonts w:asciiTheme="majorHAnsi" w:hAnsiTheme="majorHAnsi"/>
          <w:b/>
          <w:smallCaps/>
        </w:rPr>
        <w:t xml:space="preserve">Available </w:t>
      </w:r>
      <w:r w:rsidR="00B63441" w:rsidRPr="00B63441">
        <w:rPr>
          <w:rFonts w:asciiTheme="majorHAnsi" w:hAnsiTheme="majorHAnsi"/>
          <w:b/>
          <w:smallCaps/>
        </w:rPr>
        <w:t xml:space="preserve">Vehicles </w:t>
      </w:r>
      <w:r w:rsidRPr="00B63441">
        <w:rPr>
          <w:rFonts w:asciiTheme="majorHAnsi" w:hAnsiTheme="majorHAnsi"/>
          <w:b/>
          <w:smallCaps/>
        </w:rPr>
        <w:t>for this Application</w:t>
      </w:r>
    </w:p>
    <w:p w14:paraId="4ECFDBC1" w14:textId="7B134025" w:rsidR="009B04BE" w:rsidRPr="00B63441" w:rsidRDefault="009B04BE" w:rsidP="00D962B8">
      <w:pPr>
        <w:rPr>
          <w:rFonts w:asciiTheme="majorHAnsi" w:hAnsiTheme="majorHAnsi"/>
        </w:rPr>
      </w:pPr>
      <w:r w:rsidRPr="00B63441">
        <w:rPr>
          <w:rFonts w:asciiTheme="majorHAnsi" w:hAnsiTheme="majorHAnsi"/>
          <w:smallCaps/>
        </w:rPr>
        <w:br/>
        <w:t>F</w:t>
      </w:r>
      <w:r w:rsidRPr="00B63441">
        <w:rPr>
          <w:rFonts w:asciiTheme="majorHAnsi" w:hAnsiTheme="majorHAnsi"/>
        </w:rPr>
        <w:t xml:space="preserve">or questions on any of the available vehicle types, please reach out directly to MDOT MTA </w:t>
      </w:r>
      <w:r w:rsidR="00AA7974">
        <w:rPr>
          <w:rFonts w:asciiTheme="majorHAnsi" w:hAnsiTheme="majorHAnsi"/>
        </w:rPr>
        <w:t>OLTS</w:t>
      </w:r>
      <w:r w:rsidRPr="00B63441">
        <w:rPr>
          <w:rFonts w:asciiTheme="majorHAnsi" w:hAnsiTheme="majorHAnsi"/>
        </w:rPr>
        <w:t xml:space="preserve"> vehicle specialist, Jason Kepple, </w:t>
      </w:r>
      <w:hyperlink r:id="rId15" w:history="1">
        <w:r w:rsidRPr="00B63441">
          <w:rPr>
            <w:rStyle w:val="Hyperlink"/>
            <w:rFonts w:asciiTheme="majorHAnsi" w:hAnsiTheme="majorHAnsi"/>
          </w:rPr>
          <w:t>jkepple@mdot.maryland.gov</w:t>
        </w:r>
      </w:hyperlink>
      <w:r w:rsidRPr="00B63441">
        <w:rPr>
          <w:rFonts w:asciiTheme="majorHAnsi" w:hAnsiTheme="majorHAnsi"/>
        </w:rPr>
        <w:t xml:space="preserve"> or 410-767-7330.</w:t>
      </w:r>
    </w:p>
    <w:p w14:paraId="4511037E" w14:textId="099390BE" w:rsidR="009B04BE" w:rsidRPr="00B63441" w:rsidRDefault="009B04BE" w:rsidP="00D962B8">
      <w:pPr>
        <w:rPr>
          <w:rFonts w:asciiTheme="majorHAnsi" w:hAnsiTheme="majorHAnsi"/>
          <w:b/>
          <w:smallCaps/>
        </w:rPr>
      </w:pPr>
    </w:p>
    <w:p w14:paraId="423564E5" w14:textId="77777777" w:rsidR="009B04BE" w:rsidRPr="00B63441" w:rsidRDefault="009B04BE" w:rsidP="00D962B8">
      <w:pPr>
        <w:rPr>
          <w:rFonts w:asciiTheme="majorHAnsi" w:hAnsiTheme="majorHAnsi"/>
          <w:b/>
          <w:smallCaps/>
        </w:rPr>
      </w:pPr>
    </w:p>
    <w:p w14:paraId="27B09CEC" w14:textId="184390CB" w:rsidR="00D962B8" w:rsidRPr="00D33366" w:rsidRDefault="00D962B8" w:rsidP="00D962B8">
      <w:pPr>
        <w:rPr>
          <w:rFonts w:asciiTheme="majorHAnsi" w:hAnsiTheme="majorHAnsi"/>
          <w:b/>
          <w:smallCaps/>
        </w:rPr>
      </w:pPr>
      <w:r w:rsidRPr="00D33366">
        <w:rPr>
          <w:rFonts w:asciiTheme="majorHAnsi" w:hAnsiTheme="majorHAnsi"/>
          <w:b/>
          <w:smallCaps/>
        </w:rPr>
        <w:t>Small Bus</w:t>
      </w:r>
      <w:r w:rsidR="009B04BE" w:rsidRPr="00D33366">
        <w:rPr>
          <w:rFonts w:asciiTheme="majorHAnsi" w:hAnsiTheme="majorHAnsi"/>
          <w:b/>
          <w:smallCaps/>
        </w:rPr>
        <w:t xml:space="preserve"> (2 vendors)</w:t>
      </w:r>
    </w:p>
    <w:p w14:paraId="6EA60BAB" w14:textId="77777777" w:rsidR="009B04BE" w:rsidRPr="00D33366" w:rsidRDefault="009B04BE" w:rsidP="00D962B8">
      <w:pPr>
        <w:rPr>
          <w:rFonts w:asciiTheme="majorHAnsi" w:hAnsiTheme="majorHAnsi"/>
          <w:b/>
          <w:smallCaps/>
        </w:rPr>
      </w:pPr>
    </w:p>
    <w:p w14:paraId="3D80C1B5" w14:textId="77777777" w:rsidR="00D962B8" w:rsidRPr="00D33366" w:rsidRDefault="00D962B8" w:rsidP="00D962B8">
      <w:pPr>
        <w:rPr>
          <w:rFonts w:asciiTheme="majorHAnsi" w:hAnsiTheme="majorHAnsi"/>
          <w:u w:val="single"/>
        </w:rPr>
      </w:pPr>
      <w:r w:rsidRPr="00D33366">
        <w:rPr>
          <w:rFonts w:asciiTheme="majorHAnsi" w:hAnsiTheme="majorHAnsi"/>
          <w:u w:val="single"/>
        </w:rPr>
        <w:t>Vendor:  Coach &amp; Equipment</w:t>
      </w:r>
    </w:p>
    <w:p w14:paraId="0F940A88" w14:textId="77777777" w:rsidR="00D962B8" w:rsidRPr="00D33366" w:rsidRDefault="00D962B8" w:rsidP="00D962B8">
      <w:pPr>
        <w:ind w:left="360"/>
        <w:rPr>
          <w:rFonts w:asciiTheme="majorHAnsi" w:hAnsiTheme="majorHAnsi"/>
        </w:rPr>
      </w:pPr>
      <w:r w:rsidRPr="00D33366">
        <w:rPr>
          <w:rFonts w:asciiTheme="majorHAnsi" w:hAnsiTheme="majorHAnsi"/>
        </w:rPr>
        <w:t>Four (4) options with Gas Engine</w:t>
      </w:r>
    </w:p>
    <w:p w14:paraId="3D64CBB6" w14:textId="77777777" w:rsidR="00D962B8" w:rsidRPr="00D33366" w:rsidRDefault="00D962B8" w:rsidP="00D962B8">
      <w:pPr>
        <w:pStyle w:val="ListParagraph"/>
        <w:numPr>
          <w:ilvl w:val="0"/>
          <w:numId w:val="49"/>
        </w:numPr>
        <w:spacing w:after="160" w:line="259" w:lineRule="auto"/>
        <w:contextualSpacing/>
        <w:rPr>
          <w:rFonts w:asciiTheme="majorHAnsi" w:hAnsiTheme="majorHAnsi"/>
        </w:rPr>
      </w:pPr>
      <w:r w:rsidRPr="00D33366">
        <w:rPr>
          <w:rFonts w:asciiTheme="majorHAnsi" w:hAnsiTheme="majorHAnsi"/>
        </w:rPr>
        <w:t>Type 1A – 4/2 seating</w:t>
      </w:r>
    </w:p>
    <w:p w14:paraId="5EE7E9D2" w14:textId="77777777" w:rsidR="00D962B8" w:rsidRPr="00D33366" w:rsidRDefault="00D962B8" w:rsidP="00D962B8">
      <w:pPr>
        <w:pStyle w:val="ListParagraph"/>
        <w:numPr>
          <w:ilvl w:val="0"/>
          <w:numId w:val="49"/>
        </w:numPr>
        <w:spacing w:after="160" w:line="259" w:lineRule="auto"/>
        <w:contextualSpacing/>
        <w:rPr>
          <w:rFonts w:asciiTheme="majorHAnsi" w:hAnsiTheme="majorHAnsi"/>
        </w:rPr>
      </w:pPr>
      <w:r w:rsidRPr="00D33366">
        <w:rPr>
          <w:rFonts w:asciiTheme="majorHAnsi" w:hAnsiTheme="majorHAnsi"/>
        </w:rPr>
        <w:t>Type 2A – 8/2 seating</w:t>
      </w:r>
    </w:p>
    <w:p w14:paraId="0201FBED" w14:textId="77777777" w:rsidR="00D962B8" w:rsidRPr="00D33366" w:rsidRDefault="00D962B8" w:rsidP="00D962B8">
      <w:pPr>
        <w:pStyle w:val="ListParagraph"/>
        <w:numPr>
          <w:ilvl w:val="0"/>
          <w:numId w:val="49"/>
        </w:numPr>
        <w:spacing w:after="160" w:line="259" w:lineRule="auto"/>
        <w:contextualSpacing/>
        <w:rPr>
          <w:rFonts w:asciiTheme="majorHAnsi" w:hAnsiTheme="majorHAnsi"/>
        </w:rPr>
      </w:pPr>
      <w:r w:rsidRPr="00D33366">
        <w:rPr>
          <w:rFonts w:asciiTheme="majorHAnsi" w:hAnsiTheme="majorHAnsi"/>
        </w:rPr>
        <w:t>Type 3A – 12/2 seating</w:t>
      </w:r>
    </w:p>
    <w:p w14:paraId="212A7663" w14:textId="77777777" w:rsidR="00D962B8" w:rsidRPr="00D33366" w:rsidRDefault="00D962B8" w:rsidP="00D962B8">
      <w:pPr>
        <w:pStyle w:val="ListParagraph"/>
        <w:numPr>
          <w:ilvl w:val="0"/>
          <w:numId w:val="49"/>
        </w:numPr>
        <w:spacing w:after="160" w:line="259" w:lineRule="auto"/>
        <w:contextualSpacing/>
        <w:rPr>
          <w:rFonts w:asciiTheme="majorHAnsi" w:hAnsiTheme="majorHAnsi"/>
        </w:rPr>
      </w:pPr>
      <w:r w:rsidRPr="00D33366">
        <w:rPr>
          <w:rFonts w:asciiTheme="majorHAnsi" w:hAnsiTheme="majorHAnsi"/>
        </w:rPr>
        <w:t>Type 4A – 16/2 seating</w:t>
      </w:r>
    </w:p>
    <w:p w14:paraId="750C6BC9" w14:textId="77777777" w:rsidR="00D962B8" w:rsidRPr="00D33366" w:rsidRDefault="00D962B8" w:rsidP="00D962B8">
      <w:pPr>
        <w:rPr>
          <w:rFonts w:asciiTheme="majorHAnsi" w:hAnsiTheme="majorHAnsi"/>
          <w:u w:val="single"/>
        </w:rPr>
      </w:pPr>
      <w:r w:rsidRPr="00D33366">
        <w:rPr>
          <w:rFonts w:asciiTheme="majorHAnsi" w:hAnsiTheme="majorHAnsi"/>
          <w:u w:val="single"/>
        </w:rPr>
        <w:lastRenderedPageBreak/>
        <w:t>Vendor:  Creative Bus</w:t>
      </w:r>
    </w:p>
    <w:p w14:paraId="788FFB39" w14:textId="77777777" w:rsidR="00D962B8" w:rsidRPr="00D33366" w:rsidRDefault="00D962B8" w:rsidP="00D962B8">
      <w:pPr>
        <w:ind w:left="360"/>
        <w:rPr>
          <w:rFonts w:asciiTheme="majorHAnsi" w:hAnsiTheme="majorHAnsi"/>
        </w:rPr>
      </w:pPr>
      <w:r w:rsidRPr="00D33366">
        <w:rPr>
          <w:rFonts w:asciiTheme="majorHAnsi" w:hAnsiTheme="majorHAnsi"/>
        </w:rPr>
        <w:t>Two (2) options with Diesel Engine</w:t>
      </w:r>
    </w:p>
    <w:p w14:paraId="46A5A7A0" w14:textId="77777777" w:rsidR="00D962B8" w:rsidRPr="00D33366" w:rsidRDefault="00D962B8" w:rsidP="00D962B8">
      <w:pPr>
        <w:pStyle w:val="ListParagraph"/>
        <w:numPr>
          <w:ilvl w:val="0"/>
          <w:numId w:val="50"/>
        </w:numPr>
        <w:spacing w:after="160" w:line="259" w:lineRule="auto"/>
        <w:contextualSpacing/>
        <w:rPr>
          <w:rFonts w:asciiTheme="majorHAnsi" w:hAnsiTheme="majorHAnsi"/>
        </w:rPr>
      </w:pPr>
      <w:r w:rsidRPr="00D33366">
        <w:rPr>
          <w:rFonts w:asciiTheme="majorHAnsi" w:hAnsiTheme="majorHAnsi"/>
        </w:rPr>
        <w:t>Type 3B – 12/2 seating</w:t>
      </w:r>
    </w:p>
    <w:p w14:paraId="5C1C90F2" w14:textId="77777777" w:rsidR="00D962B8" w:rsidRPr="00D33366" w:rsidRDefault="00D962B8" w:rsidP="00D962B8">
      <w:pPr>
        <w:pStyle w:val="ListParagraph"/>
        <w:numPr>
          <w:ilvl w:val="0"/>
          <w:numId w:val="50"/>
        </w:numPr>
        <w:spacing w:after="160" w:line="259" w:lineRule="auto"/>
        <w:contextualSpacing/>
        <w:rPr>
          <w:rFonts w:asciiTheme="majorHAnsi" w:hAnsiTheme="majorHAnsi"/>
        </w:rPr>
      </w:pPr>
      <w:r w:rsidRPr="00D33366">
        <w:rPr>
          <w:rFonts w:asciiTheme="majorHAnsi" w:hAnsiTheme="majorHAnsi"/>
        </w:rPr>
        <w:t>Type 4B – 16/2 seating</w:t>
      </w:r>
    </w:p>
    <w:p w14:paraId="4EF17C5D" w14:textId="77777777" w:rsidR="00D962B8" w:rsidRPr="00D33366" w:rsidRDefault="00D962B8" w:rsidP="00D962B8">
      <w:pPr>
        <w:pStyle w:val="ListParagraph"/>
        <w:rPr>
          <w:rFonts w:asciiTheme="majorHAnsi" w:hAnsiTheme="majorHAnsi"/>
        </w:rPr>
      </w:pPr>
    </w:p>
    <w:p w14:paraId="213CDD92" w14:textId="531D0369" w:rsidR="00D962B8" w:rsidRPr="00D33366" w:rsidRDefault="00D962B8" w:rsidP="00D962B8">
      <w:pPr>
        <w:rPr>
          <w:rFonts w:asciiTheme="majorHAnsi" w:hAnsiTheme="majorHAnsi"/>
          <w:b/>
          <w:smallCaps/>
        </w:rPr>
      </w:pPr>
      <w:r w:rsidRPr="00D33366">
        <w:rPr>
          <w:rFonts w:asciiTheme="majorHAnsi" w:hAnsiTheme="majorHAnsi"/>
          <w:b/>
          <w:smallCaps/>
        </w:rPr>
        <w:t>Minivan</w:t>
      </w:r>
      <w:r w:rsidR="009B04BE" w:rsidRPr="00D33366">
        <w:rPr>
          <w:rFonts w:asciiTheme="majorHAnsi" w:hAnsiTheme="majorHAnsi"/>
          <w:b/>
          <w:smallCaps/>
        </w:rPr>
        <w:t xml:space="preserve"> (2 vendors)</w:t>
      </w:r>
    </w:p>
    <w:p w14:paraId="1B18A9B0" w14:textId="77777777" w:rsidR="009B04BE" w:rsidRPr="00D33366" w:rsidRDefault="009B04BE" w:rsidP="00D962B8">
      <w:pPr>
        <w:rPr>
          <w:rFonts w:asciiTheme="majorHAnsi" w:hAnsiTheme="majorHAnsi"/>
          <w:b/>
          <w:smallCaps/>
        </w:rPr>
      </w:pPr>
    </w:p>
    <w:p w14:paraId="370CDF17" w14:textId="5B6260F1" w:rsidR="00D962B8" w:rsidRPr="00D33366" w:rsidRDefault="00D962B8" w:rsidP="00D962B8">
      <w:pPr>
        <w:rPr>
          <w:rFonts w:asciiTheme="majorHAnsi" w:hAnsiTheme="majorHAnsi"/>
          <w:u w:val="single"/>
        </w:rPr>
      </w:pPr>
      <w:r w:rsidRPr="00D33366">
        <w:rPr>
          <w:rFonts w:asciiTheme="majorHAnsi" w:hAnsiTheme="majorHAnsi"/>
          <w:u w:val="single"/>
        </w:rPr>
        <w:t xml:space="preserve">Vendor:  Sonny </w:t>
      </w:r>
      <w:proofErr w:type="spellStart"/>
      <w:r w:rsidRPr="00D33366">
        <w:rPr>
          <w:rFonts w:asciiTheme="majorHAnsi" w:hAnsiTheme="majorHAnsi"/>
          <w:u w:val="single"/>
        </w:rPr>
        <w:t>Merryman</w:t>
      </w:r>
      <w:proofErr w:type="spellEnd"/>
      <w:r w:rsidRPr="00D33366">
        <w:rPr>
          <w:rFonts w:asciiTheme="majorHAnsi" w:hAnsiTheme="majorHAnsi"/>
          <w:u w:val="single"/>
        </w:rPr>
        <w:t xml:space="preserve">, </w:t>
      </w:r>
      <w:r w:rsidR="00D33366" w:rsidRPr="00D33366">
        <w:rPr>
          <w:rFonts w:asciiTheme="majorHAnsi" w:hAnsiTheme="majorHAnsi"/>
          <w:u w:val="single"/>
        </w:rPr>
        <w:t>Chrysler Voyager</w:t>
      </w:r>
    </w:p>
    <w:p w14:paraId="03D73FEA" w14:textId="61545971" w:rsidR="00D962B8" w:rsidRPr="00D33366" w:rsidRDefault="00D33366" w:rsidP="00D962B8">
      <w:pPr>
        <w:ind w:left="360"/>
        <w:rPr>
          <w:rFonts w:asciiTheme="majorHAnsi" w:hAnsiTheme="majorHAnsi"/>
        </w:rPr>
      </w:pPr>
      <w:r w:rsidRPr="00D33366">
        <w:rPr>
          <w:rFonts w:asciiTheme="majorHAnsi" w:hAnsiTheme="majorHAnsi"/>
        </w:rPr>
        <w:t>One</w:t>
      </w:r>
      <w:r w:rsidR="00D962B8" w:rsidRPr="00D33366">
        <w:rPr>
          <w:rFonts w:asciiTheme="majorHAnsi" w:hAnsiTheme="majorHAnsi"/>
        </w:rPr>
        <w:t xml:space="preserve"> (</w:t>
      </w:r>
      <w:r w:rsidRPr="00D33366">
        <w:rPr>
          <w:rFonts w:asciiTheme="majorHAnsi" w:hAnsiTheme="majorHAnsi"/>
        </w:rPr>
        <w:t>1) type of van</w:t>
      </w:r>
      <w:r w:rsidR="00D962B8" w:rsidRPr="00D33366">
        <w:rPr>
          <w:rFonts w:asciiTheme="majorHAnsi" w:hAnsiTheme="majorHAnsi"/>
        </w:rPr>
        <w:t xml:space="preserve"> </w:t>
      </w:r>
      <w:r w:rsidRPr="00D33366">
        <w:rPr>
          <w:rFonts w:asciiTheme="majorHAnsi" w:hAnsiTheme="majorHAnsi"/>
        </w:rPr>
        <w:t>side</w:t>
      </w:r>
      <w:r w:rsidR="00D962B8" w:rsidRPr="00D33366">
        <w:rPr>
          <w:rFonts w:asciiTheme="majorHAnsi" w:hAnsiTheme="majorHAnsi"/>
        </w:rPr>
        <w:t xml:space="preserve"> entry</w:t>
      </w:r>
    </w:p>
    <w:p w14:paraId="73BB9D37" w14:textId="77777777" w:rsidR="00D962B8" w:rsidRPr="00D33366" w:rsidRDefault="00D962B8" w:rsidP="00D962B8">
      <w:pPr>
        <w:pStyle w:val="ListParagraph"/>
        <w:numPr>
          <w:ilvl w:val="0"/>
          <w:numId w:val="51"/>
        </w:numPr>
        <w:spacing w:after="160" w:line="259" w:lineRule="auto"/>
        <w:contextualSpacing/>
        <w:rPr>
          <w:rFonts w:asciiTheme="majorHAnsi" w:hAnsiTheme="majorHAnsi"/>
        </w:rPr>
      </w:pPr>
      <w:r w:rsidRPr="00D33366">
        <w:rPr>
          <w:rFonts w:asciiTheme="majorHAnsi" w:hAnsiTheme="majorHAnsi"/>
        </w:rPr>
        <w:t>Type 1 – Side Entry Lowered-Floor, Manual doorway folding ramp</w:t>
      </w:r>
    </w:p>
    <w:p w14:paraId="4B105530" w14:textId="77777777" w:rsidR="00D962B8" w:rsidRPr="00D33366" w:rsidRDefault="00D962B8" w:rsidP="00D962B8">
      <w:pPr>
        <w:rPr>
          <w:rFonts w:asciiTheme="majorHAnsi" w:hAnsiTheme="majorHAnsi"/>
        </w:rPr>
      </w:pPr>
    </w:p>
    <w:p w14:paraId="4CA0F724" w14:textId="77777777" w:rsidR="00D962B8" w:rsidRPr="00D33366" w:rsidRDefault="00D962B8" w:rsidP="00D962B8">
      <w:pPr>
        <w:rPr>
          <w:rFonts w:asciiTheme="majorHAnsi" w:hAnsiTheme="majorHAnsi"/>
          <w:u w:val="single"/>
        </w:rPr>
      </w:pPr>
      <w:r w:rsidRPr="00D33366">
        <w:rPr>
          <w:rFonts w:asciiTheme="majorHAnsi" w:hAnsiTheme="majorHAnsi"/>
          <w:u w:val="single"/>
        </w:rPr>
        <w:t xml:space="preserve">Vendor:  </w:t>
      </w:r>
      <w:proofErr w:type="spellStart"/>
      <w:r w:rsidRPr="00D33366">
        <w:rPr>
          <w:rFonts w:asciiTheme="majorHAnsi" w:hAnsiTheme="majorHAnsi"/>
          <w:u w:val="single"/>
        </w:rPr>
        <w:t>Roher</w:t>
      </w:r>
      <w:proofErr w:type="spellEnd"/>
      <w:r w:rsidRPr="00D33366">
        <w:rPr>
          <w:rFonts w:asciiTheme="majorHAnsi" w:hAnsiTheme="majorHAnsi"/>
          <w:u w:val="single"/>
        </w:rPr>
        <w:t xml:space="preserve"> Bus, Ford Transit Mobility Van</w:t>
      </w:r>
    </w:p>
    <w:p w14:paraId="5635FEB6" w14:textId="77777777" w:rsidR="00D962B8" w:rsidRPr="00D33366" w:rsidRDefault="00D962B8" w:rsidP="00D962B8">
      <w:pPr>
        <w:ind w:left="360"/>
        <w:rPr>
          <w:rFonts w:asciiTheme="majorHAnsi" w:hAnsiTheme="majorHAnsi"/>
        </w:rPr>
      </w:pPr>
      <w:r w:rsidRPr="00D33366">
        <w:rPr>
          <w:rFonts w:asciiTheme="majorHAnsi" w:hAnsiTheme="majorHAnsi"/>
        </w:rPr>
        <w:t>One (1) type van rear entry</w:t>
      </w:r>
    </w:p>
    <w:p w14:paraId="4F906FF8" w14:textId="2ECF15BB" w:rsidR="00D962B8" w:rsidRPr="00D33366" w:rsidRDefault="00D962B8" w:rsidP="003526C2">
      <w:pPr>
        <w:pStyle w:val="ListParagraph"/>
        <w:numPr>
          <w:ilvl w:val="0"/>
          <w:numId w:val="52"/>
        </w:numPr>
        <w:spacing w:after="160" w:line="259" w:lineRule="auto"/>
        <w:contextualSpacing/>
        <w:rPr>
          <w:rFonts w:asciiTheme="majorHAnsi" w:hAnsiTheme="majorHAnsi"/>
        </w:rPr>
      </w:pPr>
      <w:r w:rsidRPr="00D33366">
        <w:rPr>
          <w:rFonts w:asciiTheme="majorHAnsi" w:hAnsiTheme="majorHAnsi"/>
        </w:rPr>
        <w:t xml:space="preserve">Type 4 – Rear Entry, power lift </w:t>
      </w:r>
    </w:p>
    <w:p w14:paraId="0E651225" w14:textId="77777777" w:rsidR="00D962B8" w:rsidRPr="00B63441" w:rsidRDefault="00D962B8">
      <w:pPr>
        <w:tabs>
          <w:tab w:val="left" w:pos="-720"/>
        </w:tabs>
        <w:suppressAutoHyphens/>
        <w:jc w:val="both"/>
        <w:rPr>
          <w:rFonts w:asciiTheme="majorHAnsi" w:hAnsiTheme="majorHAnsi"/>
          <w:b/>
          <w:bCs/>
          <w:smallCaps/>
        </w:rPr>
      </w:pPr>
    </w:p>
    <w:p w14:paraId="74A945C1" w14:textId="3782E00E" w:rsidR="00B87354" w:rsidRPr="009477CB" w:rsidRDefault="00B87354" w:rsidP="00D33366">
      <w:pPr>
        <w:tabs>
          <w:tab w:val="left" w:pos="0"/>
        </w:tabs>
        <w:suppressAutoHyphens/>
        <w:jc w:val="both"/>
        <w:rPr>
          <w:rFonts w:ascii="Cambria" w:hAnsi="Cambria"/>
          <w:b/>
        </w:rPr>
      </w:pPr>
    </w:p>
    <w:p w14:paraId="3328BA74" w14:textId="76FDE39F" w:rsidR="00B87354" w:rsidRPr="009477CB" w:rsidRDefault="00D33366" w:rsidP="00D33366">
      <w:pPr>
        <w:tabs>
          <w:tab w:val="left" w:pos="0"/>
        </w:tabs>
        <w:suppressAutoHyphens/>
        <w:rPr>
          <w:rFonts w:ascii="Cambria" w:hAnsi="Cambria" w:cs="Calibri"/>
          <w:bCs/>
          <w:color w:val="201F1E"/>
          <w:shd w:val="clear" w:color="auto" w:fill="FFFFFF"/>
        </w:rPr>
      </w:pPr>
      <w:r w:rsidRPr="009477CB">
        <w:rPr>
          <w:rFonts w:ascii="Cambria" w:hAnsi="Cambria" w:cs="Calibri"/>
          <w:b/>
          <w:bCs/>
          <w:color w:val="201F1E"/>
          <w:shd w:val="clear" w:color="auto" w:fill="FFFFFF"/>
        </w:rPr>
        <w:t>PLEASE NOTE</w:t>
      </w:r>
      <w:r w:rsidRPr="009477CB">
        <w:rPr>
          <w:rFonts w:ascii="Cambria" w:hAnsi="Cambria" w:cs="Calibri"/>
          <w:bCs/>
          <w:color w:val="201F1E"/>
          <w:shd w:val="clear" w:color="auto" w:fill="FFFFFF"/>
        </w:rPr>
        <w:t>:  Due to the volatile vehicle manufacturing market and supply chain issues prices are</w:t>
      </w:r>
      <w:r w:rsidR="009477CB">
        <w:rPr>
          <w:rFonts w:ascii="Cambria" w:hAnsi="Cambria" w:cs="Calibri"/>
          <w:bCs/>
          <w:color w:val="201F1E"/>
          <w:shd w:val="clear" w:color="auto" w:fill="FFFFFF"/>
        </w:rPr>
        <w:t xml:space="preserve"> </w:t>
      </w:r>
      <w:r w:rsidRPr="009477CB">
        <w:rPr>
          <w:rFonts w:ascii="Cambria" w:hAnsi="Cambria" w:cs="Calibri"/>
          <w:bCs/>
          <w:color w:val="201F1E"/>
          <w:shd w:val="clear" w:color="auto" w:fill="FFFFFF"/>
        </w:rPr>
        <w:t>subject to change.  MDOT MTA will continue to monitor this situation and let the grantee know of any price changes and will use all grant opportunities that are available to cover any increases</w:t>
      </w:r>
      <w:r w:rsidR="009477CB">
        <w:rPr>
          <w:rFonts w:ascii="Cambria" w:hAnsi="Cambria" w:cs="Calibri"/>
          <w:bCs/>
          <w:color w:val="201F1E"/>
          <w:shd w:val="clear" w:color="auto" w:fill="FFFFFF"/>
        </w:rPr>
        <w:t>;</w:t>
      </w:r>
      <w:r w:rsidRPr="009477CB">
        <w:rPr>
          <w:rFonts w:ascii="Cambria" w:hAnsi="Cambria" w:cs="Calibri"/>
          <w:bCs/>
          <w:color w:val="201F1E"/>
          <w:shd w:val="clear" w:color="auto" w:fill="FFFFFF"/>
        </w:rPr>
        <w:t xml:space="preserve"> if funding concessions are unavailable, the grantee would be required to cover any cost increases.  If the grantee cannot afford the increase, you will have the opportunity to cancel your order at that time</w:t>
      </w:r>
      <w:r w:rsidR="009477CB">
        <w:rPr>
          <w:rFonts w:ascii="Cambria" w:hAnsi="Cambria" w:cs="Calibri"/>
          <w:bCs/>
          <w:color w:val="201F1E"/>
          <w:shd w:val="clear" w:color="auto" w:fill="FFFFFF"/>
        </w:rPr>
        <w:t>.</w:t>
      </w:r>
    </w:p>
    <w:p w14:paraId="57C780D9" w14:textId="4AE481EF" w:rsidR="00B87354" w:rsidRPr="009477CB" w:rsidRDefault="00B87354" w:rsidP="00D33366">
      <w:pPr>
        <w:tabs>
          <w:tab w:val="left" w:pos="0"/>
        </w:tabs>
        <w:suppressAutoHyphens/>
        <w:jc w:val="both"/>
        <w:rPr>
          <w:rFonts w:ascii="Cambria" w:hAnsi="Cambria"/>
        </w:rPr>
      </w:pPr>
    </w:p>
    <w:p w14:paraId="3B598CE9" w14:textId="28A81ABB" w:rsidR="00B87354" w:rsidRPr="009477CB" w:rsidRDefault="00B87354" w:rsidP="00D33366">
      <w:pPr>
        <w:tabs>
          <w:tab w:val="left" w:pos="0"/>
        </w:tabs>
        <w:suppressAutoHyphens/>
        <w:jc w:val="both"/>
        <w:rPr>
          <w:rFonts w:ascii="Cambria" w:hAnsi="Cambria"/>
          <w:b/>
        </w:rPr>
      </w:pPr>
    </w:p>
    <w:p w14:paraId="541642DC" w14:textId="09B8C295" w:rsidR="00B87354" w:rsidRPr="00D33366" w:rsidRDefault="00B87354" w:rsidP="00D33366">
      <w:pPr>
        <w:tabs>
          <w:tab w:val="left" w:pos="0"/>
        </w:tabs>
        <w:suppressAutoHyphens/>
        <w:jc w:val="both"/>
        <w:rPr>
          <w:rFonts w:ascii="Cambria" w:hAnsi="Cambria"/>
          <w:b/>
        </w:rPr>
      </w:pPr>
    </w:p>
    <w:p w14:paraId="100D9025" w14:textId="2E0CBA9E" w:rsidR="00B87354" w:rsidRPr="00D33366" w:rsidRDefault="00B87354" w:rsidP="00840FDB">
      <w:pPr>
        <w:tabs>
          <w:tab w:val="left" w:pos="0"/>
        </w:tabs>
        <w:suppressAutoHyphens/>
        <w:ind w:left="3600" w:hanging="3600"/>
        <w:jc w:val="both"/>
        <w:rPr>
          <w:rFonts w:ascii="Cambria" w:hAnsi="Cambria"/>
          <w:b/>
        </w:rPr>
      </w:pPr>
    </w:p>
    <w:p w14:paraId="396014F8" w14:textId="77777777" w:rsidR="00B87354" w:rsidRPr="00D33366" w:rsidRDefault="00B87354" w:rsidP="00840FDB">
      <w:pPr>
        <w:tabs>
          <w:tab w:val="left" w:pos="0"/>
        </w:tabs>
        <w:suppressAutoHyphens/>
        <w:ind w:left="3600" w:hanging="3600"/>
        <w:jc w:val="both"/>
        <w:rPr>
          <w:rFonts w:ascii="Cambria" w:hAnsi="Cambria"/>
          <w:b/>
        </w:rPr>
      </w:pPr>
    </w:p>
    <w:p w14:paraId="3E8E63F8" w14:textId="77777777" w:rsidR="00813108" w:rsidRDefault="00813108">
      <w:pPr>
        <w:rPr>
          <w:rFonts w:asciiTheme="majorHAnsi" w:hAnsiTheme="majorHAnsi"/>
          <w:b/>
          <w:sz w:val="22"/>
          <w:u w:val="single"/>
        </w:rPr>
      </w:pPr>
      <w:r>
        <w:rPr>
          <w:rFonts w:asciiTheme="majorHAnsi" w:hAnsiTheme="majorHAnsi"/>
          <w:b/>
          <w:sz w:val="22"/>
          <w:u w:val="single"/>
        </w:rPr>
        <w:br w:type="page"/>
      </w:r>
    </w:p>
    <w:p w14:paraId="7EBE7DD1" w14:textId="18C4521A" w:rsidR="00A67BE7" w:rsidRPr="00B63441" w:rsidRDefault="00A67BE7" w:rsidP="00A67BE7">
      <w:pPr>
        <w:rPr>
          <w:rFonts w:asciiTheme="majorHAnsi" w:hAnsiTheme="majorHAnsi"/>
          <w:b/>
          <w:sz w:val="22"/>
        </w:rPr>
      </w:pPr>
      <w:r w:rsidRPr="00B63441">
        <w:rPr>
          <w:rFonts w:asciiTheme="majorHAnsi" w:hAnsiTheme="majorHAnsi"/>
          <w:b/>
          <w:sz w:val="22"/>
          <w:u w:val="single"/>
        </w:rPr>
        <w:lastRenderedPageBreak/>
        <w:t>PROCEDURES FOR NOTIFYING ALL TRANSPORTATION PROVIDERS AND INTERESTED CITIZENS</w:t>
      </w:r>
    </w:p>
    <w:p w14:paraId="6CEDC94A"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794FFA37"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r w:rsidRPr="00B63441">
        <w:rPr>
          <w:rFonts w:asciiTheme="majorHAnsi" w:hAnsiTheme="majorHAnsi"/>
          <w:sz w:val="22"/>
        </w:rPr>
        <w:t>The following procedures and schedules must be followed in notifying all existing transportation providers in your agency's proposed Section 5310 service area and private citizens.</w:t>
      </w:r>
    </w:p>
    <w:p w14:paraId="0C3F0433"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6890C183" w14:textId="79139E29"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outlineLvl w:val="0"/>
        <w:rPr>
          <w:rFonts w:asciiTheme="majorHAnsi" w:hAnsiTheme="majorHAnsi"/>
          <w:sz w:val="22"/>
        </w:rPr>
      </w:pPr>
      <w:r w:rsidRPr="00B63441">
        <w:rPr>
          <w:rFonts w:asciiTheme="majorHAnsi" w:hAnsiTheme="majorHAnsi"/>
          <w:b/>
          <w:sz w:val="22"/>
        </w:rPr>
        <w:t>1.</w:t>
      </w:r>
      <w:r w:rsidRPr="00B63441">
        <w:rPr>
          <w:rFonts w:asciiTheme="majorHAnsi" w:hAnsiTheme="majorHAnsi"/>
          <w:b/>
          <w:sz w:val="22"/>
        </w:rPr>
        <w:tab/>
      </w:r>
      <w:r w:rsidRPr="00B63441">
        <w:rPr>
          <w:rFonts w:asciiTheme="majorHAnsi" w:hAnsiTheme="majorHAnsi"/>
          <w:b/>
          <w:sz w:val="22"/>
          <w:u w:val="single"/>
        </w:rPr>
        <w:t xml:space="preserve">Public Notice - Must be published by </w:t>
      </w:r>
      <w:r w:rsidR="009477CB">
        <w:rPr>
          <w:rFonts w:asciiTheme="majorHAnsi" w:hAnsiTheme="majorHAnsi"/>
          <w:b/>
          <w:sz w:val="22"/>
          <w:u w:val="single"/>
        </w:rPr>
        <w:t>Friday, October 28</w:t>
      </w:r>
      <w:r w:rsidR="00AE2C73" w:rsidRPr="00B63441">
        <w:rPr>
          <w:rFonts w:asciiTheme="majorHAnsi" w:hAnsiTheme="majorHAnsi"/>
          <w:b/>
          <w:sz w:val="22"/>
          <w:u w:val="single"/>
        </w:rPr>
        <w:t>, 202</w:t>
      </w:r>
      <w:r w:rsidR="00D54D2B">
        <w:rPr>
          <w:rFonts w:asciiTheme="majorHAnsi" w:hAnsiTheme="majorHAnsi"/>
          <w:b/>
          <w:sz w:val="22"/>
          <w:u w:val="single"/>
        </w:rPr>
        <w:t>2</w:t>
      </w:r>
    </w:p>
    <w:p w14:paraId="145CA625"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415E8DF7"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heme="majorHAnsi" w:hAnsiTheme="majorHAnsi"/>
          <w:sz w:val="22"/>
        </w:rPr>
      </w:pPr>
      <w:r w:rsidRPr="00B63441">
        <w:rPr>
          <w:rFonts w:asciiTheme="majorHAnsi" w:hAnsiTheme="majorHAnsi"/>
          <w:sz w:val="22"/>
        </w:rPr>
        <w:tab/>
        <w:t xml:space="preserve">Your organization must publish a public notice in a local area wide newspaper briefly describing the transportation services your organization is proposing to provide with the </w:t>
      </w:r>
      <w:r w:rsidRPr="00B63441">
        <w:rPr>
          <w:rFonts w:asciiTheme="majorHAnsi" w:hAnsiTheme="majorHAnsi"/>
          <w:sz w:val="22"/>
          <w:u w:val="single"/>
        </w:rPr>
        <w:t>vehicle or equipment</w:t>
      </w:r>
      <w:r w:rsidRPr="00B63441">
        <w:rPr>
          <w:rFonts w:asciiTheme="majorHAnsi" w:hAnsiTheme="majorHAnsi"/>
          <w:sz w:val="22"/>
        </w:rPr>
        <w:t xml:space="preserve"> for which you are applying in this application.</w:t>
      </w:r>
    </w:p>
    <w:p w14:paraId="6379233B"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2D1AD2E6" w14:textId="77777777" w:rsidR="009477CB"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heme="majorHAnsi" w:hAnsiTheme="majorHAnsi"/>
          <w:b/>
          <w:sz w:val="22"/>
        </w:rPr>
      </w:pPr>
      <w:r w:rsidRPr="00B63441">
        <w:rPr>
          <w:rFonts w:asciiTheme="majorHAnsi" w:hAnsiTheme="majorHAnsi"/>
          <w:sz w:val="22"/>
        </w:rPr>
        <w:tab/>
        <w:t xml:space="preserve">The required notice form follows these instructions.  </w:t>
      </w:r>
      <w:r w:rsidRPr="00B63441">
        <w:rPr>
          <w:rFonts w:asciiTheme="majorHAnsi" w:hAnsiTheme="majorHAnsi"/>
          <w:sz w:val="22"/>
          <w:u w:val="single"/>
        </w:rPr>
        <w:t xml:space="preserve">This notice must be published by </w:t>
      </w:r>
      <w:r w:rsidR="00AE2C73" w:rsidRPr="00B63441">
        <w:rPr>
          <w:rFonts w:asciiTheme="majorHAnsi" w:hAnsiTheme="majorHAnsi"/>
          <w:b/>
          <w:sz w:val="22"/>
          <w:u w:val="single"/>
        </w:rPr>
        <w:t xml:space="preserve">Friday, October </w:t>
      </w:r>
      <w:r w:rsidR="00D33366">
        <w:rPr>
          <w:rFonts w:asciiTheme="majorHAnsi" w:hAnsiTheme="majorHAnsi"/>
          <w:b/>
          <w:sz w:val="22"/>
          <w:u w:val="single"/>
        </w:rPr>
        <w:t>28</w:t>
      </w:r>
      <w:r w:rsidR="00D54D2B">
        <w:rPr>
          <w:rFonts w:asciiTheme="majorHAnsi" w:hAnsiTheme="majorHAnsi"/>
          <w:b/>
          <w:sz w:val="22"/>
          <w:u w:val="single"/>
        </w:rPr>
        <w:t>, 2022</w:t>
      </w:r>
      <w:r w:rsidRPr="00B63441">
        <w:rPr>
          <w:rFonts w:asciiTheme="majorHAnsi" w:hAnsiTheme="majorHAnsi"/>
          <w:b/>
          <w:sz w:val="22"/>
          <w:u w:val="single"/>
        </w:rPr>
        <w:t>.</w:t>
      </w:r>
      <w:r w:rsidRPr="00B63441">
        <w:rPr>
          <w:rFonts w:asciiTheme="majorHAnsi" w:hAnsiTheme="majorHAnsi"/>
          <w:sz w:val="22"/>
        </w:rPr>
        <w:t xml:space="preserve">  This will give your agency sufficient time to respond to any comments received</w:t>
      </w:r>
      <w:r w:rsidRPr="00B63441">
        <w:rPr>
          <w:rFonts w:asciiTheme="majorHAnsi" w:hAnsiTheme="majorHAnsi"/>
          <w:b/>
          <w:sz w:val="22"/>
        </w:rPr>
        <w:t xml:space="preserve">.  </w:t>
      </w:r>
    </w:p>
    <w:p w14:paraId="24DFBA4F" w14:textId="77777777" w:rsidR="009477CB" w:rsidRDefault="009477CB"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heme="majorHAnsi" w:hAnsiTheme="majorHAnsi"/>
          <w:b/>
          <w:sz w:val="22"/>
        </w:rPr>
      </w:pPr>
    </w:p>
    <w:p w14:paraId="39497ADB" w14:textId="12981135" w:rsidR="00A67BE7" w:rsidRPr="00B63441" w:rsidRDefault="009477CB"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heme="majorHAnsi" w:hAnsiTheme="majorHAnsi"/>
          <w:b/>
          <w:sz w:val="22"/>
        </w:rPr>
      </w:pPr>
      <w:r>
        <w:rPr>
          <w:rFonts w:asciiTheme="majorHAnsi" w:hAnsiTheme="majorHAnsi"/>
          <w:b/>
          <w:sz w:val="22"/>
        </w:rPr>
        <w:tab/>
      </w:r>
      <w:r w:rsidR="00A67BE7" w:rsidRPr="00B63441">
        <w:rPr>
          <w:rFonts w:asciiTheme="majorHAnsi" w:hAnsiTheme="majorHAnsi"/>
          <w:b/>
          <w:sz w:val="22"/>
        </w:rPr>
        <w:t>When you place the public notice in the newspaper, ask the paper to send you a certified copy of the public notice to be included in your Section 5310 application.</w:t>
      </w:r>
    </w:p>
    <w:p w14:paraId="52FAF707"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00E3AEB9"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39B2A741"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15C73D5C" w14:textId="77777777" w:rsidR="00A67BE7" w:rsidRPr="00B63441" w:rsidRDefault="00A67BE7" w:rsidP="00A67BE7">
      <w:pPr>
        <w:tabs>
          <w:tab w:val="center" w:pos="5040"/>
        </w:tabs>
        <w:suppressAutoHyphens/>
        <w:ind w:left="360" w:right="720"/>
        <w:jc w:val="both"/>
        <w:outlineLvl w:val="0"/>
        <w:rPr>
          <w:rFonts w:asciiTheme="majorHAnsi" w:hAnsiTheme="majorHAnsi"/>
          <w:sz w:val="22"/>
        </w:rPr>
      </w:pPr>
      <w:r w:rsidRPr="00B63441">
        <w:rPr>
          <w:rFonts w:asciiTheme="majorHAnsi" w:hAnsiTheme="majorHAnsi"/>
          <w:b/>
          <w:sz w:val="22"/>
        </w:rPr>
        <w:tab/>
      </w:r>
      <w:r w:rsidRPr="00B63441">
        <w:rPr>
          <w:rFonts w:asciiTheme="majorHAnsi" w:hAnsiTheme="majorHAnsi"/>
          <w:b/>
          <w:sz w:val="22"/>
          <w:u w:val="single"/>
        </w:rPr>
        <w:t>REQUIRED PUBLIC NOTICE FORMAT</w:t>
      </w:r>
    </w:p>
    <w:p w14:paraId="1789C213"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1AE7099A"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Theme="majorHAnsi" w:hAnsiTheme="majorHAnsi"/>
          <w:sz w:val="22"/>
        </w:rPr>
      </w:pPr>
      <w:r w:rsidRPr="00B63441">
        <w:rPr>
          <w:rFonts w:asciiTheme="majorHAnsi" w:hAnsiTheme="majorHAnsi"/>
          <w:sz w:val="22"/>
        </w:rPr>
        <w:t xml:space="preserve">The </w:t>
      </w:r>
      <w:r w:rsidRPr="00B63441">
        <w:rPr>
          <w:rFonts w:asciiTheme="majorHAnsi" w:hAnsiTheme="majorHAnsi"/>
          <w:sz w:val="22"/>
          <w:u w:val="single"/>
        </w:rPr>
        <w:t>(name of Organization),</w:t>
      </w:r>
      <w:r w:rsidRPr="00B63441">
        <w:rPr>
          <w:rFonts w:asciiTheme="majorHAnsi" w:hAnsiTheme="majorHAnsi"/>
          <w:sz w:val="22"/>
        </w:rPr>
        <w:t xml:space="preserve"> a private non-profit organization located in </w:t>
      </w:r>
      <w:r w:rsidRPr="00B63441">
        <w:rPr>
          <w:rFonts w:asciiTheme="majorHAnsi" w:hAnsiTheme="majorHAnsi"/>
          <w:sz w:val="22"/>
          <w:u w:val="single"/>
        </w:rPr>
        <w:t xml:space="preserve">(Name of County) </w:t>
      </w:r>
      <w:r w:rsidRPr="00B63441">
        <w:rPr>
          <w:rFonts w:asciiTheme="majorHAnsi" w:hAnsiTheme="majorHAnsi"/>
          <w:sz w:val="22"/>
        </w:rPr>
        <w:t xml:space="preserve">County, is applying to the U.S. Department of Transportation, Federal Transit Administration through the </w:t>
      </w:r>
      <w:r w:rsidRPr="00B63441">
        <w:rPr>
          <w:rFonts w:asciiTheme="majorHAnsi" w:hAnsiTheme="majorHAnsi"/>
          <w:color w:val="000000"/>
          <w:sz w:val="22"/>
        </w:rPr>
        <w:t>State Coordinating Committee for Human Services Transportation</w:t>
      </w:r>
      <w:r w:rsidRPr="00B63441">
        <w:rPr>
          <w:rFonts w:asciiTheme="majorHAnsi" w:hAnsiTheme="majorHAnsi"/>
          <w:sz w:val="22"/>
        </w:rPr>
        <w:t xml:space="preserve"> of the State of Maryland for financial assistance to aid in the purchase of</w:t>
      </w:r>
      <w:r w:rsidRPr="00B63441">
        <w:rPr>
          <w:rFonts w:asciiTheme="majorHAnsi" w:hAnsiTheme="majorHAnsi"/>
          <w:sz w:val="22"/>
          <w:u w:val="single"/>
        </w:rPr>
        <w:t xml:space="preserve"> (Description of project) for   (total funds applied for in application) designed</w:t>
      </w:r>
      <w:r w:rsidRPr="00B63441">
        <w:rPr>
          <w:rFonts w:asciiTheme="majorHAnsi" w:hAnsiTheme="majorHAnsi"/>
          <w:sz w:val="22"/>
        </w:rPr>
        <w:t xml:space="preserve"> to meet the special transportation needs of seniors and individuals with disabilities.</w:t>
      </w:r>
    </w:p>
    <w:p w14:paraId="2C68235A"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Theme="majorHAnsi" w:hAnsiTheme="majorHAnsi"/>
          <w:sz w:val="22"/>
        </w:rPr>
      </w:pPr>
    </w:p>
    <w:p w14:paraId="3220F555"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Theme="majorHAnsi" w:hAnsiTheme="majorHAnsi"/>
          <w:sz w:val="22"/>
        </w:rPr>
      </w:pPr>
      <w:r w:rsidRPr="00B63441">
        <w:rPr>
          <w:rFonts w:asciiTheme="majorHAnsi" w:hAnsiTheme="majorHAnsi"/>
          <w:sz w:val="22"/>
        </w:rPr>
        <w:t>The (</w:t>
      </w:r>
      <w:r w:rsidRPr="00B63441">
        <w:rPr>
          <w:rFonts w:asciiTheme="majorHAnsi" w:hAnsiTheme="majorHAnsi"/>
          <w:sz w:val="22"/>
          <w:u w:val="single"/>
        </w:rPr>
        <w:t>Name of Organization</w:t>
      </w:r>
      <w:r w:rsidRPr="00B63441">
        <w:rPr>
          <w:rFonts w:asciiTheme="majorHAnsi" w:hAnsiTheme="majorHAnsi"/>
          <w:sz w:val="22"/>
        </w:rPr>
        <w:t>) plans to provide transportation services as follows:</w:t>
      </w:r>
    </w:p>
    <w:p w14:paraId="35709C37"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3C25B7C2"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r w:rsidRPr="00B63441">
        <w:rPr>
          <w:rFonts w:asciiTheme="majorHAnsi" w:hAnsiTheme="majorHAnsi"/>
          <w:sz w:val="22"/>
        </w:rPr>
        <w:t>____________________________________________________________________________________</w:t>
      </w:r>
    </w:p>
    <w:p w14:paraId="0E0755C9"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4A72BE5C"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r w:rsidRPr="00B63441">
        <w:rPr>
          <w:rFonts w:asciiTheme="majorHAnsi" w:hAnsiTheme="majorHAnsi"/>
          <w:sz w:val="22"/>
        </w:rPr>
        <w:t>____________________________________________________________________________________</w:t>
      </w:r>
    </w:p>
    <w:p w14:paraId="2EFDAE0F"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550B38BC"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r w:rsidRPr="00B63441">
        <w:rPr>
          <w:rFonts w:asciiTheme="majorHAnsi" w:hAnsiTheme="majorHAnsi"/>
          <w:sz w:val="22"/>
        </w:rPr>
        <w:t>____________________________________________________________________________________</w:t>
      </w:r>
    </w:p>
    <w:p w14:paraId="2A8C627C"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66AAEEE2"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r w:rsidRPr="00B63441">
        <w:rPr>
          <w:rFonts w:asciiTheme="majorHAnsi" w:hAnsiTheme="majorHAnsi"/>
          <w:sz w:val="22"/>
        </w:rPr>
        <w:t>____________________________________________________________________________________</w:t>
      </w:r>
    </w:p>
    <w:p w14:paraId="469B4B03"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line="19" w:lineRule="exact"/>
        <w:ind w:left="360" w:right="720"/>
        <w:rPr>
          <w:rFonts w:asciiTheme="majorHAnsi" w:hAnsiTheme="majorHAnsi"/>
          <w:sz w:val="22"/>
        </w:rPr>
      </w:pPr>
    </w:p>
    <w:p w14:paraId="4E99960B"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751E09AC"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heme="majorHAnsi" w:hAnsiTheme="majorHAnsi"/>
          <w:sz w:val="22"/>
        </w:rPr>
      </w:pPr>
      <w:r w:rsidRPr="00B63441">
        <w:rPr>
          <w:rFonts w:asciiTheme="majorHAnsi" w:hAnsiTheme="majorHAnsi"/>
          <w:sz w:val="22"/>
        </w:rPr>
        <w:t>The detailed service plan is available for review at (</w:t>
      </w:r>
      <w:r w:rsidRPr="00B63441">
        <w:rPr>
          <w:rFonts w:asciiTheme="majorHAnsi" w:hAnsiTheme="majorHAnsi"/>
          <w:sz w:val="22"/>
          <w:u w:val="single"/>
        </w:rPr>
        <w:t>location of office</w:t>
      </w:r>
      <w:r w:rsidRPr="00B63441">
        <w:rPr>
          <w:rFonts w:asciiTheme="majorHAnsi" w:hAnsiTheme="majorHAnsi"/>
          <w:sz w:val="22"/>
        </w:rPr>
        <w:t>) from (</w:t>
      </w:r>
      <w:r w:rsidRPr="00B63441">
        <w:rPr>
          <w:rFonts w:asciiTheme="majorHAnsi" w:hAnsiTheme="majorHAnsi"/>
          <w:sz w:val="22"/>
          <w:u w:val="single"/>
        </w:rPr>
        <w:t>hours and dates</w:t>
      </w:r>
      <w:r w:rsidRPr="00B63441">
        <w:rPr>
          <w:rFonts w:asciiTheme="majorHAnsi" w:hAnsiTheme="majorHAnsi"/>
          <w:sz w:val="22"/>
        </w:rPr>
        <w:t>).  Any private citizen, public or private transit or paratransit operator wishing additional information or desiring to submit comments on the project applied for or on the performance of (</w:t>
      </w:r>
      <w:r w:rsidRPr="00B63441">
        <w:rPr>
          <w:rFonts w:asciiTheme="majorHAnsi" w:hAnsiTheme="majorHAnsi"/>
          <w:sz w:val="22"/>
          <w:u w:val="single"/>
        </w:rPr>
        <w:t>your agency's name</w:t>
      </w:r>
      <w:r w:rsidRPr="00B63441">
        <w:rPr>
          <w:rFonts w:asciiTheme="majorHAnsi" w:hAnsiTheme="majorHAnsi"/>
          <w:sz w:val="22"/>
        </w:rPr>
        <w:t>) may be obtained by calling (</w:t>
      </w:r>
      <w:r w:rsidRPr="00B63441">
        <w:rPr>
          <w:rFonts w:asciiTheme="majorHAnsi" w:hAnsiTheme="majorHAnsi"/>
          <w:sz w:val="22"/>
          <w:u w:val="single"/>
        </w:rPr>
        <w:t>area code and telephone number of agency office</w:t>
      </w:r>
      <w:r w:rsidRPr="00B63441">
        <w:rPr>
          <w:rFonts w:asciiTheme="majorHAnsi" w:hAnsiTheme="majorHAnsi"/>
          <w:sz w:val="22"/>
        </w:rPr>
        <w:t>).</w:t>
      </w:r>
    </w:p>
    <w:p w14:paraId="454550A3" w14:textId="35C4CFBF" w:rsidR="00AE2C73"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heme="majorHAnsi" w:hAnsiTheme="majorHAnsi"/>
          <w:b/>
          <w:sz w:val="22"/>
          <w:u w:val="single"/>
        </w:rPr>
      </w:pPr>
      <w:r w:rsidRPr="00B63441">
        <w:rPr>
          <w:rFonts w:asciiTheme="majorHAnsi" w:hAnsiTheme="majorHAnsi"/>
          <w:sz w:val="22"/>
        </w:rPr>
        <w:br w:type="page"/>
      </w:r>
      <w:r w:rsidRPr="00B63441">
        <w:rPr>
          <w:rFonts w:asciiTheme="majorHAnsi" w:hAnsiTheme="majorHAnsi"/>
          <w:b/>
          <w:sz w:val="22"/>
        </w:rPr>
        <w:lastRenderedPageBreak/>
        <w:t>2.</w:t>
      </w:r>
      <w:r w:rsidRPr="00B63441">
        <w:rPr>
          <w:rFonts w:asciiTheme="majorHAnsi" w:hAnsiTheme="majorHAnsi"/>
          <w:b/>
          <w:sz w:val="22"/>
        </w:rPr>
        <w:tab/>
      </w:r>
      <w:r w:rsidR="00AE2C73" w:rsidRPr="00B63441">
        <w:rPr>
          <w:rFonts w:asciiTheme="majorHAnsi" w:hAnsiTheme="majorHAnsi"/>
          <w:b/>
          <w:sz w:val="22"/>
          <w:u w:val="single"/>
        </w:rPr>
        <w:t xml:space="preserve">Written Notification Friday, </w:t>
      </w:r>
      <w:r w:rsidRPr="00B63441">
        <w:rPr>
          <w:rFonts w:asciiTheme="majorHAnsi" w:hAnsiTheme="majorHAnsi"/>
          <w:b/>
          <w:sz w:val="22"/>
          <w:u w:val="single"/>
        </w:rPr>
        <w:t xml:space="preserve">October </w:t>
      </w:r>
      <w:r w:rsidR="00D33366">
        <w:rPr>
          <w:rFonts w:asciiTheme="majorHAnsi" w:hAnsiTheme="majorHAnsi"/>
          <w:b/>
          <w:sz w:val="22"/>
          <w:u w:val="single"/>
        </w:rPr>
        <w:t>28</w:t>
      </w:r>
      <w:r w:rsidR="00D54D2B">
        <w:rPr>
          <w:rFonts w:asciiTheme="majorHAnsi" w:hAnsiTheme="majorHAnsi"/>
          <w:b/>
          <w:sz w:val="22"/>
          <w:u w:val="single"/>
        </w:rPr>
        <w:t>, 2022</w:t>
      </w:r>
    </w:p>
    <w:p w14:paraId="1C65F7FC" w14:textId="0585958F" w:rsidR="00A67BE7" w:rsidRPr="00B63441" w:rsidRDefault="00AE2C73"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heme="majorHAnsi" w:hAnsiTheme="majorHAnsi"/>
          <w:b/>
          <w:i/>
          <w:sz w:val="22"/>
        </w:rPr>
      </w:pPr>
      <w:r w:rsidRPr="00B63441">
        <w:rPr>
          <w:rFonts w:asciiTheme="majorHAnsi" w:hAnsiTheme="majorHAnsi"/>
          <w:sz w:val="22"/>
        </w:rPr>
        <w:tab/>
      </w:r>
      <w:r w:rsidRPr="00B63441">
        <w:rPr>
          <w:rFonts w:asciiTheme="majorHAnsi" w:hAnsiTheme="majorHAnsi"/>
          <w:b/>
          <w:i/>
          <w:sz w:val="22"/>
        </w:rPr>
        <w:t>Email to Public Transit Operators and by Mail to all others</w:t>
      </w:r>
    </w:p>
    <w:p w14:paraId="0EE732A0"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568DE0D1" w14:textId="58E26E40"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heme="majorHAnsi" w:hAnsiTheme="majorHAnsi"/>
          <w:sz w:val="22"/>
        </w:rPr>
      </w:pPr>
      <w:r w:rsidRPr="00B63441">
        <w:rPr>
          <w:rFonts w:asciiTheme="majorHAnsi" w:hAnsiTheme="majorHAnsi"/>
          <w:sz w:val="22"/>
        </w:rPr>
        <w:tab/>
        <w:t xml:space="preserve">To ensure that the Section 5310 Program does not fund projects that will duplicate or compete with existing services, all transportation providers in the proposed service area of the Section 5310 grant application must be notified of the submittal in writing.  All providers in the proposed service area must be informed of the proposed service so they can submit comments to you on your performance.  </w:t>
      </w:r>
      <w:r w:rsidR="00AE2C73" w:rsidRPr="00B63441">
        <w:rPr>
          <w:rFonts w:asciiTheme="majorHAnsi" w:hAnsiTheme="majorHAnsi"/>
          <w:sz w:val="22"/>
        </w:rPr>
        <w:t xml:space="preserve">The notification to public transit operators must be by email with a date/time stamp and notification to all others </w:t>
      </w:r>
      <w:r w:rsidRPr="00B63441">
        <w:rPr>
          <w:rFonts w:asciiTheme="majorHAnsi" w:hAnsiTheme="majorHAnsi"/>
          <w:sz w:val="22"/>
        </w:rPr>
        <w:t>must be postmarked using regular mail in a time period sufficient for transportation providers to review your application for capital funds and comment upon the inten</w:t>
      </w:r>
      <w:r w:rsidR="00AE2C73" w:rsidRPr="00B63441">
        <w:rPr>
          <w:rFonts w:asciiTheme="majorHAnsi" w:hAnsiTheme="majorHAnsi"/>
          <w:sz w:val="22"/>
        </w:rPr>
        <w:t>ded service prior to submission</w:t>
      </w:r>
      <w:r w:rsidRPr="00B63441">
        <w:rPr>
          <w:rFonts w:asciiTheme="majorHAnsi" w:hAnsiTheme="majorHAnsi"/>
          <w:sz w:val="22"/>
        </w:rPr>
        <w:t>.  All such comments and your response must be included as part of the application.</w:t>
      </w:r>
    </w:p>
    <w:p w14:paraId="1BF690B6"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5D1A6757" w14:textId="1BB0A1AA"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404" w:right="720" w:hanging="1044"/>
        <w:jc w:val="both"/>
        <w:rPr>
          <w:rFonts w:asciiTheme="majorHAnsi" w:hAnsiTheme="majorHAnsi"/>
          <w:sz w:val="22"/>
        </w:rPr>
      </w:pPr>
      <w:r w:rsidRPr="00B63441">
        <w:rPr>
          <w:rFonts w:asciiTheme="majorHAnsi" w:hAnsiTheme="majorHAnsi"/>
          <w:sz w:val="22"/>
        </w:rPr>
        <w:tab/>
        <w:t>a.</w:t>
      </w:r>
      <w:r w:rsidRPr="00B63441">
        <w:rPr>
          <w:rFonts w:asciiTheme="majorHAnsi" w:hAnsiTheme="majorHAnsi"/>
          <w:sz w:val="22"/>
        </w:rPr>
        <w:tab/>
        <w:t xml:space="preserve">Send the letter to operators in your service area (letter follows).  Notice must be mailed/emailed by </w:t>
      </w:r>
      <w:r w:rsidR="00AE2C73" w:rsidRPr="00B63441">
        <w:rPr>
          <w:rFonts w:asciiTheme="majorHAnsi" w:hAnsiTheme="majorHAnsi"/>
          <w:sz w:val="22"/>
        </w:rPr>
        <w:t xml:space="preserve">Friday, </w:t>
      </w:r>
      <w:r w:rsidRPr="00B63441">
        <w:rPr>
          <w:rFonts w:asciiTheme="majorHAnsi" w:hAnsiTheme="majorHAnsi"/>
          <w:b/>
          <w:sz w:val="22"/>
          <w:u w:val="single"/>
        </w:rPr>
        <w:t xml:space="preserve">October </w:t>
      </w:r>
      <w:r w:rsidR="00D33366">
        <w:rPr>
          <w:rFonts w:asciiTheme="majorHAnsi" w:hAnsiTheme="majorHAnsi"/>
          <w:b/>
          <w:sz w:val="22"/>
          <w:u w:val="single"/>
        </w:rPr>
        <w:t>28</w:t>
      </w:r>
      <w:r w:rsidR="00AE2C73" w:rsidRPr="00B63441">
        <w:rPr>
          <w:rFonts w:asciiTheme="majorHAnsi" w:hAnsiTheme="majorHAnsi"/>
          <w:b/>
          <w:sz w:val="22"/>
          <w:u w:val="single"/>
        </w:rPr>
        <w:t>, 202</w:t>
      </w:r>
      <w:r w:rsidR="00D54D2B">
        <w:rPr>
          <w:rFonts w:asciiTheme="majorHAnsi" w:hAnsiTheme="majorHAnsi"/>
          <w:b/>
          <w:sz w:val="22"/>
          <w:u w:val="single"/>
        </w:rPr>
        <w:t>2</w:t>
      </w:r>
    </w:p>
    <w:p w14:paraId="58FB4A8C"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3B67C3D0"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404" w:right="720" w:hanging="1044"/>
        <w:jc w:val="both"/>
        <w:rPr>
          <w:rFonts w:asciiTheme="majorHAnsi" w:hAnsiTheme="majorHAnsi"/>
          <w:sz w:val="22"/>
        </w:rPr>
      </w:pPr>
      <w:r w:rsidRPr="00B63441">
        <w:rPr>
          <w:rFonts w:asciiTheme="majorHAnsi" w:hAnsiTheme="majorHAnsi"/>
          <w:sz w:val="22"/>
        </w:rPr>
        <w:tab/>
      </w:r>
      <w:r w:rsidRPr="00B63441">
        <w:rPr>
          <w:rFonts w:asciiTheme="majorHAnsi" w:hAnsiTheme="majorHAnsi"/>
          <w:sz w:val="22"/>
        </w:rPr>
        <w:tab/>
        <w:t>Operators to be notified include:</w:t>
      </w:r>
    </w:p>
    <w:p w14:paraId="16CFCC12"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40A37895" w14:textId="107B5440" w:rsidR="00A67BE7" w:rsidRPr="00B63441" w:rsidRDefault="00AE2C73" w:rsidP="00572F18">
      <w:pPr>
        <w:pStyle w:val="ListParagraph"/>
        <w:numPr>
          <w:ilvl w:val="0"/>
          <w:numId w:val="46"/>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heme="majorHAnsi" w:hAnsiTheme="majorHAnsi"/>
          <w:sz w:val="22"/>
        </w:rPr>
      </w:pPr>
      <w:r w:rsidRPr="00B63441">
        <w:rPr>
          <w:rFonts w:asciiTheme="majorHAnsi" w:hAnsiTheme="majorHAnsi"/>
          <w:sz w:val="22"/>
        </w:rPr>
        <w:t xml:space="preserve">EMAIL Notification:  </w:t>
      </w:r>
      <w:r w:rsidR="003526C2">
        <w:rPr>
          <w:rFonts w:asciiTheme="majorHAnsi" w:hAnsiTheme="majorHAnsi"/>
          <w:sz w:val="22"/>
        </w:rPr>
        <w:t>Local</w:t>
      </w:r>
      <w:r w:rsidR="002A5EBD">
        <w:rPr>
          <w:rFonts w:asciiTheme="majorHAnsi" w:hAnsiTheme="majorHAnsi"/>
          <w:sz w:val="22"/>
        </w:rPr>
        <w:t xml:space="preserve"> transit operating systems (LOTS)</w:t>
      </w:r>
      <w:r w:rsidR="00A67BE7" w:rsidRPr="00B63441">
        <w:rPr>
          <w:rFonts w:asciiTheme="majorHAnsi" w:hAnsiTheme="majorHAnsi"/>
          <w:sz w:val="22"/>
        </w:rPr>
        <w:t xml:space="preserve">, </w:t>
      </w:r>
      <w:r w:rsidRPr="00B63441">
        <w:rPr>
          <w:rFonts w:asciiTheme="majorHAnsi" w:hAnsiTheme="majorHAnsi"/>
          <w:sz w:val="22"/>
        </w:rPr>
        <w:t xml:space="preserve">particularly those funded under </w:t>
      </w:r>
      <w:r w:rsidR="00A67BE7" w:rsidRPr="00B63441">
        <w:rPr>
          <w:rFonts w:asciiTheme="majorHAnsi" w:hAnsiTheme="majorHAnsi"/>
          <w:sz w:val="22"/>
        </w:rPr>
        <w:t>Federal Transit Administration (FTA) Section 5307 or Section 5311 programs or the former Section 5316 or 5317 programs;</w:t>
      </w:r>
    </w:p>
    <w:p w14:paraId="251D4959" w14:textId="0DCEB46A" w:rsidR="00A67BE7" w:rsidRPr="00B63441" w:rsidRDefault="00AE2C73" w:rsidP="00572F18">
      <w:pPr>
        <w:pStyle w:val="ListParagraph"/>
        <w:numPr>
          <w:ilvl w:val="0"/>
          <w:numId w:val="46"/>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heme="majorHAnsi" w:hAnsiTheme="majorHAnsi"/>
          <w:sz w:val="22"/>
        </w:rPr>
      </w:pPr>
      <w:r w:rsidRPr="00B63441">
        <w:rPr>
          <w:rFonts w:asciiTheme="majorHAnsi" w:hAnsiTheme="majorHAnsi"/>
          <w:sz w:val="22"/>
        </w:rPr>
        <w:t xml:space="preserve">Mail Notification:  </w:t>
      </w:r>
      <w:r w:rsidR="00A67BE7" w:rsidRPr="00B63441">
        <w:rPr>
          <w:rFonts w:asciiTheme="majorHAnsi" w:hAnsiTheme="majorHAnsi"/>
          <w:sz w:val="22"/>
        </w:rPr>
        <w:t>Private transit and paratransit operators such as charter bus and taxi operators;</w:t>
      </w:r>
    </w:p>
    <w:p w14:paraId="0F0A9CA3" w14:textId="5A287CE1" w:rsidR="00A67BE7" w:rsidRPr="00B63441" w:rsidRDefault="00AE2C73" w:rsidP="00572F18">
      <w:pPr>
        <w:pStyle w:val="ListParagraph"/>
        <w:numPr>
          <w:ilvl w:val="0"/>
          <w:numId w:val="46"/>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heme="majorHAnsi" w:hAnsiTheme="majorHAnsi"/>
          <w:sz w:val="22"/>
        </w:rPr>
      </w:pPr>
      <w:r w:rsidRPr="00B63441">
        <w:rPr>
          <w:rFonts w:asciiTheme="majorHAnsi" w:hAnsiTheme="majorHAnsi"/>
          <w:sz w:val="22"/>
        </w:rPr>
        <w:t xml:space="preserve">Mail Notification:  </w:t>
      </w:r>
      <w:r w:rsidR="00A67BE7" w:rsidRPr="00B63441">
        <w:rPr>
          <w:rFonts w:asciiTheme="majorHAnsi" w:hAnsiTheme="majorHAnsi"/>
          <w:sz w:val="22"/>
        </w:rPr>
        <w:t>Social service operators, particularly those funded previously under the FTA Section 5310 or other Federal programs;</w:t>
      </w:r>
    </w:p>
    <w:p w14:paraId="2527C9B2" w14:textId="6BE0E40A" w:rsidR="00A67BE7" w:rsidRPr="00B63441" w:rsidRDefault="00AE2C73" w:rsidP="00572F18">
      <w:pPr>
        <w:pStyle w:val="ListParagraph"/>
        <w:numPr>
          <w:ilvl w:val="0"/>
          <w:numId w:val="46"/>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heme="majorHAnsi" w:hAnsiTheme="majorHAnsi"/>
          <w:sz w:val="22"/>
        </w:rPr>
      </w:pPr>
      <w:r w:rsidRPr="00B63441">
        <w:rPr>
          <w:rFonts w:asciiTheme="majorHAnsi" w:hAnsiTheme="majorHAnsi"/>
          <w:sz w:val="22"/>
        </w:rPr>
        <w:t xml:space="preserve">EMAIL Notification: </w:t>
      </w:r>
      <w:r w:rsidR="00A67BE7" w:rsidRPr="00B63441">
        <w:rPr>
          <w:rFonts w:asciiTheme="majorHAnsi" w:hAnsiTheme="majorHAnsi"/>
          <w:sz w:val="22"/>
        </w:rPr>
        <w:t>Transit operators funded by the Maryland Statewide Special Transportation Assistance Program (SSTAP);</w:t>
      </w:r>
    </w:p>
    <w:p w14:paraId="02717926"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56416538"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720"/>
        <w:jc w:val="both"/>
        <w:rPr>
          <w:rFonts w:asciiTheme="majorHAnsi" w:hAnsiTheme="majorHAnsi"/>
          <w:color w:val="FF0000"/>
          <w:sz w:val="22"/>
        </w:rPr>
      </w:pPr>
      <w:r w:rsidRPr="00F8179D">
        <w:rPr>
          <w:rFonts w:asciiTheme="majorHAnsi" w:hAnsiTheme="majorHAnsi"/>
          <w:sz w:val="22"/>
        </w:rPr>
        <w:t xml:space="preserve">For your convenience, lists of past recipients of FTA and Section 5310 grants are provided in the </w:t>
      </w:r>
      <w:r w:rsidRPr="00F8179D">
        <w:rPr>
          <w:rFonts w:asciiTheme="majorHAnsi" w:hAnsiTheme="majorHAnsi"/>
          <w:b/>
          <w:sz w:val="22"/>
        </w:rPr>
        <w:t>Appendix in Part I, Section 2.</w:t>
      </w:r>
      <w:r w:rsidRPr="00B63441">
        <w:rPr>
          <w:rFonts w:asciiTheme="majorHAnsi" w:hAnsiTheme="majorHAnsi"/>
          <w:sz w:val="22"/>
        </w:rPr>
        <w:t xml:space="preserve">  Private and public operators can be identified by using resources such as the telephone company Yellow Pages or through internet searches, under heading of "Bus Lines", and/or "Taxicabs".  For other social service providers, county or city social service offices and the county or city transportation planner may know of such operators.  </w:t>
      </w:r>
      <w:r w:rsidRPr="00F8179D">
        <w:rPr>
          <w:rFonts w:asciiTheme="majorHAnsi" w:hAnsiTheme="majorHAnsi"/>
          <w:b/>
          <w:i/>
          <w:sz w:val="22"/>
        </w:rPr>
        <w:t>REMEMBER, YOUR ORGANIZATION NEED CONTACT ONLY THOSE OPERATORS THAT PROVIDE SERVICE IN YOUR AREA.</w:t>
      </w:r>
    </w:p>
    <w:p w14:paraId="25D4FAF3"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heme="majorHAnsi" w:hAnsiTheme="majorHAnsi"/>
          <w:sz w:val="22"/>
        </w:rPr>
      </w:pPr>
    </w:p>
    <w:p w14:paraId="76AC1271" w14:textId="2F07C7D6" w:rsidR="00A67BE7" w:rsidRPr="00B63441" w:rsidRDefault="00F8179D" w:rsidP="00F8179D">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sz w:val="22"/>
        </w:rPr>
      </w:pPr>
      <w:r w:rsidRPr="00F8179D">
        <w:rPr>
          <w:rFonts w:asciiTheme="majorHAnsi" w:hAnsiTheme="majorHAnsi"/>
          <w:b/>
          <w:sz w:val="22"/>
          <w:u w:val="single"/>
        </w:rPr>
        <w:t>Submit with</w:t>
      </w:r>
      <w:r w:rsidR="00A67BE7" w:rsidRPr="00F8179D">
        <w:rPr>
          <w:rFonts w:asciiTheme="majorHAnsi" w:hAnsiTheme="majorHAnsi"/>
          <w:b/>
          <w:sz w:val="22"/>
          <w:u w:val="single"/>
        </w:rPr>
        <w:t xml:space="preserve"> Part II</w:t>
      </w:r>
      <w:r w:rsidRPr="00F8179D">
        <w:rPr>
          <w:rFonts w:asciiTheme="majorHAnsi" w:hAnsiTheme="majorHAnsi"/>
          <w:b/>
          <w:sz w:val="22"/>
          <w:u w:val="single"/>
        </w:rPr>
        <w:t>I (Certifications and Assurances)</w:t>
      </w:r>
      <w:r w:rsidR="00A67BE7" w:rsidRPr="00F8179D">
        <w:rPr>
          <w:rFonts w:asciiTheme="majorHAnsi" w:hAnsiTheme="majorHAnsi"/>
          <w:b/>
          <w:sz w:val="22"/>
          <w:u w:val="single"/>
        </w:rPr>
        <w:t xml:space="preserve"> of the Application</w:t>
      </w:r>
    </w:p>
    <w:p w14:paraId="424C74E8"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0A2DCBDD" w14:textId="77777777" w:rsidR="00A67BE7" w:rsidRPr="00B63441" w:rsidRDefault="00A67BE7" w:rsidP="00AE2C73">
      <w:pPr>
        <w:numPr>
          <w:ilvl w:val="0"/>
          <w:numId w:val="1"/>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260" w:right="720"/>
        <w:rPr>
          <w:rFonts w:asciiTheme="majorHAnsi" w:hAnsiTheme="majorHAnsi"/>
          <w:sz w:val="22"/>
        </w:rPr>
      </w:pPr>
      <w:r w:rsidRPr="00B63441">
        <w:rPr>
          <w:rFonts w:asciiTheme="majorHAnsi" w:hAnsiTheme="majorHAnsi"/>
          <w:sz w:val="22"/>
        </w:rPr>
        <w:t>A dated sample copy of the letters sent to existing private operators advising them of your agency's intent to operate the proposed service;</w:t>
      </w:r>
    </w:p>
    <w:p w14:paraId="19F2A020" w14:textId="77777777" w:rsidR="00A67BE7" w:rsidRPr="00B63441" w:rsidRDefault="00A67BE7" w:rsidP="00AE2C73">
      <w:pPr>
        <w:numPr>
          <w:ilvl w:val="0"/>
          <w:numId w:val="1"/>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260" w:right="720"/>
        <w:rPr>
          <w:rFonts w:asciiTheme="majorHAnsi" w:hAnsiTheme="majorHAnsi"/>
          <w:sz w:val="22"/>
        </w:rPr>
      </w:pPr>
      <w:r w:rsidRPr="00B63441">
        <w:rPr>
          <w:rFonts w:asciiTheme="majorHAnsi" w:hAnsiTheme="majorHAnsi"/>
          <w:sz w:val="22"/>
        </w:rPr>
        <w:t>The operator Notification Certification listing the mailing list for all operators notified;</w:t>
      </w:r>
    </w:p>
    <w:p w14:paraId="0BF5A001" w14:textId="5772A132" w:rsidR="00A67BE7" w:rsidRPr="00B63441" w:rsidRDefault="00A67BE7" w:rsidP="00AE2C73">
      <w:pPr>
        <w:numPr>
          <w:ilvl w:val="0"/>
          <w:numId w:val="1"/>
        </w:numPr>
        <w:tabs>
          <w:tab w:val="center" w:pos="5040"/>
        </w:tabs>
        <w:suppressAutoHyphens/>
        <w:ind w:left="1260" w:right="720"/>
        <w:rPr>
          <w:rFonts w:asciiTheme="majorHAnsi" w:hAnsiTheme="majorHAnsi"/>
          <w:sz w:val="22"/>
        </w:rPr>
      </w:pPr>
      <w:r w:rsidRPr="00B63441">
        <w:rPr>
          <w:rFonts w:asciiTheme="majorHAnsi" w:hAnsiTheme="majorHAnsi"/>
          <w:sz w:val="22"/>
        </w:rPr>
        <w:t>All forums, meetings, hearings. or other opportunities for involving the private sector early in the project development process; describe your Citizens Advisory Committee;</w:t>
      </w:r>
      <w:r w:rsidR="003526C2">
        <w:rPr>
          <w:rFonts w:asciiTheme="majorHAnsi" w:hAnsiTheme="majorHAnsi"/>
          <w:sz w:val="22"/>
        </w:rPr>
        <w:t xml:space="preserve"> </w:t>
      </w:r>
    </w:p>
    <w:p w14:paraId="6907F890" w14:textId="77777777" w:rsidR="00A67BE7" w:rsidRPr="00B63441" w:rsidRDefault="00A67BE7" w:rsidP="00AE2C73">
      <w:pPr>
        <w:numPr>
          <w:ilvl w:val="0"/>
          <w:numId w:val="1"/>
        </w:numPr>
        <w:tabs>
          <w:tab w:val="center" w:pos="5040"/>
        </w:tabs>
        <w:suppressAutoHyphens/>
        <w:ind w:left="1260" w:right="720"/>
        <w:rPr>
          <w:rFonts w:asciiTheme="majorHAnsi" w:hAnsiTheme="majorHAnsi"/>
          <w:sz w:val="22"/>
        </w:rPr>
      </w:pPr>
      <w:r w:rsidRPr="00B63441">
        <w:rPr>
          <w:rFonts w:asciiTheme="majorHAnsi" w:hAnsiTheme="majorHAnsi"/>
          <w:sz w:val="22"/>
        </w:rPr>
        <w:t>Copies of all comments received and your responses to the comments from both the transportation operators and the private sector that were offered for consideration.</w:t>
      </w:r>
    </w:p>
    <w:p w14:paraId="71D7A0F9" w14:textId="77777777" w:rsidR="00A67BE7" w:rsidRPr="00B63441" w:rsidRDefault="00A67BE7" w:rsidP="00A67BE7">
      <w:pPr>
        <w:numPr>
          <w:ilvl w:val="12"/>
          <w:numId w:val="0"/>
        </w:numPr>
        <w:tabs>
          <w:tab w:val="center" w:pos="5040"/>
        </w:tabs>
        <w:suppressAutoHyphens/>
        <w:ind w:left="720" w:right="720" w:hanging="360"/>
        <w:jc w:val="center"/>
        <w:rPr>
          <w:rFonts w:asciiTheme="majorHAnsi" w:hAnsiTheme="majorHAnsi"/>
          <w:sz w:val="22"/>
          <w:u w:val="single"/>
        </w:rPr>
        <w:sectPr w:rsidR="00A67BE7" w:rsidRPr="00B63441" w:rsidSect="00806C98">
          <w:footerReference w:type="default" r:id="rId16"/>
          <w:pgSz w:w="12240" w:h="15840" w:code="1"/>
          <w:pgMar w:top="1440" w:right="1440" w:bottom="1440" w:left="1440" w:header="1440" w:footer="576" w:gutter="0"/>
          <w:paperSrc w:first="7" w:other="7"/>
          <w:cols w:space="720"/>
          <w:noEndnote/>
          <w:docGrid w:linePitch="326"/>
        </w:sectPr>
      </w:pPr>
    </w:p>
    <w:p w14:paraId="7847698A" w14:textId="65B39141" w:rsidR="00AE2C73" w:rsidRPr="00B63441" w:rsidRDefault="00AE2C73" w:rsidP="009477CB">
      <w:pPr>
        <w:tabs>
          <w:tab w:val="center" w:pos="5040"/>
        </w:tabs>
        <w:suppressAutoHyphens/>
        <w:ind w:right="720"/>
        <w:outlineLvl w:val="0"/>
        <w:rPr>
          <w:rFonts w:asciiTheme="majorHAnsi" w:hAnsiTheme="majorHAnsi"/>
          <w:sz w:val="22"/>
        </w:rPr>
      </w:pPr>
    </w:p>
    <w:p w14:paraId="6C01483B" w14:textId="7FFBF11E" w:rsidR="00A67BE7" w:rsidRPr="00B63441" w:rsidRDefault="00A67BE7" w:rsidP="00AE2C73">
      <w:pPr>
        <w:tabs>
          <w:tab w:val="center" w:pos="5040"/>
        </w:tabs>
        <w:suppressAutoHyphens/>
        <w:ind w:right="720"/>
        <w:rPr>
          <w:rFonts w:asciiTheme="majorHAnsi" w:hAnsiTheme="majorHAnsi"/>
          <w:sz w:val="22"/>
        </w:rPr>
      </w:pPr>
      <w:r w:rsidRPr="00B63441">
        <w:rPr>
          <w:rFonts w:asciiTheme="majorHAnsi" w:hAnsiTheme="majorHAnsi"/>
          <w:sz w:val="22"/>
        </w:rPr>
        <w:tab/>
        <w:t xml:space="preserve"> </w:t>
      </w:r>
      <w:r w:rsidRPr="00B63441">
        <w:rPr>
          <w:rFonts w:asciiTheme="majorHAnsi" w:hAnsiTheme="majorHAnsi"/>
          <w:sz w:val="22"/>
          <w:u w:val="single"/>
        </w:rPr>
        <w:t>LETTER OF NOTIFICATION</w:t>
      </w:r>
    </w:p>
    <w:p w14:paraId="083CFA18" w14:textId="77777777" w:rsidR="00A67BE7" w:rsidRPr="00B63441" w:rsidRDefault="00A67BE7" w:rsidP="00A67BE7">
      <w:pPr>
        <w:tabs>
          <w:tab w:val="center" w:pos="5040"/>
        </w:tabs>
        <w:suppressAutoHyphens/>
        <w:ind w:left="360" w:right="720"/>
        <w:outlineLvl w:val="0"/>
        <w:rPr>
          <w:rFonts w:asciiTheme="majorHAnsi" w:hAnsiTheme="majorHAnsi"/>
          <w:sz w:val="22"/>
        </w:rPr>
      </w:pPr>
      <w:r w:rsidRPr="00B63441">
        <w:rPr>
          <w:rFonts w:asciiTheme="majorHAnsi" w:hAnsiTheme="majorHAnsi"/>
          <w:sz w:val="22"/>
        </w:rPr>
        <w:tab/>
      </w:r>
      <w:r w:rsidRPr="00B63441">
        <w:rPr>
          <w:rFonts w:asciiTheme="majorHAnsi" w:hAnsiTheme="majorHAnsi"/>
          <w:sz w:val="22"/>
          <w:u w:val="single"/>
        </w:rPr>
        <w:t>TO BE SENT TO LOCAL TRANSIT AND PARATRANSIT OPERATORS</w:t>
      </w:r>
    </w:p>
    <w:p w14:paraId="26532B89" w14:textId="22490440" w:rsidR="00A67BE7" w:rsidRPr="00B63441" w:rsidRDefault="00A67BE7" w:rsidP="00FB252A">
      <w:pPr>
        <w:tabs>
          <w:tab w:val="center" w:pos="5040"/>
        </w:tabs>
        <w:suppressAutoHyphens/>
        <w:ind w:left="360" w:right="720"/>
        <w:jc w:val="center"/>
        <w:rPr>
          <w:rFonts w:asciiTheme="majorHAnsi" w:hAnsiTheme="majorHAnsi"/>
          <w:i/>
          <w:sz w:val="22"/>
        </w:rPr>
      </w:pPr>
      <w:r w:rsidRPr="00B63441">
        <w:rPr>
          <w:rFonts w:asciiTheme="majorHAnsi" w:hAnsiTheme="majorHAnsi"/>
          <w:sz w:val="22"/>
          <w:u w:val="single"/>
        </w:rPr>
        <w:t>BY THE 5310 APPLICANT</w:t>
      </w:r>
      <w:r w:rsidR="00FB252A" w:rsidRPr="00B63441">
        <w:rPr>
          <w:rFonts w:asciiTheme="majorHAnsi" w:hAnsiTheme="majorHAnsi"/>
          <w:sz w:val="22"/>
          <w:u w:val="single"/>
        </w:rPr>
        <w:br/>
      </w:r>
      <w:r w:rsidR="00FB252A" w:rsidRPr="00B63441">
        <w:rPr>
          <w:rFonts w:asciiTheme="majorHAnsi" w:hAnsiTheme="majorHAnsi"/>
          <w:i/>
          <w:sz w:val="22"/>
        </w:rPr>
        <w:t>(To Public Transit operators, send an email with this as an attachment)</w:t>
      </w:r>
    </w:p>
    <w:p w14:paraId="5FB9DED0"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78A5CCAB"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0BA9A6AC" w14:textId="5FBAA38F"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heme="majorHAnsi" w:hAnsiTheme="majorHAnsi"/>
          <w:sz w:val="22"/>
        </w:rPr>
      </w:pPr>
      <w:r w:rsidRPr="00B63441">
        <w:rPr>
          <w:rFonts w:asciiTheme="majorHAnsi" w:hAnsiTheme="majorHAnsi"/>
          <w:sz w:val="22"/>
        </w:rPr>
        <w:t xml:space="preserve">Company </w:t>
      </w:r>
      <w:r w:rsidR="00222994" w:rsidRPr="00B63441">
        <w:rPr>
          <w:rFonts w:asciiTheme="majorHAnsi" w:hAnsiTheme="majorHAnsi"/>
          <w:sz w:val="22"/>
        </w:rPr>
        <w:t>Name: _</w:t>
      </w:r>
      <w:r w:rsidRPr="00B63441">
        <w:rPr>
          <w:rFonts w:asciiTheme="majorHAnsi" w:hAnsiTheme="majorHAnsi"/>
          <w:sz w:val="22"/>
        </w:rPr>
        <w:t>______________________</w:t>
      </w:r>
    </w:p>
    <w:p w14:paraId="066BD35A" w14:textId="60498F91"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00222994" w:rsidRPr="00B63441">
        <w:rPr>
          <w:rFonts w:asciiTheme="majorHAnsi" w:hAnsiTheme="majorHAnsi"/>
          <w:sz w:val="22"/>
        </w:rPr>
        <w:t>Date: _</w:t>
      </w:r>
      <w:r w:rsidRPr="00B63441">
        <w:rPr>
          <w:rFonts w:asciiTheme="majorHAnsi" w:hAnsiTheme="majorHAnsi"/>
          <w:sz w:val="22"/>
        </w:rPr>
        <w:t xml:space="preserve">_________________ </w:t>
      </w:r>
    </w:p>
    <w:p w14:paraId="7197E661"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r w:rsidRPr="00B63441">
        <w:rPr>
          <w:rFonts w:asciiTheme="majorHAnsi" w:hAnsiTheme="majorHAnsi"/>
          <w:sz w:val="22"/>
        </w:rPr>
        <w:t>Address: _____________________________</w:t>
      </w:r>
    </w:p>
    <w:p w14:paraId="6B6E0A67"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7791F24C"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35094891"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r w:rsidRPr="00B63441">
        <w:rPr>
          <w:rFonts w:asciiTheme="majorHAnsi" w:hAnsiTheme="majorHAnsi"/>
          <w:sz w:val="22"/>
        </w:rPr>
        <w:t>Salutation:</w:t>
      </w:r>
    </w:p>
    <w:p w14:paraId="4031BF5D" w14:textId="7B0D5110"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r w:rsidRPr="00B63441">
        <w:rPr>
          <w:rFonts w:asciiTheme="majorHAnsi" w:hAnsiTheme="majorHAnsi"/>
          <w:sz w:val="22"/>
        </w:rPr>
        <w:t>The</w:t>
      </w:r>
      <w:r w:rsidR="00222994" w:rsidRPr="00B63441">
        <w:rPr>
          <w:rFonts w:asciiTheme="majorHAnsi" w:hAnsiTheme="majorHAnsi"/>
          <w:sz w:val="22"/>
          <w:u w:val="single"/>
        </w:rPr>
        <w:t xml:space="preserve"> (</w:t>
      </w:r>
      <w:r w:rsidRPr="00B63441">
        <w:rPr>
          <w:rFonts w:asciiTheme="majorHAnsi" w:hAnsiTheme="majorHAnsi"/>
          <w:sz w:val="22"/>
          <w:u w:val="single"/>
        </w:rPr>
        <w:t>Applicant Agency),</w:t>
      </w:r>
      <w:r w:rsidRPr="00B63441">
        <w:rPr>
          <w:rFonts w:asciiTheme="majorHAnsi" w:hAnsiTheme="majorHAnsi"/>
          <w:sz w:val="22"/>
        </w:rPr>
        <w:t xml:space="preserve"> a private, non-profit organization located </w:t>
      </w:r>
      <w:r w:rsidR="00471F15" w:rsidRPr="00B63441">
        <w:rPr>
          <w:rFonts w:asciiTheme="majorHAnsi" w:hAnsiTheme="majorHAnsi"/>
          <w:sz w:val="22"/>
        </w:rPr>
        <w:t>in</w:t>
      </w:r>
      <w:r w:rsidR="00471F15">
        <w:rPr>
          <w:rFonts w:asciiTheme="majorHAnsi" w:hAnsiTheme="majorHAnsi"/>
          <w:sz w:val="22"/>
          <w:u w:val="single"/>
        </w:rPr>
        <w:t xml:space="preserve"> (</w:t>
      </w:r>
      <w:r w:rsidRPr="00B63441">
        <w:rPr>
          <w:rFonts w:asciiTheme="majorHAnsi" w:hAnsiTheme="majorHAnsi"/>
          <w:sz w:val="22"/>
          <w:u w:val="single"/>
        </w:rPr>
        <w:t xml:space="preserve">Name of </w:t>
      </w:r>
      <w:r w:rsidR="00471F15" w:rsidRPr="00B63441">
        <w:rPr>
          <w:rFonts w:asciiTheme="majorHAnsi" w:hAnsiTheme="majorHAnsi"/>
          <w:sz w:val="22"/>
          <w:u w:val="single"/>
        </w:rPr>
        <w:t>County) County</w:t>
      </w:r>
      <w:r w:rsidRPr="00B63441">
        <w:rPr>
          <w:rFonts w:asciiTheme="majorHAnsi" w:hAnsiTheme="majorHAnsi"/>
          <w:sz w:val="22"/>
        </w:rPr>
        <w:t>, is applying to the U.S. Department of Transportation, through the</w:t>
      </w:r>
      <w:r w:rsidRPr="00B63441">
        <w:rPr>
          <w:rFonts w:asciiTheme="majorHAnsi" w:hAnsiTheme="majorHAnsi"/>
          <w:color w:val="000000"/>
          <w:sz w:val="22"/>
        </w:rPr>
        <w:t xml:space="preserve"> State Coordinating Committee for Human Services Transportation</w:t>
      </w:r>
      <w:r w:rsidRPr="00B63441">
        <w:rPr>
          <w:rFonts w:asciiTheme="majorHAnsi" w:hAnsiTheme="majorHAnsi"/>
          <w:sz w:val="22"/>
        </w:rPr>
        <w:t xml:space="preserve"> of the State of Maryland for financial assistance to aid in the purchase </w:t>
      </w:r>
      <w:r w:rsidR="00471F15" w:rsidRPr="00B63441">
        <w:rPr>
          <w:rFonts w:asciiTheme="majorHAnsi" w:hAnsiTheme="majorHAnsi"/>
          <w:sz w:val="22"/>
        </w:rPr>
        <w:t xml:space="preserve">of </w:t>
      </w:r>
      <w:r w:rsidR="00471F15" w:rsidRPr="00B63441">
        <w:rPr>
          <w:rFonts w:asciiTheme="majorHAnsi" w:hAnsiTheme="majorHAnsi"/>
          <w:sz w:val="22"/>
          <w:u w:val="single"/>
        </w:rPr>
        <w:t>(</w:t>
      </w:r>
      <w:r w:rsidRPr="00B63441">
        <w:rPr>
          <w:rFonts w:asciiTheme="majorHAnsi" w:hAnsiTheme="majorHAnsi"/>
          <w:sz w:val="22"/>
          <w:u w:val="single"/>
        </w:rPr>
        <w:t xml:space="preserve">Description of </w:t>
      </w:r>
      <w:r w:rsidR="00471F15" w:rsidRPr="00B63441">
        <w:rPr>
          <w:rFonts w:asciiTheme="majorHAnsi" w:hAnsiTheme="majorHAnsi"/>
          <w:sz w:val="22"/>
          <w:u w:val="single"/>
        </w:rPr>
        <w:t>Project) designed</w:t>
      </w:r>
      <w:r w:rsidRPr="00B63441">
        <w:rPr>
          <w:rFonts w:asciiTheme="majorHAnsi" w:hAnsiTheme="majorHAnsi"/>
          <w:sz w:val="22"/>
        </w:rPr>
        <w:t xml:space="preserve"> to meet the special transportation needs of seniors and individuals with disabilities.  For capital projects, eighty percent (80%) of the cost of this purchase is funded by the Federal Transit Administration (FTA) under the provisions of Section 5310 of the Federal Transit Act.  For operating projects, fifty percent (50%) of the net operating costs are funded by the Federal Transit Administration (FTA). The remaining costs are provided by the local applicant organization.  Funds available under this Federal program are limited in Maryland to private, non-profit organizations.</w:t>
      </w:r>
    </w:p>
    <w:p w14:paraId="4F8720B6"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0DFEBC5D" w14:textId="482AD11A"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r w:rsidRPr="00B63441">
        <w:rPr>
          <w:rFonts w:asciiTheme="majorHAnsi" w:hAnsiTheme="majorHAnsi"/>
          <w:sz w:val="22"/>
        </w:rPr>
        <w:t xml:space="preserve">If a vehicle application:  The </w:t>
      </w:r>
      <w:r w:rsidRPr="00B63441">
        <w:rPr>
          <w:rFonts w:asciiTheme="majorHAnsi" w:hAnsiTheme="majorHAnsi"/>
          <w:sz w:val="22"/>
          <w:u w:val="single"/>
        </w:rPr>
        <w:t xml:space="preserve">(Applicant Agency  </w:t>
      </w:r>
      <w:r w:rsidRPr="00B63441">
        <w:rPr>
          <w:rFonts w:asciiTheme="majorHAnsi" w:hAnsiTheme="majorHAnsi"/>
          <w:sz w:val="22"/>
        </w:rPr>
        <w:t xml:space="preserve"> is applying for financial assistance to aid in the purchase of</w:t>
      </w:r>
      <w:r w:rsidRPr="00B63441">
        <w:rPr>
          <w:rFonts w:asciiTheme="majorHAnsi" w:hAnsiTheme="majorHAnsi"/>
          <w:sz w:val="22"/>
          <w:u w:val="single"/>
        </w:rPr>
        <w:t xml:space="preserve"> (Number and types of Vehicles or Equipment) designed</w:t>
      </w:r>
      <w:r w:rsidRPr="00B63441">
        <w:rPr>
          <w:rFonts w:asciiTheme="majorHAnsi" w:hAnsiTheme="majorHAnsi"/>
          <w:sz w:val="22"/>
        </w:rPr>
        <w:t xml:space="preserve"> to meet the special needs of </w:t>
      </w:r>
      <w:r w:rsidRPr="00B63441">
        <w:rPr>
          <w:rFonts w:asciiTheme="majorHAnsi" w:hAnsiTheme="majorHAnsi"/>
          <w:sz w:val="22"/>
          <w:u w:val="single"/>
        </w:rPr>
        <w:t>(Types of Persons to be Served, i.e., seniors, individuals with disabilities, etc.)</w:t>
      </w:r>
      <w:r w:rsidRPr="00D54D2B">
        <w:rPr>
          <w:rFonts w:asciiTheme="majorHAnsi" w:hAnsiTheme="majorHAnsi"/>
          <w:sz w:val="22"/>
        </w:rPr>
        <w:t xml:space="preserve">  </w:t>
      </w:r>
      <w:r w:rsidRPr="00B63441">
        <w:rPr>
          <w:rFonts w:asciiTheme="majorHAnsi" w:hAnsiTheme="majorHAnsi"/>
          <w:sz w:val="22"/>
        </w:rPr>
        <w:t xml:space="preserve"> in </w:t>
      </w:r>
      <w:r w:rsidRPr="00B63441">
        <w:rPr>
          <w:rFonts w:asciiTheme="majorHAnsi" w:hAnsiTheme="majorHAnsi"/>
          <w:sz w:val="22"/>
          <w:u w:val="single"/>
        </w:rPr>
        <w:t>(General Service Area)</w:t>
      </w:r>
      <w:r w:rsidRPr="00B63441">
        <w:rPr>
          <w:rFonts w:asciiTheme="majorHAnsi" w:hAnsiTheme="majorHAnsi"/>
          <w:sz w:val="22"/>
        </w:rPr>
        <w:t xml:space="preserve">.  This </w:t>
      </w:r>
      <w:r w:rsidRPr="00B63441">
        <w:rPr>
          <w:rFonts w:asciiTheme="majorHAnsi" w:hAnsiTheme="majorHAnsi"/>
          <w:sz w:val="22"/>
          <w:u w:val="single"/>
        </w:rPr>
        <w:t>(Vehicle or Equipment)</w:t>
      </w:r>
      <w:r w:rsidRPr="00B63441">
        <w:rPr>
          <w:rFonts w:asciiTheme="majorHAnsi" w:hAnsiTheme="majorHAnsi"/>
          <w:sz w:val="22"/>
        </w:rPr>
        <w:t xml:space="preserve"> will be used t</w:t>
      </w:r>
      <w:r w:rsidR="00D54D2B">
        <w:rPr>
          <w:rFonts w:asciiTheme="majorHAnsi" w:hAnsiTheme="majorHAnsi"/>
          <w:sz w:val="22"/>
        </w:rPr>
        <w:t xml:space="preserve">o </w:t>
      </w:r>
      <w:r w:rsidRPr="00B63441">
        <w:rPr>
          <w:rFonts w:asciiTheme="majorHAnsi" w:hAnsiTheme="majorHAnsi"/>
          <w:sz w:val="22"/>
          <w:u w:val="single"/>
        </w:rPr>
        <w:t>(Briefly Describe Proposed Service).</w:t>
      </w:r>
      <w:r w:rsidRPr="00B63441">
        <w:rPr>
          <w:rFonts w:asciiTheme="majorHAnsi" w:hAnsiTheme="majorHAnsi"/>
          <w:sz w:val="22"/>
        </w:rPr>
        <w:t xml:space="preserve">  </w:t>
      </w:r>
    </w:p>
    <w:p w14:paraId="008CF1E3"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3A284A7C"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r w:rsidRPr="00B63441">
        <w:rPr>
          <w:rFonts w:asciiTheme="majorHAnsi" w:hAnsiTheme="majorHAnsi"/>
          <w:sz w:val="22"/>
        </w:rPr>
        <w:t>Federal guidelines require that all existing local transportation operators must be given an opportunity to comment on the proposed project in the application for funds or on our service plan, should they so desire.  It is not the intent of the State of Maryland when making funds available to non-profit agencies to preclude possible participation by private operators.  It is the desire of the State to effectively utilize available Federal funds to improve the transportation services to seniors and individuals with disabilities through projects sponsored by private, non-profit organizations, where such services are currently unavailable, insufficient or inappropriate.</w:t>
      </w:r>
    </w:p>
    <w:p w14:paraId="36BE59A8"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3F824278" w14:textId="7B6291F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r w:rsidRPr="00B63441">
        <w:rPr>
          <w:rFonts w:asciiTheme="majorHAnsi" w:hAnsiTheme="majorHAnsi"/>
          <w:sz w:val="22"/>
        </w:rPr>
        <w:t xml:space="preserve">Comments must be received no later than </w:t>
      </w:r>
      <w:r w:rsidRPr="00B63441">
        <w:rPr>
          <w:rFonts w:asciiTheme="majorHAnsi" w:hAnsiTheme="majorHAnsi"/>
          <w:b/>
          <w:sz w:val="22"/>
          <w:u w:val="single"/>
        </w:rPr>
        <w:t xml:space="preserve">November </w:t>
      </w:r>
      <w:r w:rsidR="00D33366">
        <w:rPr>
          <w:rFonts w:asciiTheme="majorHAnsi" w:hAnsiTheme="majorHAnsi"/>
          <w:b/>
          <w:sz w:val="22"/>
          <w:u w:val="single"/>
        </w:rPr>
        <w:t>28</w:t>
      </w:r>
      <w:r w:rsidRPr="00B63441">
        <w:rPr>
          <w:rFonts w:asciiTheme="majorHAnsi" w:hAnsiTheme="majorHAnsi"/>
          <w:b/>
          <w:sz w:val="22"/>
          <w:u w:val="single"/>
        </w:rPr>
        <w:t>, 20</w:t>
      </w:r>
      <w:r w:rsidR="00AE2C73" w:rsidRPr="00B63441">
        <w:rPr>
          <w:rFonts w:asciiTheme="majorHAnsi" w:hAnsiTheme="majorHAnsi"/>
          <w:b/>
          <w:sz w:val="22"/>
          <w:u w:val="single"/>
        </w:rPr>
        <w:t>2</w:t>
      </w:r>
      <w:r w:rsidR="00F010B5">
        <w:rPr>
          <w:rFonts w:asciiTheme="majorHAnsi" w:hAnsiTheme="majorHAnsi"/>
          <w:b/>
          <w:sz w:val="22"/>
          <w:u w:val="single"/>
        </w:rPr>
        <w:t>2</w:t>
      </w:r>
      <w:r w:rsidRPr="00B63441">
        <w:rPr>
          <w:rFonts w:asciiTheme="majorHAnsi" w:hAnsiTheme="majorHAnsi"/>
          <w:sz w:val="22"/>
        </w:rPr>
        <w:t xml:space="preserve">.  If you intend to make comments on the proposed project or service plan, please send your comments in writing directly to us.  Send a copy of your comments to </w:t>
      </w:r>
      <w:r w:rsidRPr="00B63441">
        <w:rPr>
          <w:rFonts w:asciiTheme="majorHAnsi" w:hAnsiTheme="majorHAnsi"/>
          <w:b/>
          <w:bCs/>
          <w:sz w:val="22"/>
        </w:rPr>
        <w:t>Ms. Nancy Huggins, Pro</w:t>
      </w:r>
      <w:r w:rsidR="002A5EBD">
        <w:rPr>
          <w:rFonts w:asciiTheme="majorHAnsi" w:hAnsiTheme="majorHAnsi"/>
          <w:b/>
          <w:bCs/>
          <w:sz w:val="22"/>
        </w:rPr>
        <w:t>gram Manager, MDOT MTA, nhuggins@mdot.maryland.gov.</w:t>
      </w:r>
    </w:p>
    <w:p w14:paraId="033CD787"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heme="majorHAnsi" w:hAnsiTheme="majorHAnsi"/>
          <w:sz w:val="22"/>
        </w:rPr>
      </w:pPr>
    </w:p>
    <w:p w14:paraId="50251907"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outlineLvl w:val="0"/>
        <w:rPr>
          <w:rFonts w:asciiTheme="majorHAnsi" w:hAnsiTheme="majorHAnsi"/>
          <w:sz w:val="22"/>
        </w:rPr>
      </w:pPr>
      <w:r w:rsidRPr="00B63441">
        <w:rPr>
          <w:rFonts w:asciiTheme="majorHAnsi" w:hAnsiTheme="majorHAnsi"/>
          <w:sz w:val="22"/>
        </w:rPr>
        <w:t>If you should need any additional information on our service proposal, please contact us.</w:t>
      </w:r>
    </w:p>
    <w:p w14:paraId="3A3E0A39"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791AEDAB"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0" w:right="720" w:hanging="5040"/>
        <w:rPr>
          <w:rFonts w:asciiTheme="majorHAnsi" w:hAnsiTheme="majorHAnsi"/>
          <w:sz w:val="22"/>
          <w:u w:val="single"/>
        </w:rPr>
      </w:pP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u w:val="single"/>
        </w:rPr>
        <w:t xml:space="preserve">(Name and Title)       </w:t>
      </w:r>
    </w:p>
    <w:p w14:paraId="191CA578"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0" w:right="720" w:hanging="5040"/>
        <w:rPr>
          <w:rFonts w:asciiTheme="majorHAnsi" w:hAnsiTheme="majorHAnsi"/>
          <w:sz w:val="22"/>
          <w:u w:val="single"/>
        </w:rPr>
      </w:pP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u w:val="single"/>
        </w:rPr>
        <w:t>(Applicant Agency)</w:t>
      </w:r>
    </w:p>
    <w:p w14:paraId="7F4378C1" w14:textId="52035CD2" w:rsidR="00A67BE7" w:rsidRPr="00B63441" w:rsidRDefault="00A67BE7" w:rsidP="00FB252A">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u w:val="single"/>
        </w:rPr>
      </w:pP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Pr="00B63441">
        <w:rPr>
          <w:rFonts w:asciiTheme="majorHAnsi" w:hAnsiTheme="majorHAnsi"/>
          <w:sz w:val="22"/>
        </w:rPr>
        <w:tab/>
      </w:r>
      <w:r w:rsidR="00D54D2B">
        <w:rPr>
          <w:rFonts w:asciiTheme="majorHAnsi" w:hAnsiTheme="majorHAnsi"/>
          <w:sz w:val="22"/>
          <w:u w:val="single"/>
        </w:rPr>
        <w:t xml:space="preserve"> (Address and Telephone</w:t>
      </w:r>
      <w:r w:rsidRPr="00B63441">
        <w:rPr>
          <w:rFonts w:asciiTheme="majorHAnsi" w:hAnsiTheme="majorHAnsi"/>
          <w:sz w:val="22"/>
          <w:u w:val="single"/>
        </w:rPr>
        <w:t>)</w:t>
      </w:r>
    </w:p>
    <w:p w14:paraId="5A7C806B" w14:textId="1DCEADF6"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outlineLvl w:val="0"/>
        <w:rPr>
          <w:rFonts w:asciiTheme="majorHAnsi" w:hAnsiTheme="majorHAnsi"/>
          <w:sz w:val="22"/>
        </w:rPr>
      </w:pPr>
      <w:r w:rsidRPr="00B63441">
        <w:rPr>
          <w:rFonts w:asciiTheme="majorHAnsi" w:hAnsiTheme="majorHAnsi"/>
          <w:b/>
          <w:sz w:val="22"/>
        </w:rPr>
        <w:lastRenderedPageBreak/>
        <w:t>3.</w:t>
      </w:r>
      <w:r w:rsidRPr="00B63441">
        <w:rPr>
          <w:rFonts w:asciiTheme="majorHAnsi" w:hAnsiTheme="majorHAnsi"/>
          <w:b/>
          <w:sz w:val="22"/>
        </w:rPr>
        <w:tab/>
      </w:r>
      <w:r w:rsidRPr="00B63441">
        <w:rPr>
          <w:rFonts w:asciiTheme="majorHAnsi" w:hAnsiTheme="majorHAnsi"/>
          <w:b/>
          <w:sz w:val="22"/>
          <w:u w:val="single"/>
        </w:rPr>
        <w:t>Receipt of Comments from Operators/Private Citizens –</w:t>
      </w:r>
      <w:r w:rsidR="00AE2C73" w:rsidRPr="00B63441">
        <w:rPr>
          <w:rFonts w:asciiTheme="majorHAnsi" w:hAnsiTheme="majorHAnsi"/>
          <w:b/>
          <w:sz w:val="22"/>
          <w:u w:val="single"/>
        </w:rPr>
        <w:t xml:space="preserve"> </w:t>
      </w:r>
      <w:r w:rsidRPr="00B63441">
        <w:rPr>
          <w:rFonts w:asciiTheme="majorHAnsi" w:hAnsiTheme="majorHAnsi"/>
          <w:b/>
          <w:sz w:val="22"/>
          <w:u w:val="single"/>
        </w:rPr>
        <w:t xml:space="preserve">November </w:t>
      </w:r>
      <w:r w:rsidR="00D33366">
        <w:rPr>
          <w:rFonts w:asciiTheme="majorHAnsi" w:hAnsiTheme="majorHAnsi"/>
          <w:b/>
          <w:sz w:val="22"/>
          <w:u w:val="single"/>
        </w:rPr>
        <w:t>28</w:t>
      </w:r>
      <w:r w:rsidRPr="00B63441">
        <w:rPr>
          <w:rFonts w:asciiTheme="majorHAnsi" w:hAnsiTheme="majorHAnsi"/>
          <w:b/>
          <w:sz w:val="22"/>
          <w:u w:val="single"/>
        </w:rPr>
        <w:t>, 20</w:t>
      </w:r>
      <w:r w:rsidR="00AE2C73" w:rsidRPr="00B63441">
        <w:rPr>
          <w:rFonts w:asciiTheme="majorHAnsi" w:hAnsiTheme="majorHAnsi"/>
          <w:b/>
          <w:sz w:val="22"/>
          <w:u w:val="single"/>
        </w:rPr>
        <w:t>2</w:t>
      </w:r>
      <w:r w:rsidR="00071B75">
        <w:rPr>
          <w:rFonts w:asciiTheme="majorHAnsi" w:hAnsiTheme="majorHAnsi"/>
          <w:b/>
          <w:sz w:val="22"/>
          <w:u w:val="single"/>
        </w:rPr>
        <w:t>2</w:t>
      </w:r>
    </w:p>
    <w:p w14:paraId="75576FE5"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366C9B07"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outlineLvl w:val="0"/>
        <w:rPr>
          <w:rFonts w:asciiTheme="majorHAnsi" w:hAnsiTheme="majorHAnsi"/>
          <w:sz w:val="22"/>
        </w:rPr>
      </w:pPr>
      <w:r w:rsidRPr="00B63441">
        <w:rPr>
          <w:rFonts w:asciiTheme="majorHAnsi" w:hAnsiTheme="majorHAnsi"/>
          <w:sz w:val="22"/>
        </w:rPr>
        <w:tab/>
        <w:t xml:space="preserve">All comments must be submitted to the FTA Section 5310 applicant by </w:t>
      </w:r>
    </w:p>
    <w:p w14:paraId="7F8438AD" w14:textId="02C90EB0" w:rsidR="00A67BE7" w:rsidRPr="00B63441" w:rsidRDefault="00D33366"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outlineLvl w:val="0"/>
        <w:rPr>
          <w:rFonts w:asciiTheme="majorHAnsi" w:hAnsiTheme="majorHAnsi"/>
          <w:sz w:val="22"/>
        </w:rPr>
      </w:pPr>
      <w:r>
        <w:rPr>
          <w:rFonts w:asciiTheme="majorHAnsi" w:hAnsiTheme="majorHAnsi"/>
          <w:sz w:val="22"/>
        </w:rPr>
        <w:tab/>
        <w:t>November 28</w:t>
      </w:r>
      <w:r w:rsidR="00A67BE7" w:rsidRPr="00B63441">
        <w:rPr>
          <w:rFonts w:asciiTheme="majorHAnsi" w:hAnsiTheme="majorHAnsi"/>
          <w:sz w:val="22"/>
        </w:rPr>
        <w:t xml:space="preserve">, </w:t>
      </w:r>
      <w:r>
        <w:rPr>
          <w:rFonts w:asciiTheme="majorHAnsi" w:hAnsiTheme="majorHAnsi"/>
          <w:sz w:val="22"/>
        </w:rPr>
        <w:t>2022</w:t>
      </w:r>
    </w:p>
    <w:p w14:paraId="0E7F3C96"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rPr>
      </w:pPr>
    </w:p>
    <w:p w14:paraId="42440429" w14:textId="289E7585"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outlineLvl w:val="0"/>
        <w:rPr>
          <w:rFonts w:asciiTheme="majorHAnsi" w:hAnsiTheme="majorHAnsi"/>
          <w:b/>
          <w:sz w:val="22"/>
          <w:u w:val="single"/>
        </w:rPr>
      </w:pPr>
      <w:r w:rsidRPr="00B63441">
        <w:rPr>
          <w:rFonts w:asciiTheme="majorHAnsi" w:hAnsiTheme="majorHAnsi"/>
          <w:b/>
          <w:sz w:val="22"/>
        </w:rPr>
        <w:t>4.</w:t>
      </w:r>
      <w:r w:rsidRPr="00B63441">
        <w:rPr>
          <w:rFonts w:asciiTheme="majorHAnsi" w:hAnsiTheme="majorHAnsi"/>
          <w:b/>
          <w:sz w:val="22"/>
        </w:rPr>
        <w:tab/>
      </w:r>
      <w:r w:rsidRPr="00B63441">
        <w:rPr>
          <w:rFonts w:asciiTheme="majorHAnsi" w:hAnsiTheme="majorHAnsi"/>
          <w:b/>
          <w:sz w:val="22"/>
          <w:u w:val="single"/>
        </w:rPr>
        <w:t xml:space="preserve">Review Comments from Providers and Private Citizens - Must be completed by </w:t>
      </w:r>
      <w:r w:rsidR="00AE2C73" w:rsidRPr="00B63441">
        <w:rPr>
          <w:rFonts w:asciiTheme="majorHAnsi" w:hAnsiTheme="majorHAnsi"/>
          <w:b/>
          <w:sz w:val="22"/>
          <w:u w:val="single"/>
        </w:rPr>
        <w:t xml:space="preserve">December </w:t>
      </w:r>
      <w:r w:rsidR="00D33366">
        <w:rPr>
          <w:rFonts w:asciiTheme="majorHAnsi" w:hAnsiTheme="majorHAnsi"/>
          <w:b/>
          <w:sz w:val="22"/>
          <w:u w:val="single"/>
        </w:rPr>
        <w:t>16</w:t>
      </w:r>
      <w:r w:rsidR="00071B75">
        <w:rPr>
          <w:rFonts w:asciiTheme="majorHAnsi" w:hAnsiTheme="majorHAnsi"/>
          <w:b/>
          <w:sz w:val="22"/>
          <w:u w:val="single"/>
        </w:rPr>
        <w:t>, 2022</w:t>
      </w:r>
    </w:p>
    <w:p w14:paraId="46605F2D" w14:textId="77777777" w:rsidR="00A67BE7" w:rsidRPr="00B63441"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outlineLvl w:val="0"/>
        <w:rPr>
          <w:rFonts w:asciiTheme="majorHAnsi" w:hAnsiTheme="majorHAnsi"/>
          <w:sz w:val="22"/>
        </w:rPr>
      </w:pPr>
    </w:p>
    <w:p w14:paraId="7A3029B8" w14:textId="080C6449" w:rsidR="00A67BE7" w:rsidRDefault="00A67BE7"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rPr>
          <w:rFonts w:asciiTheme="majorHAnsi" w:hAnsiTheme="majorHAnsi"/>
          <w:sz w:val="22"/>
        </w:rPr>
      </w:pPr>
      <w:r w:rsidRPr="00B63441">
        <w:rPr>
          <w:rFonts w:asciiTheme="majorHAnsi" w:hAnsiTheme="majorHAnsi"/>
          <w:sz w:val="22"/>
        </w:rPr>
        <w:tab/>
      </w:r>
      <w:r w:rsidRPr="00B63441">
        <w:rPr>
          <w:rFonts w:asciiTheme="majorHAnsi" w:hAnsiTheme="majorHAnsi"/>
          <w:sz w:val="22"/>
          <w:u w:val="single"/>
        </w:rPr>
        <w:t>When the comments are returned to you</w:t>
      </w:r>
      <w:r w:rsidRPr="00B63441">
        <w:rPr>
          <w:rFonts w:asciiTheme="majorHAnsi" w:hAnsiTheme="majorHAnsi"/>
          <w:sz w:val="22"/>
        </w:rPr>
        <w:t xml:space="preserve">, review them carefully to determine which, if any, of the comments could affect your application submittal.  The FTA requires that before you submit your final application, you must consider the views and comments of private transportation providers and citizens and if appropriate modify your application.  Your organization must respond to the individual or provider making the comment, </w:t>
      </w:r>
      <w:r w:rsidRPr="00B63441">
        <w:rPr>
          <w:rFonts w:asciiTheme="majorHAnsi" w:hAnsiTheme="majorHAnsi"/>
          <w:b/>
          <w:sz w:val="22"/>
          <w:u w:val="single"/>
        </w:rPr>
        <w:t>in writing</w:t>
      </w:r>
      <w:r w:rsidRPr="00B63441">
        <w:rPr>
          <w:rFonts w:asciiTheme="majorHAnsi" w:hAnsiTheme="majorHAnsi"/>
          <w:sz w:val="22"/>
        </w:rPr>
        <w:t>, that their comments were received.</w:t>
      </w:r>
    </w:p>
    <w:p w14:paraId="5E700B07" w14:textId="56D3E433" w:rsidR="00B87354" w:rsidRDefault="00B87354"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rPr>
          <w:rFonts w:asciiTheme="majorHAnsi" w:hAnsiTheme="majorHAnsi"/>
          <w:sz w:val="22"/>
        </w:rPr>
      </w:pPr>
    </w:p>
    <w:p w14:paraId="19E65E5C" w14:textId="340C04D0" w:rsidR="00B87354" w:rsidRDefault="00B87354"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rPr>
          <w:rFonts w:asciiTheme="majorHAnsi" w:hAnsiTheme="majorHAnsi"/>
          <w:sz w:val="22"/>
        </w:rPr>
      </w:pPr>
    </w:p>
    <w:p w14:paraId="4C218132" w14:textId="1E09EB9B" w:rsidR="00B87354" w:rsidRDefault="00B87354" w:rsidP="00A67B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rPr>
          <w:rFonts w:asciiTheme="majorHAnsi" w:hAnsiTheme="majorHAnsi"/>
          <w:sz w:val="22"/>
        </w:rPr>
      </w:pPr>
    </w:p>
    <w:p w14:paraId="54F084C2" w14:textId="585E6E4B" w:rsidR="00B87354" w:rsidRPr="00B63441" w:rsidRDefault="00B87354" w:rsidP="00246729">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heme="majorHAnsi" w:hAnsiTheme="majorHAnsi"/>
          <w:sz w:val="22"/>
        </w:rPr>
      </w:pPr>
    </w:p>
    <w:p w14:paraId="7458B40B" w14:textId="77777777" w:rsidR="00B87354" w:rsidRPr="00246729" w:rsidRDefault="00B87354" w:rsidP="00B87354">
      <w:pPr>
        <w:tabs>
          <w:tab w:val="left" w:pos="-720"/>
        </w:tabs>
        <w:suppressAutoHyphens/>
        <w:jc w:val="both"/>
        <w:rPr>
          <w:rFonts w:asciiTheme="majorHAnsi" w:hAnsiTheme="majorHAnsi"/>
          <w:b/>
          <w:bCs/>
          <w:smallCaps/>
        </w:rPr>
      </w:pPr>
      <w:r w:rsidRPr="00246729">
        <w:rPr>
          <w:rFonts w:asciiTheme="majorHAnsi" w:hAnsiTheme="majorHAnsi"/>
          <w:b/>
          <w:bCs/>
          <w:smallCaps/>
        </w:rPr>
        <w:t>For More Information on grant application process</w:t>
      </w:r>
    </w:p>
    <w:p w14:paraId="0A00113F" w14:textId="77777777" w:rsidR="00B87354" w:rsidRPr="00246729" w:rsidRDefault="00B87354" w:rsidP="00B87354">
      <w:pPr>
        <w:tabs>
          <w:tab w:val="left" w:pos="-720"/>
        </w:tabs>
        <w:suppressAutoHyphens/>
        <w:jc w:val="both"/>
        <w:rPr>
          <w:rFonts w:asciiTheme="majorHAnsi" w:hAnsiTheme="majorHAnsi"/>
          <w:b/>
          <w:bCs/>
          <w:color w:val="FF0000"/>
        </w:rPr>
      </w:pPr>
    </w:p>
    <w:p w14:paraId="6C0E37DF" w14:textId="353F01A7" w:rsidR="00246729" w:rsidRDefault="00B87354" w:rsidP="00B87354">
      <w:pPr>
        <w:tabs>
          <w:tab w:val="left" w:pos="-720"/>
        </w:tabs>
        <w:suppressAutoHyphens/>
        <w:jc w:val="both"/>
        <w:rPr>
          <w:rFonts w:asciiTheme="majorHAnsi" w:hAnsiTheme="majorHAnsi"/>
          <w:bCs/>
        </w:rPr>
      </w:pPr>
      <w:r w:rsidRPr="00246729">
        <w:rPr>
          <w:rFonts w:asciiTheme="majorHAnsi" w:hAnsiTheme="majorHAnsi"/>
          <w:bCs/>
        </w:rPr>
        <w:t>There will be a</w:t>
      </w:r>
      <w:r w:rsidR="00071B75">
        <w:rPr>
          <w:rFonts w:asciiTheme="majorHAnsi" w:hAnsiTheme="majorHAnsi"/>
          <w:bCs/>
        </w:rPr>
        <w:t>n in-person</w:t>
      </w:r>
      <w:r w:rsidRPr="00246729">
        <w:rPr>
          <w:rFonts w:asciiTheme="majorHAnsi" w:hAnsiTheme="majorHAnsi"/>
          <w:bCs/>
        </w:rPr>
        <w:t xml:space="preserve"> review of the </w:t>
      </w:r>
      <w:r w:rsidR="00071B75">
        <w:rPr>
          <w:rFonts w:asciiTheme="majorHAnsi" w:hAnsiTheme="majorHAnsi"/>
          <w:bCs/>
        </w:rPr>
        <w:t xml:space="preserve">5310 </w:t>
      </w:r>
      <w:r w:rsidRPr="00246729">
        <w:rPr>
          <w:rFonts w:asciiTheme="majorHAnsi" w:hAnsiTheme="majorHAnsi"/>
          <w:bCs/>
        </w:rPr>
        <w:t xml:space="preserve">Grant Application process during the Transportation Association of Maryland </w:t>
      </w:r>
      <w:r w:rsidR="00071B75">
        <w:rPr>
          <w:rFonts w:asciiTheme="majorHAnsi" w:hAnsiTheme="majorHAnsi"/>
          <w:bCs/>
        </w:rPr>
        <w:t>Annual</w:t>
      </w:r>
      <w:r w:rsidRPr="00246729">
        <w:rPr>
          <w:rFonts w:asciiTheme="majorHAnsi" w:hAnsiTheme="majorHAnsi"/>
          <w:bCs/>
        </w:rPr>
        <w:t xml:space="preserve"> Conference (see page 5). Please note:</w:t>
      </w:r>
      <w:r w:rsidR="00246729" w:rsidRPr="00246729">
        <w:rPr>
          <w:rFonts w:asciiTheme="majorHAnsi" w:hAnsiTheme="majorHAnsi"/>
          <w:bCs/>
        </w:rPr>
        <w:t xml:space="preserve"> </w:t>
      </w:r>
      <w:r w:rsidR="00071B75">
        <w:rPr>
          <w:rFonts w:asciiTheme="majorHAnsi" w:hAnsiTheme="majorHAnsi"/>
          <w:bCs/>
        </w:rPr>
        <w:t xml:space="preserve">Every effort will be made to audiotape the review session.  If successful, the recording </w:t>
      </w:r>
      <w:r w:rsidR="00246729" w:rsidRPr="00246729">
        <w:rPr>
          <w:rFonts w:asciiTheme="majorHAnsi" w:hAnsiTheme="majorHAnsi"/>
          <w:bCs/>
        </w:rPr>
        <w:t xml:space="preserve">will be available on the TAM website (https://www.taminc.org/office-of-local-transit-support).  </w:t>
      </w:r>
    </w:p>
    <w:p w14:paraId="002387B1" w14:textId="77777777" w:rsidR="00246729" w:rsidRDefault="00246729" w:rsidP="00B87354">
      <w:pPr>
        <w:tabs>
          <w:tab w:val="left" w:pos="-720"/>
        </w:tabs>
        <w:suppressAutoHyphens/>
        <w:jc w:val="both"/>
        <w:rPr>
          <w:rFonts w:asciiTheme="majorHAnsi" w:hAnsiTheme="majorHAnsi"/>
          <w:bCs/>
        </w:rPr>
      </w:pPr>
    </w:p>
    <w:p w14:paraId="504EF782" w14:textId="55BC0A34" w:rsidR="00B87354" w:rsidRPr="00246729" w:rsidRDefault="00B87354" w:rsidP="00246729">
      <w:pPr>
        <w:tabs>
          <w:tab w:val="left" w:pos="-720"/>
        </w:tabs>
        <w:suppressAutoHyphens/>
        <w:jc w:val="both"/>
        <w:rPr>
          <w:rFonts w:asciiTheme="majorHAnsi" w:hAnsiTheme="majorHAnsi"/>
          <w:bCs/>
        </w:rPr>
      </w:pPr>
      <w:r w:rsidRPr="00246729">
        <w:rPr>
          <w:rFonts w:asciiTheme="majorHAnsi" w:hAnsiTheme="majorHAnsi"/>
          <w:bCs/>
        </w:rPr>
        <w:t xml:space="preserve">However, if you need clarification on any portion of this application, call or email the </w:t>
      </w:r>
      <w:r w:rsidR="00246729">
        <w:rPr>
          <w:rFonts w:asciiTheme="majorHAnsi" w:hAnsiTheme="majorHAnsi"/>
          <w:bCs/>
        </w:rPr>
        <w:t>Program Manager:</w:t>
      </w:r>
    </w:p>
    <w:p w14:paraId="007A238D" w14:textId="77777777" w:rsidR="00B87354" w:rsidRPr="00246729" w:rsidRDefault="00B87354" w:rsidP="00B87354">
      <w:pPr>
        <w:tabs>
          <w:tab w:val="left" w:pos="0"/>
        </w:tabs>
        <w:suppressAutoHyphens/>
        <w:ind w:left="3600" w:hanging="3600"/>
        <w:jc w:val="both"/>
        <w:rPr>
          <w:rFonts w:asciiTheme="majorHAnsi" w:hAnsiTheme="majorHAnsi"/>
          <w:b/>
        </w:rPr>
      </w:pPr>
    </w:p>
    <w:p w14:paraId="68B28C39" w14:textId="77777777" w:rsidR="00B87354" w:rsidRPr="00246729" w:rsidRDefault="00B87354" w:rsidP="00B87354">
      <w:pPr>
        <w:tabs>
          <w:tab w:val="left" w:pos="0"/>
        </w:tabs>
        <w:suppressAutoHyphens/>
        <w:ind w:left="3150" w:hanging="3150"/>
        <w:jc w:val="center"/>
        <w:rPr>
          <w:rFonts w:asciiTheme="majorHAnsi" w:hAnsiTheme="majorHAnsi"/>
          <w:b/>
        </w:rPr>
      </w:pPr>
      <w:r w:rsidRPr="00246729">
        <w:rPr>
          <w:rFonts w:asciiTheme="majorHAnsi" w:hAnsiTheme="majorHAnsi"/>
          <w:b/>
        </w:rPr>
        <w:t>Nancy Huggins</w:t>
      </w:r>
    </w:p>
    <w:p w14:paraId="24BA42CC" w14:textId="432E4998" w:rsidR="00B87354" w:rsidRPr="00246729" w:rsidRDefault="00071B75" w:rsidP="00B87354">
      <w:pPr>
        <w:tabs>
          <w:tab w:val="left" w:pos="0"/>
        </w:tabs>
        <w:suppressAutoHyphens/>
        <w:ind w:left="3150" w:hanging="3150"/>
        <w:jc w:val="center"/>
        <w:rPr>
          <w:rFonts w:asciiTheme="majorHAnsi" w:hAnsiTheme="majorHAnsi"/>
          <w:b/>
        </w:rPr>
      </w:pPr>
      <w:r>
        <w:rPr>
          <w:rFonts w:asciiTheme="majorHAnsi" w:hAnsiTheme="majorHAnsi"/>
          <w:b/>
        </w:rPr>
        <w:t xml:space="preserve">(410) </w:t>
      </w:r>
      <w:r w:rsidR="00B87354" w:rsidRPr="00246729">
        <w:rPr>
          <w:rFonts w:asciiTheme="majorHAnsi" w:hAnsiTheme="majorHAnsi"/>
          <w:b/>
        </w:rPr>
        <w:t>767-8356</w:t>
      </w:r>
    </w:p>
    <w:p w14:paraId="18A1541E" w14:textId="31BD0697" w:rsidR="00B87354" w:rsidRPr="00B63441" w:rsidRDefault="00A2616C" w:rsidP="00B87354">
      <w:pPr>
        <w:tabs>
          <w:tab w:val="left" w:pos="0"/>
        </w:tabs>
        <w:suppressAutoHyphens/>
        <w:ind w:left="3150" w:hanging="3150"/>
        <w:jc w:val="center"/>
        <w:rPr>
          <w:rFonts w:asciiTheme="majorHAnsi" w:hAnsiTheme="majorHAnsi"/>
          <w:b/>
        </w:rPr>
      </w:pPr>
      <w:hyperlink r:id="rId17" w:history="1">
        <w:r w:rsidR="00AA7974" w:rsidRPr="00C35D0B">
          <w:rPr>
            <w:rStyle w:val="Hyperlink"/>
            <w:rFonts w:asciiTheme="majorHAnsi" w:hAnsiTheme="majorHAnsi"/>
            <w:b/>
          </w:rPr>
          <w:t>nhuggins@mdot.maryland.gov</w:t>
        </w:r>
      </w:hyperlink>
    </w:p>
    <w:p w14:paraId="50005D6A" w14:textId="587905B5" w:rsidR="005D2726" w:rsidRPr="00B63441" w:rsidRDefault="00A67BE7" w:rsidP="00B63441">
      <w:pPr>
        <w:tabs>
          <w:tab w:val="center" w:pos="5040"/>
        </w:tabs>
        <w:suppressAutoHyphens/>
        <w:ind w:right="720"/>
        <w:outlineLvl w:val="0"/>
        <w:rPr>
          <w:rFonts w:asciiTheme="majorHAnsi" w:hAnsiTheme="majorHAnsi"/>
          <w:sz w:val="22"/>
        </w:rPr>
      </w:pPr>
      <w:r w:rsidRPr="00B63441">
        <w:rPr>
          <w:rFonts w:asciiTheme="majorHAnsi" w:hAnsiTheme="majorHAnsi"/>
          <w:sz w:val="22"/>
        </w:rPr>
        <w:br w:type="page"/>
      </w:r>
    </w:p>
    <w:p w14:paraId="0109BF6F"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6E01B4E7"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5285F73E"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786AE55B"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37EDBA1D"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3609AD4C"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2C4A1061"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306335ED"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69189305"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6ECD236B"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4ED4C2B2" w14:textId="77777777" w:rsidR="00AB4CC1" w:rsidRPr="00B63441" w:rsidRDefault="00AB4CC1" w:rsidP="00AB4CC1">
      <w:pPr>
        <w:pStyle w:val="Heading9"/>
        <w:pBdr>
          <w:top w:val="single" w:sz="6" w:space="1" w:color="auto"/>
          <w:left w:val="single" w:sz="6" w:space="4" w:color="auto"/>
          <w:bottom w:val="single" w:sz="6" w:space="1" w:color="auto"/>
          <w:right w:val="single" w:sz="6" w:space="4" w:color="auto"/>
        </w:pBdr>
        <w:rPr>
          <w:rFonts w:asciiTheme="majorHAnsi" w:hAnsiTheme="majorHAnsi"/>
          <w:sz w:val="28"/>
          <w:highlight w:val="yellow"/>
        </w:rPr>
      </w:pPr>
    </w:p>
    <w:p w14:paraId="533E0632"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0D809CB6"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1A089EDA"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57C2D587"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68868F0E"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0D2B0553"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4677F095" w14:textId="7D8A4621" w:rsidR="00AB4CC1" w:rsidRPr="00F8179D"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b/>
          <w:sz w:val="32"/>
          <w:szCs w:val="32"/>
        </w:rPr>
      </w:pPr>
      <w:r w:rsidRPr="00F8179D">
        <w:rPr>
          <w:rFonts w:asciiTheme="majorHAnsi" w:hAnsiTheme="majorHAnsi"/>
          <w:b/>
          <w:sz w:val="32"/>
          <w:szCs w:val="32"/>
        </w:rPr>
        <w:t>PART I</w:t>
      </w:r>
    </w:p>
    <w:p w14:paraId="3CB165A9" w14:textId="2286A82C" w:rsidR="00AB4CC1" w:rsidRPr="00F8179D"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b/>
          <w:sz w:val="32"/>
          <w:szCs w:val="32"/>
        </w:rPr>
      </w:pPr>
      <w:r w:rsidRPr="00F8179D">
        <w:rPr>
          <w:rFonts w:asciiTheme="majorHAnsi" w:hAnsiTheme="majorHAnsi"/>
          <w:b/>
          <w:sz w:val="32"/>
          <w:szCs w:val="32"/>
        </w:rPr>
        <w:t>Section 2</w:t>
      </w:r>
    </w:p>
    <w:p w14:paraId="02555D26"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1FE32631"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b/>
          <w:sz w:val="32"/>
          <w:szCs w:val="32"/>
        </w:rPr>
      </w:pPr>
      <w:r w:rsidRPr="00B63441">
        <w:rPr>
          <w:rFonts w:asciiTheme="majorHAnsi" w:hAnsiTheme="majorHAnsi"/>
          <w:b/>
          <w:sz w:val="32"/>
          <w:szCs w:val="32"/>
        </w:rPr>
        <w:t>APPENDICIES</w:t>
      </w:r>
    </w:p>
    <w:p w14:paraId="683CDFCC"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02627638"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165E0568"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30023011"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5EFAB904"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5398BB2C"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25517654"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41354B35"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3493102A"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08DFE1EB"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0FEAB2DD"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39DC8E7E"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5D53592E"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619118A5"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166B511A"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2E132026"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2EC51325"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597C34E7"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0D06602E"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48A48B85"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6B8939BE"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0A79125B"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61C1E8ED"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6711AAF4"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0"/>
        <w:rPr>
          <w:rFonts w:asciiTheme="majorHAnsi" w:hAnsiTheme="majorHAnsi"/>
          <w:sz w:val="22"/>
          <w:highlight w:val="yellow"/>
        </w:rPr>
      </w:pPr>
    </w:p>
    <w:p w14:paraId="2BD85132" w14:textId="77777777" w:rsidR="00AB4CC1" w:rsidRPr="00B63441" w:rsidRDefault="00AB4CC1" w:rsidP="00AB4CC1">
      <w:pPr>
        <w:pBdr>
          <w:top w:val="single" w:sz="6" w:space="1" w:color="auto"/>
          <w:left w:val="single" w:sz="6" w:space="4" w:color="auto"/>
          <w:bottom w:val="single" w:sz="6" w:space="1" w:color="auto"/>
          <w:right w:val="single" w:sz="6"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heme="majorHAnsi" w:hAnsiTheme="majorHAnsi"/>
          <w:sz w:val="22"/>
          <w:highlight w:val="yellow"/>
        </w:rPr>
      </w:pPr>
    </w:p>
    <w:p w14:paraId="24AFBCFD" w14:textId="4EF241EC" w:rsidR="00AB4CC1" w:rsidRPr="00B63441" w:rsidRDefault="00AB4CC1" w:rsidP="00AB4CC1">
      <w:pPr>
        <w:outlineLvl w:val="0"/>
        <w:rPr>
          <w:rFonts w:asciiTheme="majorHAnsi" w:hAnsiTheme="majorHAnsi"/>
          <w:b/>
          <w:sz w:val="22"/>
          <w:u w:val="single"/>
        </w:rPr>
      </w:pPr>
      <w:r w:rsidRPr="00B63441">
        <w:rPr>
          <w:rFonts w:asciiTheme="majorHAnsi" w:hAnsiTheme="majorHAnsi"/>
          <w:sz w:val="22"/>
          <w:u w:val="single"/>
        </w:rPr>
        <w:br w:type="page"/>
      </w:r>
      <w:r w:rsidRPr="00B63441">
        <w:rPr>
          <w:rFonts w:asciiTheme="majorHAnsi" w:hAnsiTheme="majorHAnsi"/>
          <w:b/>
          <w:sz w:val="22"/>
          <w:u w:val="single"/>
        </w:rPr>
        <w:lastRenderedPageBreak/>
        <w:t>APPENDICES</w:t>
      </w:r>
    </w:p>
    <w:p w14:paraId="04F1F6E0" w14:textId="77777777" w:rsidR="00AB4CC1" w:rsidRPr="00B63441" w:rsidRDefault="00AB4CC1" w:rsidP="00AB4CC1">
      <w:pPr>
        <w:rPr>
          <w:rFonts w:asciiTheme="majorHAnsi" w:hAnsiTheme="majorHAnsi"/>
          <w:b/>
          <w:sz w:val="22"/>
          <w:u w:val="single"/>
        </w:rPr>
      </w:pPr>
    </w:p>
    <w:p w14:paraId="5198B55B" w14:textId="77777777" w:rsidR="00AB4CC1" w:rsidRPr="00B63441" w:rsidRDefault="00AB4CC1" w:rsidP="00AB4CC1">
      <w:pPr>
        <w:rPr>
          <w:rFonts w:asciiTheme="majorHAnsi" w:hAnsiTheme="majorHAnsi"/>
          <w:b/>
          <w:sz w:val="22"/>
          <w:u w:val="single"/>
        </w:rPr>
      </w:pPr>
    </w:p>
    <w:p w14:paraId="6A7256EC" w14:textId="77777777" w:rsidR="00AB4CC1" w:rsidRPr="00B63441" w:rsidRDefault="00AB4CC1" w:rsidP="00AB4CC1">
      <w:pPr>
        <w:rPr>
          <w:rFonts w:asciiTheme="majorHAnsi" w:hAnsiTheme="majorHAnsi"/>
          <w:b/>
          <w:sz w:val="22"/>
          <w:u w:val="single"/>
        </w:rPr>
      </w:pPr>
    </w:p>
    <w:p w14:paraId="5D42FC63" w14:textId="15A6D7CB" w:rsidR="00CE4276" w:rsidRPr="00B63441" w:rsidRDefault="00CE4276" w:rsidP="00F316B9">
      <w:pPr>
        <w:numPr>
          <w:ilvl w:val="0"/>
          <w:numId w:val="17"/>
        </w:numPr>
        <w:rPr>
          <w:rFonts w:asciiTheme="majorHAnsi" w:hAnsiTheme="majorHAnsi"/>
          <w:sz w:val="22"/>
        </w:rPr>
      </w:pPr>
      <w:r w:rsidRPr="00B63441">
        <w:rPr>
          <w:rFonts w:asciiTheme="majorHAnsi" w:hAnsiTheme="majorHAnsi"/>
          <w:sz w:val="22"/>
        </w:rPr>
        <w:t>Regional Strategies</w:t>
      </w:r>
      <w:r w:rsidR="00467675" w:rsidRPr="00B63441">
        <w:rPr>
          <w:rFonts w:asciiTheme="majorHAnsi" w:hAnsiTheme="majorHAnsi"/>
          <w:sz w:val="22"/>
        </w:rPr>
        <w:t xml:space="preserve"> from the most recent Coordinated Plans</w:t>
      </w:r>
    </w:p>
    <w:p w14:paraId="0D2A17F0" w14:textId="77777777" w:rsidR="00CE4276" w:rsidRPr="00B63441" w:rsidRDefault="00CE4276" w:rsidP="00CE4276">
      <w:pPr>
        <w:ind w:left="720"/>
        <w:rPr>
          <w:rFonts w:asciiTheme="majorHAnsi" w:hAnsiTheme="majorHAnsi"/>
          <w:sz w:val="22"/>
        </w:rPr>
      </w:pPr>
    </w:p>
    <w:p w14:paraId="3F7D8708" w14:textId="6E1CADC3" w:rsidR="00AB4CC1" w:rsidRPr="00B63441" w:rsidRDefault="00AB4CC1" w:rsidP="00F316B9">
      <w:pPr>
        <w:numPr>
          <w:ilvl w:val="0"/>
          <w:numId w:val="17"/>
        </w:numPr>
        <w:rPr>
          <w:rFonts w:asciiTheme="majorHAnsi" w:hAnsiTheme="majorHAnsi"/>
          <w:sz w:val="22"/>
        </w:rPr>
      </w:pPr>
      <w:r w:rsidRPr="00B63441">
        <w:rPr>
          <w:rFonts w:asciiTheme="majorHAnsi" w:hAnsiTheme="majorHAnsi"/>
          <w:sz w:val="22"/>
        </w:rPr>
        <w:t>List of Regional Coordinating Bodies</w:t>
      </w:r>
    </w:p>
    <w:p w14:paraId="4DB21BF1" w14:textId="77777777" w:rsidR="00AB4CC1" w:rsidRPr="00B63441" w:rsidRDefault="00AB4CC1" w:rsidP="00AB4CC1">
      <w:pPr>
        <w:rPr>
          <w:rFonts w:asciiTheme="majorHAnsi" w:hAnsiTheme="majorHAnsi"/>
          <w:sz w:val="22"/>
        </w:rPr>
      </w:pPr>
    </w:p>
    <w:p w14:paraId="44E6C4D1" w14:textId="77777777" w:rsidR="00AB4CC1" w:rsidRPr="00B63441" w:rsidRDefault="00AB4CC1" w:rsidP="00F316B9">
      <w:pPr>
        <w:numPr>
          <w:ilvl w:val="0"/>
          <w:numId w:val="17"/>
        </w:numPr>
        <w:rPr>
          <w:rFonts w:asciiTheme="majorHAnsi" w:hAnsiTheme="majorHAnsi"/>
          <w:sz w:val="22"/>
        </w:rPr>
      </w:pPr>
      <w:r w:rsidRPr="00B63441">
        <w:rPr>
          <w:rFonts w:asciiTheme="majorHAnsi" w:hAnsiTheme="majorHAnsi"/>
          <w:sz w:val="22"/>
        </w:rPr>
        <w:t>List of Public Transit Grant Recipients in Maryland</w:t>
      </w:r>
    </w:p>
    <w:p w14:paraId="64195EB7" w14:textId="77777777" w:rsidR="00AB4CC1" w:rsidRPr="00B63441" w:rsidRDefault="00AB4CC1" w:rsidP="00AB4CC1">
      <w:pPr>
        <w:rPr>
          <w:rFonts w:asciiTheme="majorHAnsi" w:hAnsiTheme="majorHAnsi"/>
          <w:sz w:val="22"/>
        </w:rPr>
      </w:pPr>
    </w:p>
    <w:p w14:paraId="3C5375B0" w14:textId="77777777" w:rsidR="00AB4CC1" w:rsidRPr="00B63441" w:rsidRDefault="00AB4CC1" w:rsidP="00F316B9">
      <w:pPr>
        <w:numPr>
          <w:ilvl w:val="0"/>
          <w:numId w:val="17"/>
        </w:numPr>
        <w:rPr>
          <w:rFonts w:asciiTheme="majorHAnsi" w:hAnsiTheme="majorHAnsi"/>
          <w:sz w:val="22"/>
        </w:rPr>
      </w:pPr>
      <w:r w:rsidRPr="00B63441">
        <w:rPr>
          <w:rFonts w:asciiTheme="majorHAnsi" w:hAnsiTheme="majorHAnsi"/>
          <w:sz w:val="22"/>
        </w:rPr>
        <w:t>List of Active Section 5310 Mailing List</w:t>
      </w:r>
    </w:p>
    <w:p w14:paraId="68D6A74B" w14:textId="77777777" w:rsidR="00AB4CC1" w:rsidRPr="00B63441" w:rsidRDefault="00AB4CC1" w:rsidP="00AB4CC1">
      <w:pPr>
        <w:pStyle w:val="ListParagraph"/>
        <w:rPr>
          <w:rFonts w:asciiTheme="majorHAnsi" w:hAnsiTheme="majorHAnsi"/>
          <w:sz w:val="22"/>
        </w:rPr>
      </w:pPr>
    </w:p>
    <w:p w14:paraId="0DDCD798" w14:textId="0B63CBE2" w:rsidR="00AB4CC1" w:rsidRPr="00B63441" w:rsidRDefault="00AB4CC1" w:rsidP="00F316B9">
      <w:pPr>
        <w:numPr>
          <w:ilvl w:val="0"/>
          <w:numId w:val="17"/>
        </w:numPr>
        <w:rPr>
          <w:rFonts w:asciiTheme="majorHAnsi" w:hAnsiTheme="majorHAnsi"/>
          <w:sz w:val="22"/>
        </w:rPr>
      </w:pPr>
      <w:r w:rsidRPr="00B63441">
        <w:rPr>
          <w:rFonts w:asciiTheme="majorHAnsi" w:hAnsiTheme="majorHAnsi"/>
          <w:sz w:val="22"/>
        </w:rPr>
        <w:t>List of Regional Planners</w:t>
      </w:r>
    </w:p>
    <w:p w14:paraId="7726CB14" w14:textId="77777777" w:rsidR="00AE2C73" w:rsidRPr="00B63441" w:rsidRDefault="00AE2C73" w:rsidP="00AE2C73">
      <w:pPr>
        <w:pStyle w:val="ListParagraph"/>
        <w:rPr>
          <w:rFonts w:asciiTheme="majorHAnsi" w:hAnsiTheme="majorHAnsi"/>
          <w:sz w:val="22"/>
        </w:rPr>
      </w:pPr>
    </w:p>
    <w:p w14:paraId="0E91426B" w14:textId="06CCA019" w:rsidR="00AE2C73" w:rsidRPr="00B63441" w:rsidRDefault="00AE2C73" w:rsidP="00AE2C73">
      <w:pPr>
        <w:rPr>
          <w:rFonts w:asciiTheme="majorHAnsi" w:hAnsiTheme="majorHAnsi"/>
          <w:sz w:val="22"/>
        </w:rPr>
      </w:pPr>
    </w:p>
    <w:p w14:paraId="6C47928C" w14:textId="77777777" w:rsidR="00AB4CC1" w:rsidRPr="00B63441" w:rsidRDefault="00AB4CC1" w:rsidP="00AB4CC1">
      <w:pPr>
        <w:rPr>
          <w:rFonts w:asciiTheme="majorHAnsi" w:hAnsiTheme="majorHAnsi"/>
          <w:b/>
          <w:color w:val="0070C0"/>
          <w:sz w:val="22"/>
        </w:rPr>
      </w:pPr>
    </w:p>
    <w:p w14:paraId="10CDE4C5" w14:textId="77777777" w:rsidR="00AB4CC1" w:rsidRPr="00B63441" w:rsidRDefault="00AB4CC1" w:rsidP="00AB4CC1">
      <w:pPr>
        <w:rPr>
          <w:rFonts w:asciiTheme="majorHAnsi" w:hAnsiTheme="majorHAnsi"/>
          <w:b/>
          <w:color w:val="0070C0"/>
          <w:sz w:val="22"/>
        </w:rPr>
      </w:pPr>
    </w:p>
    <w:p w14:paraId="45CE2039" w14:textId="77777777" w:rsidR="00AB4CC1" w:rsidRPr="00B63441" w:rsidRDefault="00AB4CC1" w:rsidP="00AB4CC1">
      <w:pPr>
        <w:rPr>
          <w:rFonts w:asciiTheme="majorHAnsi" w:hAnsiTheme="majorHAnsi"/>
          <w:b/>
          <w:sz w:val="22"/>
        </w:rPr>
      </w:pPr>
    </w:p>
    <w:p w14:paraId="0FB70F90" w14:textId="77777777" w:rsidR="00AB4CC1" w:rsidRPr="00B63441" w:rsidRDefault="00AB4CC1" w:rsidP="00AB4CC1">
      <w:pPr>
        <w:rPr>
          <w:rFonts w:asciiTheme="majorHAnsi" w:hAnsiTheme="majorHAnsi"/>
          <w:b/>
          <w:sz w:val="22"/>
        </w:rPr>
      </w:pPr>
    </w:p>
    <w:p w14:paraId="7CDCCD84" w14:textId="77777777" w:rsidR="00AB4CC1" w:rsidRPr="00B63441" w:rsidRDefault="00AB4CC1" w:rsidP="00AB4CC1">
      <w:pPr>
        <w:rPr>
          <w:rFonts w:asciiTheme="majorHAnsi" w:hAnsiTheme="majorHAnsi"/>
          <w:b/>
          <w:sz w:val="22"/>
        </w:rPr>
      </w:pPr>
    </w:p>
    <w:p w14:paraId="2804D616" w14:textId="77777777" w:rsidR="00CE4276" w:rsidRPr="00B63441" w:rsidRDefault="00CE4276">
      <w:pPr>
        <w:rPr>
          <w:rFonts w:asciiTheme="majorHAnsi" w:hAnsiTheme="majorHAnsi"/>
          <w:sz w:val="22"/>
        </w:rPr>
      </w:pPr>
      <w:r w:rsidRPr="00B63441">
        <w:rPr>
          <w:rFonts w:asciiTheme="majorHAnsi" w:hAnsiTheme="majorHAnsi"/>
          <w:sz w:val="22"/>
        </w:rPr>
        <w:br w:type="page"/>
      </w:r>
    </w:p>
    <w:p w14:paraId="5A73FF75"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2F1C1D8C"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4A648DE"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A4651A7"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6B747D0"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04ACFBA"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10FF241"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BCD7FBB"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5A9F3C9"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3FA5177"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5142E33"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23D50FD"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1558DA6C"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FA25EE5" w14:textId="67B064F0" w:rsidR="00CE4276" w:rsidRPr="00B63441" w:rsidRDefault="007D24B1" w:rsidP="007D24B1">
      <w:pPr>
        <w:pBdr>
          <w:top w:val="single" w:sz="6" w:space="1" w:color="auto"/>
          <w:left w:val="single" w:sz="6" w:space="4" w:color="auto"/>
          <w:bottom w:val="single" w:sz="6" w:space="1" w:color="auto"/>
          <w:right w:val="single" w:sz="6" w:space="4" w:color="auto"/>
        </w:pBdr>
        <w:jc w:val="center"/>
        <w:rPr>
          <w:rFonts w:asciiTheme="majorHAnsi" w:hAnsiTheme="majorHAnsi"/>
          <w:i/>
          <w:sz w:val="28"/>
        </w:rPr>
      </w:pPr>
      <w:r w:rsidRPr="00B63441">
        <w:rPr>
          <w:rFonts w:asciiTheme="majorHAnsi" w:hAnsiTheme="majorHAnsi"/>
          <w:i/>
          <w:sz w:val="28"/>
        </w:rPr>
        <w:t>Appendix 1</w:t>
      </w:r>
    </w:p>
    <w:p w14:paraId="531F4065"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0F64E49"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426406E"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A8283D1" w14:textId="0C53ED7C" w:rsidR="00CE4276" w:rsidRPr="00B63441" w:rsidRDefault="00CE4276" w:rsidP="00CE4276">
      <w:pPr>
        <w:pBdr>
          <w:top w:val="single" w:sz="6" w:space="1" w:color="auto"/>
          <w:left w:val="single" w:sz="6" w:space="4" w:color="auto"/>
          <w:bottom w:val="single" w:sz="6" w:space="1" w:color="auto"/>
          <w:right w:val="single" w:sz="6" w:space="4" w:color="auto"/>
        </w:pBdr>
        <w:jc w:val="center"/>
        <w:outlineLvl w:val="0"/>
        <w:rPr>
          <w:rFonts w:asciiTheme="majorHAnsi" w:hAnsiTheme="majorHAnsi"/>
          <w:b/>
          <w:sz w:val="32"/>
          <w:szCs w:val="32"/>
        </w:rPr>
      </w:pPr>
      <w:r w:rsidRPr="00B63441">
        <w:rPr>
          <w:rFonts w:asciiTheme="majorHAnsi" w:hAnsiTheme="majorHAnsi"/>
          <w:b/>
          <w:sz w:val="32"/>
          <w:szCs w:val="32"/>
        </w:rPr>
        <w:t xml:space="preserve">REGIONAL </w:t>
      </w:r>
      <w:r w:rsidR="00ED308E" w:rsidRPr="00B63441">
        <w:rPr>
          <w:rFonts w:asciiTheme="majorHAnsi" w:hAnsiTheme="majorHAnsi"/>
          <w:b/>
          <w:sz w:val="32"/>
          <w:szCs w:val="32"/>
        </w:rPr>
        <w:t>GOALS/</w:t>
      </w:r>
      <w:r w:rsidRPr="00B63441">
        <w:rPr>
          <w:rFonts w:asciiTheme="majorHAnsi" w:hAnsiTheme="majorHAnsi"/>
          <w:b/>
          <w:sz w:val="32"/>
          <w:szCs w:val="32"/>
        </w:rPr>
        <w:t>STRATEGIES</w:t>
      </w:r>
    </w:p>
    <w:p w14:paraId="06401C88"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outlineLvl w:val="0"/>
        <w:rPr>
          <w:rFonts w:asciiTheme="majorHAnsi" w:hAnsiTheme="majorHAnsi"/>
          <w:b/>
          <w:sz w:val="32"/>
          <w:szCs w:val="32"/>
        </w:rPr>
      </w:pPr>
    </w:p>
    <w:p w14:paraId="10C166B8" w14:textId="7C03ADF1" w:rsidR="00ED308E" w:rsidRPr="00B63441" w:rsidRDefault="00CE4276" w:rsidP="00ED308E">
      <w:pPr>
        <w:pBdr>
          <w:top w:val="single" w:sz="6" w:space="1" w:color="auto"/>
          <w:left w:val="single" w:sz="6" w:space="4" w:color="auto"/>
          <w:bottom w:val="single" w:sz="6" w:space="1" w:color="auto"/>
          <w:right w:val="single" w:sz="6" w:space="4" w:color="auto"/>
        </w:pBdr>
        <w:jc w:val="center"/>
        <w:rPr>
          <w:rFonts w:asciiTheme="majorHAnsi" w:hAnsiTheme="majorHAnsi"/>
          <w:b/>
          <w:sz w:val="28"/>
        </w:rPr>
      </w:pPr>
      <w:r w:rsidRPr="00B63441">
        <w:rPr>
          <w:rFonts w:asciiTheme="majorHAnsi" w:hAnsiTheme="majorHAnsi"/>
          <w:b/>
          <w:sz w:val="28"/>
        </w:rPr>
        <w:t xml:space="preserve">IDENTIFIED FROM EACH REGION’S </w:t>
      </w:r>
    </w:p>
    <w:p w14:paraId="62F6B58B" w14:textId="5A5672B4" w:rsidR="00ED308E" w:rsidRPr="00B63441" w:rsidRDefault="00CE4276" w:rsidP="00ED308E">
      <w:pPr>
        <w:pBdr>
          <w:top w:val="single" w:sz="6" w:space="1" w:color="auto"/>
          <w:left w:val="single" w:sz="6" w:space="4" w:color="auto"/>
          <w:bottom w:val="single" w:sz="6" w:space="1" w:color="auto"/>
          <w:right w:val="single" w:sz="6" w:space="4" w:color="auto"/>
        </w:pBdr>
        <w:jc w:val="center"/>
        <w:rPr>
          <w:rFonts w:asciiTheme="majorHAnsi" w:hAnsiTheme="majorHAnsi"/>
          <w:b/>
          <w:sz w:val="28"/>
        </w:rPr>
      </w:pPr>
      <w:r w:rsidRPr="00B63441">
        <w:rPr>
          <w:rFonts w:asciiTheme="majorHAnsi" w:hAnsiTheme="majorHAnsi"/>
          <w:b/>
          <w:sz w:val="28"/>
        </w:rPr>
        <w:t>COORDINATED</w:t>
      </w:r>
      <w:r w:rsidR="00ED308E" w:rsidRPr="00B63441">
        <w:rPr>
          <w:rFonts w:asciiTheme="majorHAnsi" w:hAnsiTheme="majorHAnsi"/>
          <w:b/>
          <w:sz w:val="28"/>
        </w:rPr>
        <w:t xml:space="preserve"> </w:t>
      </w:r>
      <w:r w:rsidRPr="00B63441">
        <w:rPr>
          <w:rFonts w:asciiTheme="majorHAnsi" w:hAnsiTheme="majorHAnsi"/>
          <w:b/>
          <w:sz w:val="28"/>
        </w:rPr>
        <w:t xml:space="preserve">PUBLIC TRANSIT </w:t>
      </w:r>
      <w:r w:rsidR="00ED308E" w:rsidRPr="00B63441">
        <w:rPr>
          <w:rFonts w:asciiTheme="majorHAnsi" w:hAnsiTheme="majorHAnsi"/>
          <w:b/>
          <w:sz w:val="28"/>
        </w:rPr>
        <w:t>–</w:t>
      </w:r>
      <w:r w:rsidRPr="00B63441">
        <w:rPr>
          <w:rFonts w:asciiTheme="majorHAnsi" w:hAnsiTheme="majorHAnsi"/>
          <w:b/>
          <w:sz w:val="28"/>
        </w:rPr>
        <w:t xml:space="preserve"> </w:t>
      </w:r>
    </w:p>
    <w:p w14:paraId="3C07CA2F" w14:textId="0615CEED" w:rsidR="00CE4276" w:rsidRPr="00B63441" w:rsidRDefault="00CE4276" w:rsidP="00ED308E">
      <w:pPr>
        <w:pBdr>
          <w:top w:val="single" w:sz="6" w:space="1" w:color="auto"/>
          <w:left w:val="single" w:sz="6" w:space="4" w:color="auto"/>
          <w:bottom w:val="single" w:sz="6" w:space="1" w:color="auto"/>
          <w:right w:val="single" w:sz="6" w:space="4" w:color="auto"/>
        </w:pBdr>
        <w:jc w:val="center"/>
        <w:rPr>
          <w:rFonts w:asciiTheme="majorHAnsi" w:hAnsiTheme="majorHAnsi"/>
          <w:b/>
          <w:sz w:val="28"/>
        </w:rPr>
      </w:pPr>
      <w:r w:rsidRPr="00B63441">
        <w:rPr>
          <w:rFonts w:asciiTheme="majorHAnsi" w:hAnsiTheme="majorHAnsi"/>
          <w:b/>
          <w:sz w:val="28"/>
        </w:rPr>
        <w:t>HUMAN SERVICES TRANSPORTATION PLAN</w:t>
      </w:r>
    </w:p>
    <w:p w14:paraId="0DB01645" w14:textId="37530313" w:rsidR="0092393D" w:rsidRPr="00B63441" w:rsidRDefault="0092393D" w:rsidP="00ED308E">
      <w:pPr>
        <w:pBdr>
          <w:top w:val="single" w:sz="6" w:space="1" w:color="auto"/>
          <w:left w:val="single" w:sz="6" w:space="4" w:color="auto"/>
          <w:bottom w:val="single" w:sz="6" w:space="1" w:color="auto"/>
          <w:right w:val="single" w:sz="6" w:space="4" w:color="auto"/>
        </w:pBdr>
        <w:jc w:val="center"/>
        <w:rPr>
          <w:rFonts w:asciiTheme="majorHAnsi" w:hAnsiTheme="majorHAnsi"/>
          <w:b/>
          <w:sz w:val="28"/>
        </w:rPr>
      </w:pPr>
    </w:p>
    <w:p w14:paraId="7886122F" w14:textId="77777777" w:rsidR="00467675" w:rsidRPr="00B63441" w:rsidRDefault="0092393D" w:rsidP="00ED308E">
      <w:pPr>
        <w:pBdr>
          <w:top w:val="single" w:sz="6" w:space="1" w:color="auto"/>
          <w:left w:val="single" w:sz="6" w:space="4" w:color="auto"/>
          <w:bottom w:val="single" w:sz="6" w:space="1" w:color="auto"/>
          <w:right w:val="single" w:sz="6" w:space="4" w:color="auto"/>
        </w:pBdr>
        <w:jc w:val="center"/>
        <w:rPr>
          <w:rFonts w:asciiTheme="majorHAnsi" w:hAnsiTheme="majorHAnsi"/>
          <w:i/>
          <w:sz w:val="28"/>
        </w:rPr>
      </w:pPr>
      <w:r w:rsidRPr="00B63441">
        <w:rPr>
          <w:rFonts w:asciiTheme="majorHAnsi" w:hAnsiTheme="majorHAnsi"/>
          <w:i/>
          <w:sz w:val="28"/>
        </w:rPr>
        <w:t xml:space="preserve">You are encouraged to read the plan that is pertinent to your region.  </w:t>
      </w:r>
    </w:p>
    <w:p w14:paraId="2D9D0E03" w14:textId="3962C582" w:rsidR="00467675" w:rsidRPr="00B63441" w:rsidRDefault="0092393D" w:rsidP="00ED308E">
      <w:pPr>
        <w:pBdr>
          <w:top w:val="single" w:sz="6" w:space="1" w:color="auto"/>
          <w:left w:val="single" w:sz="6" w:space="4" w:color="auto"/>
          <w:bottom w:val="single" w:sz="6" w:space="1" w:color="auto"/>
          <w:right w:val="single" w:sz="6" w:space="4" w:color="auto"/>
        </w:pBdr>
        <w:jc w:val="center"/>
        <w:rPr>
          <w:rFonts w:asciiTheme="majorHAnsi" w:hAnsiTheme="majorHAnsi"/>
          <w:i/>
          <w:sz w:val="28"/>
        </w:rPr>
      </w:pPr>
      <w:r w:rsidRPr="00B63441">
        <w:rPr>
          <w:rFonts w:asciiTheme="majorHAnsi" w:hAnsiTheme="majorHAnsi"/>
          <w:i/>
          <w:sz w:val="28"/>
        </w:rPr>
        <w:t>Plans can be found at:</w:t>
      </w:r>
    </w:p>
    <w:p w14:paraId="06A9B79D" w14:textId="5816670F" w:rsidR="0092393D" w:rsidRPr="00B63441" w:rsidRDefault="0092393D" w:rsidP="00ED308E">
      <w:pPr>
        <w:pBdr>
          <w:top w:val="single" w:sz="6" w:space="1" w:color="auto"/>
          <w:left w:val="single" w:sz="6" w:space="4" w:color="auto"/>
          <w:bottom w:val="single" w:sz="6" w:space="1" w:color="auto"/>
          <w:right w:val="single" w:sz="6" w:space="4" w:color="auto"/>
        </w:pBdr>
        <w:jc w:val="center"/>
        <w:rPr>
          <w:rFonts w:asciiTheme="majorHAnsi" w:hAnsiTheme="majorHAnsi"/>
          <w:i/>
          <w:sz w:val="28"/>
        </w:rPr>
      </w:pPr>
      <w:r w:rsidRPr="00B63441">
        <w:rPr>
          <w:rFonts w:asciiTheme="majorHAnsi" w:hAnsiTheme="majorHAnsi"/>
          <w:i/>
          <w:sz w:val="28"/>
        </w:rPr>
        <w:t xml:space="preserve"> </w:t>
      </w:r>
      <w:hyperlink r:id="rId18" w:history="1">
        <w:r w:rsidR="00467675" w:rsidRPr="00B63441">
          <w:rPr>
            <w:rStyle w:val="Hyperlink"/>
            <w:rFonts w:asciiTheme="majorHAnsi" w:hAnsiTheme="majorHAnsi"/>
            <w:i/>
            <w:sz w:val="28"/>
          </w:rPr>
          <w:t>http://www.kfhgroup.com/marylandcoordinatedplans/</w:t>
        </w:r>
      </w:hyperlink>
    </w:p>
    <w:p w14:paraId="731732FD" w14:textId="5C0C0C8B" w:rsidR="00467675" w:rsidRPr="00B63441" w:rsidRDefault="00467675" w:rsidP="00ED308E">
      <w:pPr>
        <w:pBdr>
          <w:top w:val="single" w:sz="6" w:space="1" w:color="auto"/>
          <w:left w:val="single" w:sz="6" w:space="4" w:color="auto"/>
          <w:bottom w:val="single" w:sz="6" w:space="1" w:color="auto"/>
          <w:right w:val="single" w:sz="6" w:space="4" w:color="auto"/>
        </w:pBdr>
        <w:jc w:val="center"/>
        <w:rPr>
          <w:rFonts w:asciiTheme="majorHAnsi" w:hAnsiTheme="majorHAnsi"/>
          <w:i/>
          <w:sz w:val="28"/>
        </w:rPr>
      </w:pPr>
    </w:p>
    <w:p w14:paraId="554A1B6B" w14:textId="77777777" w:rsidR="00467675" w:rsidRPr="00B63441" w:rsidRDefault="00467675" w:rsidP="00ED308E">
      <w:pPr>
        <w:pBdr>
          <w:top w:val="single" w:sz="6" w:space="1" w:color="auto"/>
          <w:left w:val="single" w:sz="6" w:space="4" w:color="auto"/>
          <w:bottom w:val="single" w:sz="6" w:space="1" w:color="auto"/>
          <w:right w:val="single" w:sz="6" w:space="4" w:color="auto"/>
        </w:pBdr>
        <w:jc w:val="center"/>
        <w:rPr>
          <w:rFonts w:asciiTheme="majorHAnsi" w:hAnsiTheme="majorHAnsi"/>
          <w:i/>
          <w:sz w:val="28"/>
        </w:rPr>
      </w:pPr>
    </w:p>
    <w:p w14:paraId="4756534F" w14:textId="77777777" w:rsidR="0092393D" w:rsidRPr="00B63441" w:rsidRDefault="0092393D" w:rsidP="00ED308E">
      <w:pPr>
        <w:pBdr>
          <w:top w:val="single" w:sz="6" w:space="1" w:color="auto"/>
          <w:left w:val="single" w:sz="6" w:space="4" w:color="auto"/>
          <w:bottom w:val="single" w:sz="6" w:space="1" w:color="auto"/>
          <w:right w:val="single" w:sz="6" w:space="4" w:color="auto"/>
        </w:pBdr>
        <w:jc w:val="center"/>
        <w:rPr>
          <w:rFonts w:asciiTheme="majorHAnsi" w:hAnsiTheme="majorHAnsi"/>
          <w:i/>
          <w:sz w:val="28"/>
        </w:rPr>
      </w:pPr>
    </w:p>
    <w:p w14:paraId="4B46F3AC" w14:textId="6B7DBEF8" w:rsidR="00CE4276" w:rsidRPr="00B63441" w:rsidRDefault="00CE4276" w:rsidP="00467675">
      <w:pPr>
        <w:pBdr>
          <w:top w:val="single" w:sz="6" w:space="1" w:color="auto"/>
          <w:left w:val="single" w:sz="6" w:space="4" w:color="auto"/>
          <w:bottom w:val="single" w:sz="6" w:space="1" w:color="auto"/>
          <w:right w:val="single" w:sz="6" w:space="4" w:color="auto"/>
        </w:pBdr>
        <w:rPr>
          <w:rFonts w:asciiTheme="majorHAnsi" w:hAnsiTheme="majorHAnsi"/>
        </w:rPr>
      </w:pPr>
    </w:p>
    <w:p w14:paraId="7BFEF495"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49DFC088" w14:textId="006363AC" w:rsidR="00CE4276" w:rsidRPr="00B63441" w:rsidRDefault="00CE4276" w:rsidP="00CE4276">
      <w:pPr>
        <w:pBdr>
          <w:top w:val="single" w:sz="6" w:space="1" w:color="auto"/>
          <w:left w:val="single" w:sz="6" w:space="4" w:color="auto"/>
          <w:bottom w:val="single" w:sz="6" w:space="1" w:color="auto"/>
          <w:right w:val="single" w:sz="6" w:space="4" w:color="auto"/>
        </w:pBdr>
        <w:rPr>
          <w:rFonts w:asciiTheme="majorHAnsi" w:hAnsiTheme="majorHAnsi"/>
        </w:rPr>
      </w:pPr>
    </w:p>
    <w:p w14:paraId="27EA0D61"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9101243"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8996DE1"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11192CE7"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DDC5D6F"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9F911B0"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432866C7"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FFBB1F6" w14:textId="77777777" w:rsidR="00CE4276" w:rsidRPr="00B63441" w:rsidRDefault="00CE4276" w:rsidP="00CE4276">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4047B590" w14:textId="2E5858FD" w:rsidR="00CE4276" w:rsidRPr="00B63441" w:rsidRDefault="00CE4276" w:rsidP="00CE4276">
      <w:pPr>
        <w:jc w:val="center"/>
        <w:outlineLvl w:val="0"/>
        <w:rPr>
          <w:rFonts w:asciiTheme="majorHAnsi" w:hAnsiTheme="majorHAnsi"/>
          <w:sz w:val="22"/>
        </w:rPr>
        <w:sectPr w:rsidR="00CE4276" w:rsidRPr="00B63441" w:rsidSect="00345CB1">
          <w:pgSz w:w="12240" w:h="15840" w:code="1"/>
          <w:pgMar w:top="1440" w:right="1440" w:bottom="1440" w:left="1440" w:header="1440" w:footer="576" w:gutter="0"/>
          <w:cols w:space="720"/>
          <w:docGrid w:linePitch="326"/>
        </w:sectPr>
      </w:pPr>
    </w:p>
    <w:p w14:paraId="7D77925E" w14:textId="64935CB8" w:rsidR="00CE4276" w:rsidRPr="00B63441" w:rsidRDefault="00CE4276" w:rsidP="00CE4276">
      <w:pPr>
        <w:jc w:val="center"/>
        <w:rPr>
          <w:rFonts w:asciiTheme="majorHAnsi" w:hAnsiTheme="majorHAnsi"/>
          <w:b/>
        </w:rPr>
      </w:pPr>
      <w:bookmarkStart w:id="3" w:name="_Toc177873851"/>
      <w:r w:rsidRPr="00B63441">
        <w:rPr>
          <w:rFonts w:asciiTheme="majorHAnsi" w:hAnsiTheme="majorHAnsi"/>
          <w:b/>
          <w:sz w:val="28"/>
          <w:szCs w:val="28"/>
        </w:rPr>
        <w:lastRenderedPageBreak/>
        <w:t>Regional Strategies Identified in each Region’s Coordinated Public Transit-Human Services Transportation Plan</w:t>
      </w:r>
      <w:bookmarkEnd w:id="3"/>
    </w:p>
    <w:p w14:paraId="6F3710B0" w14:textId="77777777" w:rsidR="00CE4276" w:rsidRPr="00B63441" w:rsidRDefault="00CE4276" w:rsidP="00CE4276">
      <w:pPr>
        <w:rPr>
          <w:rFonts w:asciiTheme="majorHAnsi" w:hAnsiTheme="majorHAnsi"/>
        </w:rPr>
      </w:pPr>
    </w:p>
    <w:p w14:paraId="2E88298C" w14:textId="77777777" w:rsidR="00CE4276" w:rsidRPr="00B63441" w:rsidRDefault="00CE4276" w:rsidP="00CE4276">
      <w:pPr>
        <w:rPr>
          <w:rFonts w:asciiTheme="majorHAnsi" w:hAnsiTheme="majorHAnsi"/>
        </w:rPr>
      </w:pPr>
    </w:p>
    <w:p w14:paraId="38AEB235" w14:textId="58DAEA6B" w:rsidR="00CE4276" w:rsidRPr="00B63441" w:rsidRDefault="00856A21" w:rsidP="00CE4276">
      <w:pPr>
        <w:jc w:val="both"/>
        <w:rPr>
          <w:rFonts w:asciiTheme="majorHAnsi" w:hAnsiTheme="majorHAnsi"/>
        </w:rPr>
      </w:pPr>
      <w:r w:rsidRPr="00B63441">
        <w:rPr>
          <w:rFonts w:asciiTheme="majorHAnsi" w:hAnsiTheme="majorHAnsi"/>
        </w:rPr>
        <w:t>Please note:  The</w:t>
      </w:r>
      <w:r w:rsidR="00CE4276" w:rsidRPr="00B63441">
        <w:rPr>
          <w:rFonts w:asciiTheme="majorHAnsi" w:hAnsiTheme="majorHAnsi"/>
        </w:rPr>
        <w:t xml:space="preserve"> Baltimore, Southern Maryland, and Western Maryland regions identified multiple strategies as equally important priorities, while the Lower and Upper Shore regions ranked identified strategies in a priority order.</w:t>
      </w:r>
      <w:r w:rsidR="00FB252A" w:rsidRPr="00B63441">
        <w:rPr>
          <w:rFonts w:asciiTheme="majorHAnsi" w:hAnsiTheme="majorHAnsi"/>
        </w:rPr>
        <w:t xml:space="preserve">  In addition, the Washington DC region includes Montgomery and Prince George’s Counties.</w:t>
      </w:r>
    </w:p>
    <w:p w14:paraId="20F766A2" w14:textId="654F2A24" w:rsidR="00CE4276" w:rsidRPr="00B63441" w:rsidRDefault="00CE4276" w:rsidP="00CE4276">
      <w:pPr>
        <w:rPr>
          <w:rFonts w:asciiTheme="majorHAnsi" w:hAnsiTheme="majorHAnsi"/>
          <w:highlight w:val="lightGray"/>
        </w:rPr>
      </w:pPr>
    </w:p>
    <w:p w14:paraId="10485534" w14:textId="53DFB1D6" w:rsidR="0042236B" w:rsidRPr="00B63441" w:rsidRDefault="00CE4276" w:rsidP="00C44411">
      <w:pPr>
        <w:pStyle w:val="Outline10"/>
        <w:tabs>
          <w:tab w:val="clear" w:pos="1152"/>
          <w:tab w:val="left" w:pos="0"/>
        </w:tabs>
        <w:ind w:left="0" w:firstLine="0"/>
        <w:rPr>
          <w:rFonts w:asciiTheme="majorHAnsi" w:hAnsiTheme="majorHAnsi"/>
        </w:rPr>
      </w:pPr>
      <w:r w:rsidRPr="00B63441">
        <w:rPr>
          <w:rFonts w:asciiTheme="majorHAnsi" w:hAnsiTheme="majorHAnsi"/>
          <w:b/>
          <w:bCs/>
          <w:sz w:val="28"/>
          <w:szCs w:val="28"/>
          <w:u w:val="single"/>
        </w:rPr>
        <w:t>Baltimore Area (Annapolis, Anne Arundel, Baltimore, Carroll, Harford, and Howard Counties and Baltimore City) – 201</w:t>
      </w:r>
      <w:r w:rsidR="00A80713" w:rsidRPr="00B63441">
        <w:rPr>
          <w:rFonts w:asciiTheme="majorHAnsi" w:hAnsiTheme="majorHAnsi"/>
          <w:b/>
          <w:bCs/>
          <w:sz w:val="28"/>
          <w:szCs w:val="28"/>
          <w:u w:val="single"/>
        </w:rPr>
        <w:t xml:space="preserve">9 </w:t>
      </w:r>
      <w:r w:rsidRPr="00B63441">
        <w:rPr>
          <w:rFonts w:asciiTheme="majorHAnsi" w:hAnsiTheme="majorHAnsi"/>
          <w:b/>
          <w:bCs/>
          <w:sz w:val="28"/>
          <w:szCs w:val="28"/>
          <w:u w:val="single"/>
        </w:rPr>
        <w:t>Plan Update</w:t>
      </w:r>
      <w:r w:rsidR="000F6076" w:rsidRPr="00B63441">
        <w:rPr>
          <w:rFonts w:asciiTheme="majorHAnsi" w:hAnsiTheme="majorHAnsi"/>
          <w:b/>
          <w:bCs/>
          <w:sz w:val="28"/>
          <w:szCs w:val="28"/>
          <w:u w:val="single"/>
        </w:rPr>
        <w:br/>
      </w:r>
      <w:hyperlink r:id="rId19" w:history="1">
        <w:r w:rsidR="0042236B" w:rsidRPr="00B63441">
          <w:rPr>
            <w:rFonts w:asciiTheme="majorHAnsi" w:hAnsiTheme="majorHAnsi"/>
            <w:color w:val="0000FF"/>
            <w:szCs w:val="24"/>
            <w:u w:val="single"/>
          </w:rPr>
          <w:t>http://www.kfhgroup.com/marylandcoordinatedplans/regions/baltimore/</w:t>
        </w:r>
      </w:hyperlink>
    </w:p>
    <w:p w14:paraId="1B645FD2" w14:textId="77777777" w:rsidR="00CE4276" w:rsidRPr="00B63441" w:rsidRDefault="00CE4276" w:rsidP="00F316B9">
      <w:pPr>
        <w:pStyle w:val="Outlinea"/>
        <w:numPr>
          <w:ilvl w:val="0"/>
          <w:numId w:val="20"/>
        </w:numPr>
        <w:tabs>
          <w:tab w:val="clear" w:pos="1080"/>
          <w:tab w:val="num" w:pos="720"/>
          <w:tab w:val="left" w:pos="1008"/>
        </w:tabs>
        <w:spacing w:after="0"/>
        <w:ind w:left="720"/>
        <w:jc w:val="both"/>
        <w:rPr>
          <w:rFonts w:asciiTheme="majorHAnsi" w:hAnsiTheme="majorHAnsi"/>
          <w:szCs w:val="24"/>
        </w:rPr>
      </w:pPr>
      <w:r w:rsidRPr="00B63441">
        <w:rPr>
          <w:rFonts w:asciiTheme="majorHAnsi" w:hAnsiTheme="majorHAnsi"/>
          <w:szCs w:val="24"/>
        </w:rPr>
        <w:t xml:space="preserve">Continue to support capital needs of coordinated human service/public transportation providers. </w:t>
      </w:r>
    </w:p>
    <w:p w14:paraId="74BCCDEF" w14:textId="77777777" w:rsidR="00CE4276" w:rsidRPr="00B63441" w:rsidRDefault="00CE4276" w:rsidP="00CE4276">
      <w:pPr>
        <w:pStyle w:val="Outlinea"/>
        <w:tabs>
          <w:tab w:val="clear" w:pos="990"/>
          <w:tab w:val="left" w:pos="1080"/>
        </w:tabs>
        <w:spacing w:after="0"/>
        <w:ind w:left="720"/>
        <w:jc w:val="both"/>
        <w:rPr>
          <w:rFonts w:asciiTheme="majorHAnsi" w:hAnsiTheme="majorHAnsi"/>
          <w:szCs w:val="24"/>
        </w:rPr>
      </w:pPr>
    </w:p>
    <w:p w14:paraId="0A353114" w14:textId="77777777" w:rsidR="00CE4276" w:rsidRPr="00B63441" w:rsidRDefault="00CE4276" w:rsidP="00F316B9">
      <w:pPr>
        <w:pStyle w:val="Outlinea"/>
        <w:numPr>
          <w:ilvl w:val="0"/>
          <w:numId w:val="20"/>
        </w:numPr>
        <w:tabs>
          <w:tab w:val="clear" w:pos="1080"/>
          <w:tab w:val="num" w:pos="720"/>
          <w:tab w:val="left" w:pos="1008"/>
        </w:tabs>
        <w:spacing w:after="0"/>
        <w:ind w:left="720"/>
        <w:jc w:val="both"/>
        <w:rPr>
          <w:rFonts w:asciiTheme="majorHAnsi" w:hAnsiTheme="majorHAnsi"/>
          <w:szCs w:val="24"/>
        </w:rPr>
      </w:pPr>
      <w:r w:rsidRPr="00B63441">
        <w:rPr>
          <w:rFonts w:asciiTheme="majorHAnsi" w:hAnsiTheme="majorHAnsi"/>
          <w:szCs w:val="24"/>
        </w:rPr>
        <w:t xml:space="preserve">Improve coordination among public transportation and human service transportation providers.    </w:t>
      </w:r>
    </w:p>
    <w:p w14:paraId="35A88B6E" w14:textId="77777777" w:rsidR="00CE4276" w:rsidRPr="00B63441" w:rsidRDefault="00CE4276" w:rsidP="00CE4276">
      <w:pPr>
        <w:pStyle w:val="Outlinea"/>
        <w:tabs>
          <w:tab w:val="clear" w:pos="990"/>
          <w:tab w:val="num" w:pos="720"/>
        </w:tabs>
        <w:spacing w:after="0"/>
        <w:ind w:left="720"/>
        <w:jc w:val="both"/>
        <w:rPr>
          <w:rFonts w:asciiTheme="majorHAnsi" w:hAnsiTheme="majorHAnsi"/>
          <w:szCs w:val="24"/>
        </w:rPr>
      </w:pPr>
    </w:p>
    <w:p w14:paraId="1DF9D986" w14:textId="77777777" w:rsidR="00CE4276" w:rsidRPr="00B63441" w:rsidRDefault="00CE4276" w:rsidP="00F316B9">
      <w:pPr>
        <w:pStyle w:val="Outlinea"/>
        <w:numPr>
          <w:ilvl w:val="0"/>
          <w:numId w:val="21"/>
        </w:numPr>
        <w:tabs>
          <w:tab w:val="clear" w:pos="1080"/>
          <w:tab w:val="num" w:pos="720"/>
          <w:tab w:val="left" w:pos="1008"/>
        </w:tabs>
        <w:spacing w:after="0"/>
        <w:ind w:left="720"/>
        <w:jc w:val="both"/>
        <w:rPr>
          <w:rFonts w:asciiTheme="majorHAnsi" w:hAnsiTheme="majorHAnsi"/>
          <w:szCs w:val="24"/>
        </w:rPr>
      </w:pPr>
      <w:r w:rsidRPr="00B63441">
        <w:rPr>
          <w:rFonts w:asciiTheme="majorHAnsi" w:hAnsiTheme="majorHAnsi"/>
          <w:szCs w:val="24"/>
        </w:rPr>
        <w:t xml:space="preserve">Expand availability of demand-response and specialized transportation services to provide additional trips for targeted populations.  </w:t>
      </w:r>
    </w:p>
    <w:p w14:paraId="151AA600" w14:textId="77777777" w:rsidR="00CE4276" w:rsidRPr="00B63441" w:rsidRDefault="00CE4276" w:rsidP="00CE4276">
      <w:pPr>
        <w:pStyle w:val="Outlinea"/>
        <w:tabs>
          <w:tab w:val="clear" w:pos="990"/>
          <w:tab w:val="num" w:pos="720"/>
        </w:tabs>
        <w:spacing w:after="0"/>
        <w:ind w:left="720"/>
        <w:jc w:val="both"/>
        <w:rPr>
          <w:rFonts w:asciiTheme="majorHAnsi" w:hAnsiTheme="majorHAnsi"/>
          <w:szCs w:val="24"/>
        </w:rPr>
      </w:pPr>
    </w:p>
    <w:p w14:paraId="3A5F09F1" w14:textId="77777777" w:rsidR="00CE4276" w:rsidRPr="00B63441" w:rsidRDefault="00CE4276" w:rsidP="00F316B9">
      <w:pPr>
        <w:pStyle w:val="Outlinea"/>
        <w:numPr>
          <w:ilvl w:val="0"/>
          <w:numId w:val="21"/>
        </w:numPr>
        <w:tabs>
          <w:tab w:val="clear" w:pos="1080"/>
          <w:tab w:val="num" w:pos="720"/>
          <w:tab w:val="left" w:pos="1008"/>
        </w:tabs>
        <w:spacing w:after="0"/>
        <w:ind w:left="720"/>
        <w:jc w:val="both"/>
        <w:rPr>
          <w:rFonts w:asciiTheme="majorHAnsi" w:hAnsiTheme="majorHAnsi"/>
          <w:szCs w:val="24"/>
        </w:rPr>
      </w:pPr>
      <w:r w:rsidRPr="00B63441">
        <w:rPr>
          <w:rFonts w:asciiTheme="majorHAnsi" w:hAnsiTheme="majorHAnsi"/>
          <w:szCs w:val="24"/>
        </w:rPr>
        <w:t xml:space="preserve">Provide flexible transportation options and more specialized and one-to-one services through expanded use of volunteers.   </w:t>
      </w:r>
    </w:p>
    <w:p w14:paraId="6B0D4860" w14:textId="77777777" w:rsidR="00CE4276" w:rsidRPr="00B63441" w:rsidRDefault="00CE4276" w:rsidP="00CE4276">
      <w:pPr>
        <w:pStyle w:val="Outlinea"/>
        <w:tabs>
          <w:tab w:val="clear" w:pos="990"/>
          <w:tab w:val="left" w:pos="1080"/>
        </w:tabs>
        <w:spacing w:after="0"/>
        <w:ind w:left="0" w:firstLine="0"/>
        <w:jc w:val="both"/>
        <w:rPr>
          <w:rFonts w:asciiTheme="majorHAnsi" w:hAnsiTheme="majorHAnsi"/>
          <w:szCs w:val="24"/>
        </w:rPr>
      </w:pPr>
    </w:p>
    <w:p w14:paraId="779E854E" w14:textId="77777777" w:rsidR="00CE4276" w:rsidRPr="00B63441" w:rsidRDefault="00CE4276" w:rsidP="00F316B9">
      <w:pPr>
        <w:pStyle w:val="Outlinea"/>
        <w:numPr>
          <w:ilvl w:val="0"/>
          <w:numId w:val="21"/>
        </w:numPr>
        <w:tabs>
          <w:tab w:val="clear" w:pos="1080"/>
          <w:tab w:val="num" w:pos="720"/>
          <w:tab w:val="left" w:pos="1008"/>
        </w:tabs>
        <w:spacing w:after="0"/>
        <w:ind w:left="720"/>
        <w:jc w:val="both"/>
        <w:rPr>
          <w:rFonts w:asciiTheme="majorHAnsi" w:hAnsiTheme="majorHAnsi"/>
          <w:szCs w:val="24"/>
        </w:rPr>
      </w:pPr>
      <w:r w:rsidRPr="00B63441">
        <w:rPr>
          <w:rFonts w:asciiTheme="majorHAnsi" w:hAnsiTheme="majorHAnsi"/>
          <w:szCs w:val="24"/>
        </w:rPr>
        <w:t>Provide “centralized point of access” that offer information on available aging and disability resources and/or offer travel training to targeted populations.</w:t>
      </w:r>
    </w:p>
    <w:p w14:paraId="176CFA0C" w14:textId="77777777" w:rsidR="00CE4276" w:rsidRPr="00B63441" w:rsidRDefault="00CE4276" w:rsidP="00CE4276">
      <w:pPr>
        <w:pStyle w:val="ListParagraph"/>
        <w:rPr>
          <w:rFonts w:asciiTheme="majorHAnsi" w:hAnsiTheme="majorHAnsi"/>
        </w:rPr>
      </w:pPr>
    </w:p>
    <w:p w14:paraId="4AC169D0" w14:textId="77777777" w:rsidR="00CE4276" w:rsidRPr="00B63441" w:rsidRDefault="00CE4276" w:rsidP="00F316B9">
      <w:pPr>
        <w:pStyle w:val="Outlinea"/>
        <w:numPr>
          <w:ilvl w:val="0"/>
          <w:numId w:val="21"/>
        </w:numPr>
        <w:tabs>
          <w:tab w:val="clear" w:pos="1080"/>
          <w:tab w:val="num" w:pos="720"/>
          <w:tab w:val="left" w:pos="1008"/>
        </w:tabs>
        <w:spacing w:after="0"/>
        <w:ind w:left="720"/>
        <w:jc w:val="both"/>
        <w:rPr>
          <w:rFonts w:asciiTheme="majorHAnsi" w:hAnsiTheme="majorHAnsi"/>
          <w:szCs w:val="24"/>
        </w:rPr>
      </w:pPr>
      <w:r w:rsidRPr="00B63441">
        <w:rPr>
          <w:rFonts w:asciiTheme="majorHAnsi" w:hAnsiTheme="majorHAnsi"/>
          <w:szCs w:val="24"/>
        </w:rPr>
        <w:t>Expand availability of accessible transportation services.</w:t>
      </w:r>
    </w:p>
    <w:p w14:paraId="79052707" w14:textId="77777777" w:rsidR="00CE4276" w:rsidRPr="00B63441" w:rsidRDefault="00CE4276" w:rsidP="00CE4276">
      <w:pPr>
        <w:pStyle w:val="Outlinea"/>
        <w:tabs>
          <w:tab w:val="clear" w:pos="990"/>
          <w:tab w:val="num" w:pos="720"/>
        </w:tabs>
        <w:spacing w:after="0"/>
        <w:ind w:left="720"/>
        <w:jc w:val="both"/>
        <w:rPr>
          <w:rFonts w:asciiTheme="majorHAnsi" w:hAnsiTheme="majorHAnsi"/>
          <w:szCs w:val="24"/>
        </w:rPr>
      </w:pPr>
    </w:p>
    <w:p w14:paraId="55B728E9" w14:textId="77777777" w:rsidR="00CE4276" w:rsidRPr="00B63441" w:rsidRDefault="00CE4276" w:rsidP="00F316B9">
      <w:pPr>
        <w:pStyle w:val="Outlinea"/>
        <w:numPr>
          <w:ilvl w:val="0"/>
          <w:numId w:val="21"/>
        </w:numPr>
        <w:tabs>
          <w:tab w:val="clear" w:pos="1080"/>
          <w:tab w:val="num" w:pos="720"/>
          <w:tab w:val="left" w:pos="1008"/>
        </w:tabs>
        <w:spacing w:after="0"/>
        <w:ind w:left="720"/>
        <w:jc w:val="both"/>
        <w:rPr>
          <w:rFonts w:asciiTheme="majorHAnsi" w:hAnsiTheme="majorHAnsi"/>
          <w:szCs w:val="24"/>
        </w:rPr>
      </w:pPr>
      <w:r w:rsidRPr="00B63441">
        <w:rPr>
          <w:rFonts w:asciiTheme="majorHAnsi" w:hAnsiTheme="majorHAnsi"/>
          <w:szCs w:val="24"/>
        </w:rPr>
        <w:t>Expand access to taxi and other private transportation providers.</w:t>
      </w:r>
    </w:p>
    <w:p w14:paraId="6EA945BD" w14:textId="77777777" w:rsidR="00CE4276" w:rsidRPr="00B63441" w:rsidRDefault="00CE4276" w:rsidP="00CE4276">
      <w:pPr>
        <w:pStyle w:val="ListParagraph"/>
        <w:rPr>
          <w:rFonts w:asciiTheme="majorHAnsi" w:hAnsiTheme="majorHAnsi"/>
        </w:rPr>
      </w:pPr>
    </w:p>
    <w:p w14:paraId="6EE54E5B" w14:textId="35A86D32" w:rsidR="00CE4276" w:rsidRPr="00B63441" w:rsidRDefault="00A80713" w:rsidP="00F316B9">
      <w:pPr>
        <w:pStyle w:val="Outlinea"/>
        <w:numPr>
          <w:ilvl w:val="0"/>
          <w:numId w:val="21"/>
        </w:numPr>
        <w:tabs>
          <w:tab w:val="clear" w:pos="1080"/>
          <w:tab w:val="num" w:pos="720"/>
          <w:tab w:val="left" w:pos="1008"/>
        </w:tabs>
        <w:spacing w:after="0"/>
        <w:ind w:left="720"/>
        <w:jc w:val="both"/>
        <w:rPr>
          <w:rFonts w:asciiTheme="majorHAnsi" w:hAnsiTheme="majorHAnsi"/>
          <w:szCs w:val="24"/>
        </w:rPr>
      </w:pPr>
      <w:r w:rsidRPr="00B63441">
        <w:rPr>
          <w:rFonts w:asciiTheme="majorHAnsi" w:hAnsiTheme="majorHAnsi"/>
          <w:iCs/>
        </w:rPr>
        <w:t>Assess current transportation services</w:t>
      </w:r>
    </w:p>
    <w:p w14:paraId="6DFBEC12" w14:textId="77777777" w:rsidR="00CE4276" w:rsidRPr="00B63441" w:rsidRDefault="00CE4276" w:rsidP="00CE4276">
      <w:pPr>
        <w:pStyle w:val="ListParagraph"/>
        <w:rPr>
          <w:rFonts w:asciiTheme="majorHAnsi" w:hAnsiTheme="majorHAnsi"/>
        </w:rPr>
      </w:pPr>
    </w:p>
    <w:p w14:paraId="749C67D8" w14:textId="77777777" w:rsidR="00CE4276" w:rsidRPr="00B63441" w:rsidRDefault="00CE4276" w:rsidP="00CE4276">
      <w:pPr>
        <w:pStyle w:val="Outlinea"/>
        <w:tabs>
          <w:tab w:val="clear" w:pos="990"/>
          <w:tab w:val="left" w:pos="1008"/>
        </w:tabs>
        <w:spacing w:after="0"/>
        <w:ind w:left="0" w:firstLine="0"/>
        <w:jc w:val="both"/>
        <w:rPr>
          <w:rFonts w:asciiTheme="majorHAnsi" w:hAnsiTheme="majorHAnsi"/>
          <w:sz w:val="22"/>
        </w:rPr>
      </w:pPr>
      <w:r w:rsidRPr="00B63441">
        <w:rPr>
          <w:rFonts w:asciiTheme="majorHAnsi" w:hAnsiTheme="majorHAnsi"/>
          <w:szCs w:val="24"/>
        </w:rPr>
        <w:t xml:space="preserve">  </w:t>
      </w:r>
    </w:p>
    <w:p w14:paraId="16E09810" w14:textId="1767F679" w:rsidR="00CE4276" w:rsidRPr="00B63441" w:rsidRDefault="00CE4276" w:rsidP="000F6076">
      <w:pPr>
        <w:pStyle w:val="Outline10"/>
        <w:tabs>
          <w:tab w:val="clear" w:pos="1152"/>
          <w:tab w:val="left" w:pos="0"/>
        </w:tabs>
        <w:ind w:left="0" w:firstLine="0"/>
        <w:rPr>
          <w:rFonts w:asciiTheme="majorHAnsi" w:hAnsiTheme="majorHAnsi"/>
          <w:b/>
          <w:bCs/>
          <w:sz w:val="28"/>
          <w:szCs w:val="28"/>
          <w:u w:val="single"/>
        </w:rPr>
      </w:pPr>
      <w:r w:rsidRPr="00B63441">
        <w:rPr>
          <w:rFonts w:asciiTheme="majorHAnsi" w:hAnsiTheme="majorHAnsi"/>
          <w:b/>
          <w:bCs/>
          <w:sz w:val="28"/>
          <w:szCs w:val="28"/>
          <w:u w:val="single"/>
        </w:rPr>
        <w:t>Lower Eastern Shore (Somerset, Wicomico, and Worcester Counties) – 20</w:t>
      </w:r>
      <w:r w:rsidR="00A80713" w:rsidRPr="00B63441">
        <w:rPr>
          <w:rFonts w:asciiTheme="majorHAnsi" w:hAnsiTheme="majorHAnsi"/>
          <w:b/>
          <w:bCs/>
          <w:sz w:val="28"/>
          <w:szCs w:val="28"/>
          <w:u w:val="single"/>
        </w:rPr>
        <w:t xml:space="preserve">20 </w:t>
      </w:r>
      <w:r w:rsidRPr="00B63441">
        <w:rPr>
          <w:rFonts w:asciiTheme="majorHAnsi" w:hAnsiTheme="majorHAnsi"/>
          <w:b/>
          <w:bCs/>
          <w:sz w:val="28"/>
          <w:szCs w:val="28"/>
          <w:u w:val="single"/>
        </w:rPr>
        <w:t>Plan Update</w:t>
      </w:r>
      <w:r w:rsidR="000F6076" w:rsidRPr="00B63441">
        <w:rPr>
          <w:rFonts w:asciiTheme="majorHAnsi" w:hAnsiTheme="majorHAnsi"/>
          <w:b/>
          <w:bCs/>
          <w:sz w:val="28"/>
          <w:szCs w:val="28"/>
          <w:u w:val="single"/>
        </w:rPr>
        <w:t xml:space="preserve">   </w:t>
      </w:r>
      <w:hyperlink r:id="rId20" w:history="1">
        <w:r w:rsidR="000F6076" w:rsidRPr="00B63441">
          <w:rPr>
            <w:rStyle w:val="Hyperlink"/>
            <w:rFonts w:asciiTheme="majorHAnsi" w:hAnsiTheme="majorHAnsi"/>
          </w:rPr>
          <w:t>http://www.kfhgroup.com/marylandcoordinatedplans/regions/lowershore/</w:t>
        </w:r>
      </w:hyperlink>
    </w:p>
    <w:p w14:paraId="41364C6B" w14:textId="77777777" w:rsidR="00CE4276" w:rsidRPr="00B63441" w:rsidRDefault="00CE4276" w:rsidP="00F316B9">
      <w:pPr>
        <w:pStyle w:val="Outlinea"/>
        <w:numPr>
          <w:ilvl w:val="0"/>
          <w:numId w:val="35"/>
        </w:numPr>
        <w:spacing w:after="0"/>
        <w:jc w:val="both"/>
        <w:rPr>
          <w:rFonts w:asciiTheme="majorHAnsi" w:hAnsiTheme="majorHAnsi"/>
          <w:szCs w:val="24"/>
        </w:rPr>
      </w:pPr>
      <w:r w:rsidRPr="00B63441">
        <w:rPr>
          <w:rFonts w:asciiTheme="majorHAnsi" w:hAnsiTheme="majorHAnsi"/>
          <w:bCs/>
          <w:iCs/>
          <w:szCs w:val="24"/>
        </w:rPr>
        <w:t>Maintain existing services through appropriate operating and capital funding.</w:t>
      </w:r>
    </w:p>
    <w:p w14:paraId="5B1E7DF6" w14:textId="77777777" w:rsidR="00CE4276" w:rsidRPr="00B63441" w:rsidRDefault="00CE4276" w:rsidP="00CE4276">
      <w:pPr>
        <w:pStyle w:val="ListParagraph"/>
        <w:rPr>
          <w:rFonts w:asciiTheme="majorHAnsi" w:hAnsiTheme="majorHAnsi"/>
        </w:rPr>
      </w:pPr>
    </w:p>
    <w:p w14:paraId="3BD31F15" w14:textId="78B9E102" w:rsidR="00CE4276" w:rsidRPr="00B63441" w:rsidRDefault="00A80713" w:rsidP="00F316B9">
      <w:pPr>
        <w:pStyle w:val="Outlinea"/>
        <w:numPr>
          <w:ilvl w:val="0"/>
          <w:numId w:val="35"/>
        </w:numPr>
        <w:spacing w:after="0"/>
        <w:jc w:val="both"/>
        <w:rPr>
          <w:rFonts w:asciiTheme="majorHAnsi" w:hAnsiTheme="majorHAnsi"/>
          <w:szCs w:val="24"/>
        </w:rPr>
      </w:pPr>
      <w:r w:rsidRPr="00B63441">
        <w:rPr>
          <w:rFonts w:asciiTheme="majorHAnsi" w:hAnsiTheme="majorHAnsi"/>
          <w:bCs/>
          <w:iCs/>
          <w:szCs w:val="24"/>
        </w:rPr>
        <w:t>Expand Outreach and Marketing Efforts</w:t>
      </w:r>
    </w:p>
    <w:p w14:paraId="2D5C44DE" w14:textId="77777777" w:rsidR="00CE4276" w:rsidRPr="00B63441" w:rsidRDefault="00CE4276" w:rsidP="00CE4276">
      <w:pPr>
        <w:pStyle w:val="ListParagraph"/>
        <w:rPr>
          <w:rFonts w:asciiTheme="majorHAnsi" w:hAnsiTheme="majorHAnsi"/>
        </w:rPr>
      </w:pPr>
    </w:p>
    <w:p w14:paraId="47CAC321" w14:textId="20B6D8A3" w:rsidR="00CE4276" w:rsidRPr="00B63441" w:rsidRDefault="00CE4276" w:rsidP="00F316B9">
      <w:pPr>
        <w:pStyle w:val="Outlinea"/>
        <w:numPr>
          <w:ilvl w:val="0"/>
          <w:numId w:val="35"/>
        </w:numPr>
        <w:spacing w:after="0"/>
        <w:jc w:val="both"/>
        <w:rPr>
          <w:rFonts w:asciiTheme="majorHAnsi" w:hAnsiTheme="majorHAnsi"/>
          <w:szCs w:val="24"/>
        </w:rPr>
      </w:pPr>
      <w:r w:rsidRPr="00B63441">
        <w:rPr>
          <w:rFonts w:asciiTheme="majorHAnsi" w:hAnsiTheme="majorHAnsi"/>
          <w:bCs/>
          <w:iCs/>
          <w:szCs w:val="24"/>
        </w:rPr>
        <w:t xml:space="preserve">Expand </w:t>
      </w:r>
      <w:r w:rsidR="00A80713" w:rsidRPr="00B63441">
        <w:rPr>
          <w:rFonts w:asciiTheme="majorHAnsi" w:hAnsiTheme="majorHAnsi"/>
          <w:bCs/>
          <w:iCs/>
          <w:szCs w:val="24"/>
        </w:rPr>
        <w:t>access to public transit services</w:t>
      </w:r>
    </w:p>
    <w:p w14:paraId="48AC9198" w14:textId="77777777" w:rsidR="00CE4276" w:rsidRPr="00B63441" w:rsidRDefault="00CE4276" w:rsidP="00CE4276">
      <w:pPr>
        <w:pStyle w:val="ListParagraph"/>
        <w:rPr>
          <w:rFonts w:asciiTheme="majorHAnsi" w:hAnsiTheme="majorHAnsi"/>
        </w:rPr>
      </w:pPr>
    </w:p>
    <w:p w14:paraId="1F5A4E6F" w14:textId="639B6D2D" w:rsidR="00CE4276" w:rsidRPr="00B63441" w:rsidRDefault="00A80713" w:rsidP="00F316B9">
      <w:pPr>
        <w:pStyle w:val="Outlinea"/>
        <w:numPr>
          <w:ilvl w:val="0"/>
          <w:numId w:val="35"/>
        </w:numPr>
        <w:spacing w:after="0"/>
        <w:jc w:val="both"/>
        <w:rPr>
          <w:rFonts w:asciiTheme="majorHAnsi" w:hAnsiTheme="majorHAnsi"/>
          <w:szCs w:val="24"/>
        </w:rPr>
      </w:pPr>
      <w:r w:rsidRPr="00B63441">
        <w:rPr>
          <w:rFonts w:asciiTheme="majorHAnsi" w:hAnsiTheme="majorHAnsi"/>
          <w:bCs/>
          <w:iCs/>
          <w:szCs w:val="24"/>
        </w:rPr>
        <w:t>Expand access to other transportation services and options</w:t>
      </w:r>
    </w:p>
    <w:p w14:paraId="667FC679" w14:textId="77777777" w:rsidR="00CE4276" w:rsidRPr="00B63441" w:rsidRDefault="00CE4276" w:rsidP="00CE4276">
      <w:pPr>
        <w:pStyle w:val="ListParagraph"/>
        <w:rPr>
          <w:rFonts w:asciiTheme="majorHAnsi" w:hAnsiTheme="majorHAnsi"/>
        </w:rPr>
      </w:pPr>
    </w:p>
    <w:p w14:paraId="4EEDFB1B" w14:textId="392C6F4E" w:rsidR="00CE4276" w:rsidRPr="00B63441" w:rsidRDefault="00A80713" w:rsidP="00F316B9">
      <w:pPr>
        <w:pStyle w:val="Outlinea"/>
        <w:numPr>
          <w:ilvl w:val="0"/>
          <w:numId w:val="35"/>
        </w:numPr>
        <w:spacing w:after="0"/>
        <w:jc w:val="both"/>
        <w:rPr>
          <w:rFonts w:asciiTheme="majorHAnsi" w:hAnsiTheme="majorHAnsi"/>
          <w:szCs w:val="24"/>
        </w:rPr>
      </w:pPr>
      <w:r w:rsidRPr="00B63441">
        <w:rPr>
          <w:rFonts w:asciiTheme="majorHAnsi" w:hAnsiTheme="majorHAnsi"/>
          <w:bCs/>
          <w:iCs/>
          <w:szCs w:val="24"/>
        </w:rPr>
        <w:t>Improve coordination and connectivity between various transportation providers in the region</w:t>
      </w:r>
    </w:p>
    <w:p w14:paraId="1AC70AE9" w14:textId="77777777" w:rsidR="00CE4276" w:rsidRPr="00B63441" w:rsidRDefault="00CE4276" w:rsidP="00CE4276">
      <w:pPr>
        <w:pStyle w:val="ListParagraph"/>
        <w:rPr>
          <w:rFonts w:asciiTheme="majorHAnsi" w:hAnsiTheme="majorHAnsi"/>
        </w:rPr>
      </w:pPr>
    </w:p>
    <w:p w14:paraId="45BFC097" w14:textId="33A09155" w:rsidR="00CE4276" w:rsidRPr="00B63441" w:rsidRDefault="00A80713" w:rsidP="00F316B9">
      <w:pPr>
        <w:pStyle w:val="Outlinea"/>
        <w:numPr>
          <w:ilvl w:val="0"/>
          <w:numId w:val="35"/>
        </w:numPr>
        <w:spacing w:after="0"/>
        <w:jc w:val="both"/>
        <w:rPr>
          <w:rFonts w:asciiTheme="majorHAnsi" w:hAnsiTheme="majorHAnsi"/>
          <w:szCs w:val="24"/>
        </w:rPr>
      </w:pPr>
      <w:r w:rsidRPr="00B63441">
        <w:rPr>
          <w:rFonts w:asciiTheme="majorHAnsi" w:hAnsiTheme="majorHAnsi"/>
          <w:bCs/>
          <w:iCs/>
          <w:szCs w:val="24"/>
        </w:rPr>
        <w:t>Explore opportunities to obtain additional funding and resources to support public transit and human services transportation</w:t>
      </w:r>
    </w:p>
    <w:p w14:paraId="684C2C28" w14:textId="77777777" w:rsidR="00CE4276" w:rsidRPr="00B63441" w:rsidRDefault="00CE4276" w:rsidP="00CE4276">
      <w:pPr>
        <w:pStyle w:val="Outlinea"/>
        <w:tabs>
          <w:tab w:val="clear" w:pos="990"/>
        </w:tabs>
        <w:spacing w:after="0"/>
        <w:ind w:left="0" w:firstLine="0"/>
        <w:jc w:val="both"/>
        <w:rPr>
          <w:rFonts w:asciiTheme="majorHAnsi" w:hAnsiTheme="majorHAnsi"/>
          <w:b/>
          <w:bCs/>
          <w:szCs w:val="24"/>
          <w:u w:val="single"/>
        </w:rPr>
      </w:pPr>
    </w:p>
    <w:p w14:paraId="4D46E96D" w14:textId="77777777" w:rsidR="00CE4276" w:rsidRPr="00B63441" w:rsidRDefault="00CE4276" w:rsidP="00CE4276">
      <w:pPr>
        <w:pStyle w:val="Outlinea"/>
        <w:tabs>
          <w:tab w:val="clear" w:pos="990"/>
        </w:tabs>
        <w:spacing w:after="0"/>
        <w:ind w:left="0" w:firstLine="0"/>
        <w:jc w:val="both"/>
        <w:rPr>
          <w:rFonts w:asciiTheme="majorHAnsi" w:hAnsiTheme="majorHAnsi"/>
          <w:b/>
          <w:bCs/>
          <w:sz w:val="28"/>
          <w:szCs w:val="28"/>
          <w:u w:val="single"/>
        </w:rPr>
      </w:pPr>
    </w:p>
    <w:p w14:paraId="3475CDD8" w14:textId="13C44B52" w:rsidR="00CE4276" w:rsidRPr="00B63441" w:rsidRDefault="00CE4276" w:rsidP="00CE4276">
      <w:pPr>
        <w:pStyle w:val="Outlinea"/>
        <w:tabs>
          <w:tab w:val="clear" w:pos="990"/>
        </w:tabs>
        <w:spacing w:after="0"/>
        <w:ind w:left="0" w:firstLine="0"/>
        <w:jc w:val="both"/>
        <w:rPr>
          <w:rFonts w:asciiTheme="majorHAnsi" w:hAnsiTheme="majorHAnsi"/>
          <w:b/>
          <w:bCs/>
          <w:sz w:val="28"/>
          <w:szCs w:val="28"/>
          <w:u w:val="single"/>
        </w:rPr>
      </w:pPr>
      <w:r w:rsidRPr="00B63441">
        <w:rPr>
          <w:rFonts w:asciiTheme="majorHAnsi" w:hAnsiTheme="majorHAnsi"/>
          <w:b/>
          <w:bCs/>
          <w:sz w:val="28"/>
          <w:szCs w:val="28"/>
          <w:u w:val="single"/>
        </w:rPr>
        <w:t xml:space="preserve">Southern Maryland (Calvert, Charles, and St. Mary’s Counties) </w:t>
      </w:r>
      <w:bookmarkStart w:id="4" w:name="_Hlk524515219"/>
      <w:r w:rsidRPr="00B63441">
        <w:rPr>
          <w:rFonts w:asciiTheme="majorHAnsi" w:hAnsiTheme="majorHAnsi"/>
          <w:b/>
          <w:bCs/>
          <w:sz w:val="28"/>
          <w:szCs w:val="28"/>
          <w:u w:val="single"/>
        </w:rPr>
        <w:t>–</w:t>
      </w:r>
      <w:bookmarkEnd w:id="4"/>
      <w:r w:rsidR="00A80713" w:rsidRPr="00B63441">
        <w:rPr>
          <w:rFonts w:asciiTheme="majorHAnsi" w:hAnsiTheme="majorHAnsi"/>
          <w:b/>
          <w:bCs/>
          <w:sz w:val="28"/>
          <w:szCs w:val="28"/>
          <w:u w:val="single"/>
        </w:rPr>
        <w:t xml:space="preserve"> 2019</w:t>
      </w:r>
      <w:r w:rsidRPr="00B63441">
        <w:rPr>
          <w:rFonts w:asciiTheme="majorHAnsi" w:hAnsiTheme="majorHAnsi"/>
          <w:b/>
          <w:bCs/>
          <w:sz w:val="28"/>
          <w:szCs w:val="28"/>
          <w:u w:val="single"/>
        </w:rPr>
        <w:t xml:space="preserve"> Plan Update</w:t>
      </w:r>
      <w:r w:rsidR="000F6076" w:rsidRPr="00B63441">
        <w:rPr>
          <w:rFonts w:asciiTheme="majorHAnsi" w:hAnsiTheme="majorHAnsi"/>
          <w:b/>
          <w:bCs/>
          <w:sz w:val="28"/>
          <w:szCs w:val="28"/>
        </w:rPr>
        <w:t xml:space="preserve">    </w:t>
      </w:r>
      <w:hyperlink r:id="rId21" w:history="1">
        <w:r w:rsidR="000F6076" w:rsidRPr="00B63441">
          <w:rPr>
            <w:rStyle w:val="Hyperlink"/>
            <w:rFonts w:asciiTheme="majorHAnsi" w:hAnsiTheme="majorHAnsi"/>
          </w:rPr>
          <w:t>http://www.kfhgroup.com/marylandcoordinatedplans/regions/southernmaryland/</w:t>
        </w:r>
      </w:hyperlink>
    </w:p>
    <w:p w14:paraId="2666A9BE" w14:textId="77777777" w:rsidR="00CE4276" w:rsidRPr="00B63441" w:rsidRDefault="00CE4276" w:rsidP="00CE4276">
      <w:pPr>
        <w:pStyle w:val="Outlinea"/>
        <w:tabs>
          <w:tab w:val="clear" w:pos="990"/>
        </w:tabs>
        <w:spacing w:after="0"/>
        <w:ind w:left="0" w:firstLine="0"/>
        <w:jc w:val="both"/>
        <w:rPr>
          <w:rFonts w:asciiTheme="majorHAnsi" w:hAnsiTheme="majorHAnsi"/>
          <w:sz w:val="22"/>
          <w:szCs w:val="24"/>
        </w:rPr>
      </w:pPr>
    </w:p>
    <w:p w14:paraId="4B8AA26F" w14:textId="03F37D6C" w:rsidR="00CE4276" w:rsidRPr="00B63441" w:rsidRDefault="00CE4276" w:rsidP="00F316B9">
      <w:pPr>
        <w:numPr>
          <w:ilvl w:val="0"/>
          <w:numId w:val="22"/>
        </w:numPr>
        <w:jc w:val="both"/>
        <w:rPr>
          <w:rFonts w:asciiTheme="majorHAnsi" w:hAnsiTheme="majorHAnsi"/>
        </w:rPr>
      </w:pPr>
      <w:r w:rsidRPr="00B63441">
        <w:rPr>
          <w:rFonts w:asciiTheme="majorHAnsi" w:hAnsiTheme="majorHAnsi"/>
          <w:bCs/>
        </w:rPr>
        <w:t xml:space="preserve">Maintain existing services </w:t>
      </w:r>
    </w:p>
    <w:p w14:paraId="20864FF2" w14:textId="77777777" w:rsidR="00CE4276" w:rsidRPr="00B63441" w:rsidRDefault="00CE4276" w:rsidP="00CE4276">
      <w:pPr>
        <w:pStyle w:val="ListParagraph"/>
        <w:rPr>
          <w:rFonts w:asciiTheme="majorHAnsi" w:hAnsiTheme="majorHAnsi"/>
          <w:bCs/>
        </w:rPr>
      </w:pPr>
    </w:p>
    <w:p w14:paraId="5BB5C5AA" w14:textId="4D77A3B8" w:rsidR="00CE4276" w:rsidRPr="00B63441" w:rsidRDefault="00A80713" w:rsidP="00F316B9">
      <w:pPr>
        <w:numPr>
          <w:ilvl w:val="0"/>
          <w:numId w:val="22"/>
        </w:numPr>
        <w:jc w:val="both"/>
        <w:rPr>
          <w:rFonts w:asciiTheme="majorHAnsi" w:hAnsiTheme="majorHAnsi"/>
        </w:rPr>
      </w:pPr>
      <w:r w:rsidRPr="00B63441">
        <w:rPr>
          <w:rFonts w:asciiTheme="majorHAnsi" w:hAnsiTheme="majorHAnsi"/>
          <w:bCs/>
        </w:rPr>
        <w:t>Expand Outreach and Marketing Efforts</w:t>
      </w:r>
    </w:p>
    <w:p w14:paraId="676CE0EC" w14:textId="77777777" w:rsidR="00CE4276" w:rsidRPr="00B63441" w:rsidRDefault="00CE4276" w:rsidP="00CE4276">
      <w:pPr>
        <w:pStyle w:val="ListParagraph"/>
        <w:rPr>
          <w:rFonts w:asciiTheme="majorHAnsi" w:hAnsiTheme="majorHAnsi"/>
          <w:bCs/>
        </w:rPr>
      </w:pPr>
    </w:p>
    <w:p w14:paraId="56FDB997" w14:textId="42D34330" w:rsidR="00CE4276" w:rsidRPr="00B63441" w:rsidRDefault="00CE4276" w:rsidP="00F316B9">
      <w:pPr>
        <w:numPr>
          <w:ilvl w:val="0"/>
          <w:numId w:val="22"/>
        </w:numPr>
        <w:jc w:val="both"/>
        <w:rPr>
          <w:rFonts w:asciiTheme="majorHAnsi" w:hAnsiTheme="majorHAnsi"/>
        </w:rPr>
      </w:pPr>
      <w:r w:rsidRPr="00B63441">
        <w:rPr>
          <w:rFonts w:asciiTheme="majorHAnsi" w:hAnsiTheme="majorHAnsi"/>
          <w:bCs/>
        </w:rPr>
        <w:t xml:space="preserve">Expand </w:t>
      </w:r>
      <w:r w:rsidR="00A80713" w:rsidRPr="00B63441">
        <w:rPr>
          <w:rFonts w:asciiTheme="majorHAnsi" w:hAnsiTheme="majorHAnsi"/>
          <w:bCs/>
        </w:rPr>
        <w:t>regional public transportation services</w:t>
      </w:r>
    </w:p>
    <w:p w14:paraId="5EC5B95C" w14:textId="77777777" w:rsidR="00CE4276" w:rsidRPr="00B63441" w:rsidRDefault="00CE4276" w:rsidP="00CE4276">
      <w:pPr>
        <w:pStyle w:val="ListParagraph"/>
        <w:rPr>
          <w:rFonts w:asciiTheme="majorHAnsi" w:hAnsiTheme="majorHAnsi"/>
          <w:bCs/>
        </w:rPr>
      </w:pPr>
    </w:p>
    <w:p w14:paraId="6264E0A7" w14:textId="776C1640" w:rsidR="00CE4276" w:rsidRPr="00B63441" w:rsidRDefault="00CE4276" w:rsidP="00F316B9">
      <w:pPr>
        <w:numPr>
          <w:ilvl w:val="0"/>
          <w:numId w:val="22"/>
        </w:numPr>
        <w:jc w:val="both"/>
        <w:rPr>
          <w:rFonts w:asciiTheme="majorHAnsi" w:hAnsiTheme="majorHAnsi"/>
        </w:rPr>
      </w:pPr>
      <w:r w:rsidRPr="00B63441">
        <w:rPr>
          <w:rFonts w:asciiTheme="majorHAnsi" w:hAnsiTheme="majorHAnsi"/>
          <w:bCs/>
        </w:rPr>
        <w:t xml:space="preserve">Expand </w:t>
      </w:r>
      <w:r w:rsidR="00A80713" w:rsidRPr="00B63441">
        <w:rPr>
          <w:rFonts w:asciiTheme="majorHAnsi" w:hAnsiTheme="majorHAnsi"/>
          <w:bCs/>
        </w:rPr>
        <w:t>to other transportation services and options</w:t>
      </w:r>
    </w:p>
    <w:p w14:paraId="530B4587" w14:textId="77777777" w:rsidR="00CE4276" w:rsidRPr="00B63441" w:rsidRDefault="00CE4276" w:rsidP="00CE4276">
      <w:pPr>
        <w:pStyle w:val="ListParagraph"/>
        <w:rPr>
          <w:rFonts w:asciiTheme="majorHAnsi" w:hAnsiTheme="majorHAnsi"/>
          <w:bCs/>
        </w:rPr>
      </w:pPr>
    </w:p>
    <w:p w14:paraId="7277243B" w14:textId="4C77D0D0" w:rsidR="00CE4276" w:rsidRPr="00B63441" w:rsidRDefault="00A80713" w:rsidP="00F316B9">
      <w:pPr>
        <w:numPr>
          <w:ilvl w:val="0"/>
          <w:numId w:val="22"/>
        </w:numPr>
        <w:jc w:val="both"/>
        <w:rPr>
          <w:rFonts w:asciiTheme="majorHAnsi" w:hAnsiTheme="majorHAnsi"/>
        </w:rPr>
      </w:pPr>
      <w:r w:rsidRPr="00B63441">
        <w:rPr>
          <w:rFonts w:asciiTheme="majorHAnsi" w:hAnsiTheme="majorHAnsi"/>
          <w:bCs/>
        </w:rPr>
        <w:t>Expand specialized transportation services</w:t>
      </w:r>
    </w:p>
    <w:p w14:paraId="5FB5E39E" w14:textId="77777777" w:rsidR="00CE4276" w:rsidRPr="00B63441" w:rsidRDefault="00CE4276" w:rsidP="00CE4276">
      <w:pPr>
        <w:pStyle w:val="ListParagraph"/>
        <w:rPr>
          <w:rFonts w:asciiTheme="majorHAnsi" w:hAnsiTheme="majorHAnsi"/>
          <w:bCs/>
        </w:rPr>
      </w:pPr>
    </w:p>
    <w:p w14:paraId="5FEA0BB9" w14:textId="40A48EA5" w:rsidR="00CE4276" w:rsidRPr="00B63441" w:rsidRDefault="00A80713" w:rsidP="00F316B9">
      <w:pPr>
        <w:numPr>
          <w:ilvl w:val="0"/>
          <w:numId w:val="22"/>
        </w:numPr>
        <w:jc w:val="both"/>
        <w:rPr>
          <w:rFonts w:asciiTheme="majorHAnsi" w:hAnsiTheme="majorHAnsi"/>
        </w:rPr>
      </w:pPr>
      <w:r w:rsidRPr="00B63441">
        <w:rPr>
          <w:rFonts w:asciiTheme="majorHAnsi" w:hAnsiTheme="majorHAnsi"/>
          <w:bCs/>
        </w:rPr>
        <w:t>Explore opportunities to obtain additional funding and resources to support public transit and human services transportation</w:t>
      </w:r>
    </w:p>
    <w:p w14:paraId="30D0A48E" w14:textId="77777777" w:rsidR="00CE4276" w:rsidRPr="00B63441" w:rsidRDefault="00CE4276" w:rsidP="00CE4276">
      <w:pPr>
        <w:pStyle w:val="ListParagraph"/>
        <w:rPr>
          <w:rFonts w:asciiTheme="majorHAnsi" w:hAnsiTheme="majorHAnsi"/>
          <w:bCs/>
        </w:rPr>
      </w:pPr>
    </w:p>
    <w:p w14:paraId="4F45A816" w14:textId="6ACF02E7" w:rsidR="00CE4276" w:rsidRPr="00B63441" w:rsidRDefault="00CE4276" w:rsidP="00F316B9">
      <w:pPr>
        <w:numPr>
          <w:ilvl w:val="0"/>
          <w:numId w:val="22"/>
        </w:numPr>
        <w:jc w:val="both"/>
        <w:rPr>
          <w:rFonts w:asciiTheme="majorHAnsi" w:hAnsiTheme="majorHAnsi"/>
        </w:rPr>
      </w:pPr>
      <w:r w:rsidRPr="00B63441">
        <w:rPr>
          <w:rFonts w:asciiTheme="majorHAnsi" w:hAnsiTheme="majorHAnsi"/>
          <w:bCs/>
        </w:rPr>
        <w:t>Improve coordination and connectivity in</w:t>
      </w:r>
      <w:r w:rsidR="00A80713" w:rsidRPr="00B63441">
        <w:rPr>
          <w:rFonts w:asciiTheme="majorHAnsi" w:hAnsiTheme="majorHAnsi"/>
          <w:bCs/>
        </w:rPr>
        <w:t xml:space="preserve"> the region</w:t>
      </w:r>
    </w:p>
    <w:p w14:paraId="3A16E2FB" w14:textId="77777777" w:rsidR="00A80713" w:rsidRPr="00B63441" w:rsidRDefault="00A80713" w:rsidP="00A80713">
      <w:pPr>
        <w:pStyle w:val="ListParagraph"/>
        <w:rPr>
          <w:rFonts w:asciiTheme="majorHAnsi" w:hAnsiTheme="majorHAnsi"/>
        </w:rPr>
      </w:pPr>
    </w:p>
    <w:p w14:paraId="22AF4C82" w14:textId="59610158" w:rsidR="00A80713" w:rsidRPr="00B63441" w:rsidRDefault="00A80713" w:rsidP="00F316B9">
      <w:pPr>
        <w:numPr>
          <w:ilvl w:val="0"/>
          <w:numId w:val="22"/>
        </w:numPr>
        <w:jc w:val="both"/>
        <w:rPr>
          <w:rFonts w:asciiTheme="majorHAnsi" w:hAnsiTheme="majorHAnsi"/>
        </w:rPr>
      </w:pPr>
      <w:r w:rsidRPr="00B63441">
        <w:rPr>
          <w:rFonts w:asciiTheme="majorHAnsi" w:hAnsiTheme="majorHAnsi"/>
        </w:rPr>
        <w:t>Improve community infrastructure that supports accessibility and use of public transportation and human services transportation</w:t>
      </w:r>
    </w:p>
    <w:p w14:paraId="3E4E3F4A" w14:textId="77777777" w:rsidR="00CE4276" w:rsidRPr="00B63441" w:rsidRDefault="00CE4276" w:rsidP="00CE4276">
      <w:pPr>
        <w:rPr>
          <w:rFonts w:asciiTheme="majorHAnsi" w:hAnsiTheme="majorHAnsi"/>
        </w:rPr>
      </w:pPr>
    </w:p>
    <w:p w14:paraId="5ADED7EB" w14:textId="77777777" w:rsidR="00CE4276" w:rsidRPr="00B63441" w:rsidRDefault="00CE4276" w:rsidP="00CE4276">
      <w:pPr>
        <w:rPr>
          <w:rFonts w:asciiTheme="majorHAnsi" w:hAnsiTheme="majorHAnsi"/>
        </w:rPr>
      </w:pPr>
    </w:p>
    <w:p w14:paraId="64868801" w14:textId="304BDCF5" w:rsidR="00CE4276" w:rsidRPr="00B63441" w:rsidRDefault="00CE4276" w:rsidP="000F6076">
      <w:pPr>
        <w:pStyle w:val="Outline10"/>
        <w:tabs>
          <w:tab w:val="clear" w:pos="1152"/>
          <w:tab w:val="left" w:pos="0"/>
        </w:tabs>
        <w:ind w:left="0" w:firstLine="0"/>
        <w:rPr>
          <w:rFonts w:asciiTheme="majorHAnsi" w:hAnsiTheme="majorHAnsi"/>
          <w:b/>
          <w:bCs/>
          <w:sz w:val="28"/>
          <w:szCs w:val="28"/>
          <w:u w:val="single"/>
        </w:rPr>
      </w:pPr>
      <w:r w:rsidRPr="00B63441">
        <w:rPr>
          <w:rFonts w:asciiTheme="majorHAnsi" w:hAnsiTheme="majorHAnsi"/>
          <w:b/>
          <w:bCs/>
          <w:sz w:val="28"/>
          <w:szCs w:val="28"/>
          <w:u w:val="single"/>
        </w:rPr>
        <w:t>Upper Eastern Shore (Caroline, Cecil, Dorchester, Kent, Queen Ann</w:t>
      </w:r>
      <w:r w:rsidR="00A80713" w:rsidRPr="00B63441">
        <w:rPr>
          <w:rFonts w:asciiTheme="majorHAnsi" w:hAnsiTheme="majorHAnsi"/>
          <w:b/>
          <w:bCs/>
          <w:sz w:val="28"/>
          <w:szCs w:val="28"/>
          <w:u w:val="single"/>
        </w:rPr>
        <w:t>e’s, and Talbot Counties) – 2019</w:t>
      </w:r>
      <w:r w:rsidRPr="00B63441">
        <w:rPr>
          <w:rFonts w:asciiTheme="majorHAnsi" w:hAnsiTheme="majorHAnsi"/>
          <w:b/>
          <w:bCs/>
          <w:sz w:val="28"/>
          <w:szCs w:val="28"/>
          <w:u w:val="single"/>
        </w:rPr>
        <w:t xml:space="preserve"> Plan Update</w:t>
      </w:r>
      <w:r w:rsidR="000F6076" w:rsidRPr="00B63441">
        <w:rPr>
          <w:rFonts w:asciiTheme="majorHAnsi" w:hAnsiTheme="majorHAnsi"/>
          <w:b/>
          <w:bCs/>
          <w:sz w:val="28"/>
          <w:szCs w:val="28"/>
          <w:u w:val="single"/>
        </w:rPr>
        <w:br/>
      </w:r>
      <w:hyperlink r:id="rId22" w:history="1">
        <w:r w:rsidR="000F6076" w:rsidRPr="00B63441">
          <w:rPr>
            <w:rStyle w:val="Hyperlink"/>
            <w:rFonts w:asciiTheme="majorHAnsi" w:hAnsiTheme="majorHAnsi"/>
          </w:rPr>
          <w:t>http://www.kfhgroup.com/marylandcoordinatedplans/regions/uppershore/</w:t>
        </w:r>
      </w:hyperlink>
    </w:p>
    <w:p w14:paraId="181C7192" w14:textId="77777777" w:rsidR="00CE4276" w:rsidRPr="00B63441" w:rsidRDefault="00CE4276" w:rsidP="00F316B9">
      <w:pPr>
        <w:numPr>
          <w:ilvl w:val="0"/>
          <w:numId w:val="22"/>
        </w:numPr>
        <w:jc w:val="both"/>
        <w:rPr>
          <w:rFonts w:asciiTheme="majorHAnsi" w:hAnsiTheme="majorHAnsi"/>
        </w:rPr>
      </w:pPr>
      <w:r w:rsidRPr="00B63441">
        <w:rPr>
          <w:rFonts w:asciiTheme="majorHAnsi" w:hAnsiTheme="majorHAnsi"/>
          <w:bCs/>
        </w:rPr>
        <w:t>Maintain existing services through appropriate operating and</w:t>
      </w:r>
      <w:r w:rsidRPr="00B63441">
        <w:rPr>
          <w:rFonts w:asciiTheme="majorHAnsi" w:hAnsiTheme="majorHAnsi"/>
        </w:rPr>
        <w:t xml:space="preserve"> </w:t>
      </w:r>
      <w:r w:rsidRPr="00B63441">
        <w:rPr>
          <w:rFonts w:asciiTheme="majorHAnsi" w:hAnsiTheme="majorHAnsi"/>
          <w:bCs/>
        </w:rPr>
        <w:t>capital funding.</w:t>
      </w:r>
    </w:p>
    <w:p w14:paraId="163DB466" w14:textId="77777777" w:rsidR="00CE4276" w:rsidRPr="00B63441" w:rsidRDefault="00CE4276" w:rsidP="00CE4276">
      <w:pPr>
        <w:pStyle w:val="ListParagraph"/>
        <w:rPr>
          <w:rFonts w:asciiTheme="majorHAnsi" w:hAnsiTheme="majorHAnsi"/>
          <w:bCs/>
        </w:rPr>
      </w:pPr>
    </w:p>
    <w:p w14:paraId="583E7609" w14:textId="5A917E5B" w:rsidR="00CE4276" w:rsidRPr="00B63441" w:rsidRDefault="00A80713" w:rsidP="00F316B9">
      <w:pPr>
        <w:numPr>
          <w:ilvl w:val="0"/>
          <w:numId w:val="22"/>
        </w:numPr>
        <w:jc w:val="both"/>
        <w:rPr>
          <w:rFonts w:asciiTheme="majorHAnsi" w:hAnsiTheme="majorHAnsi"/>
        </w:rPr>
      </w:pPr>
      <w:r w:rsidRPr="00B63441">
        <w:rPr>
          <w:rFonts w:asciiTheme="majorHAnsi" w:hAnsiTheme="majorHAnsi"/>
          <w:bCs/>
        </w:rPr>
        <w:t>Expand outreach and marketing efforts</w:t>
      </w:r>
    </w:p>
    <w:p w14:paraId="6F430DF6" w14:textId="77777777" w:rsidR="00CE4276" w:rsidRPr="00B63441" w:rsidRDefault="00CE4276" w:rsidP="00CE4276">
      <w:pPr>
        <w:pStyle w:val="ListParagraph"/>
        <w:rPr>
          <w:rFonts w:asciiTheme="majorHAnsi" w:hAnsiTheme="majorHAnsi"/>
          <w:bCs/>
        </w:rPr>
      </w:pPr>
    </w:p>
    <w:p w14:paraId="7A7B7646" w14:textId="56CADD00" w:rsidR="00CE4276" w:rsidRPr="00B63441" w:rsidRDefault="00CE4276" w:rsidP="00F316B9">
      <w:pPr>
        <w:numPr>
          <w:ilvl w:val="0"/>
          <w:numId w:val="22"/>
        </w:numPr>
        <w:jc w:val="both"/>
        <w:rPr>
          <w:rFonts w:asciiTheme="majorHAnsi" w:hAnsiTheme="majorHAnsi"/>
        </w:rPr>
      </w:pPr>
      <w:r w:rsidRPr="00B63441">
        <w:rPr>
          <w:rFonts w:asciiTheme="majorHAnsi" w:hAnsiTheme="majorHAnsi"/>
          <w:bCs/>
        </w:rPr>
        <w:t xml:space="preserve">Expand </w:t>
      </w:r>
      <w:r w:rsidR="00A80713" w:rsidRPr="00B63441">
        <w:rPr>
          <w:rFonts w:asciiTheme="majorHAnsi" w:hAnsiTheme="majorHAnsi"/>
          <w:bCs/>
        </w:rPr>
        <w:t>access to public transit services</w:t>
      </w:r>
    </w:p>
    <w:p w14:paraId="6D754873" w14:textId="77777777" w:rsidR="00CE4276" w:rsidRPr="00B63441" w:rsidRDefault="00CE4276" w:rsidP="00CE4276">
      <w:pPr>
        <w:pStyle w:val="ListParagraph"/>
        <w:rPr>
          <w:rFonts w:asciiTheme="majorHAnsi" w:hAnsiTheme="majorHAnsi"/>
          <w:bCs/>
        </w:rPr>
      </w:pPr>
    </w:p>
    <w:p w14:paraId="476948B5" w14:textId="733AFC37" w:rsidR="00CE4276" w:rsidRPr="00B63441" w:rsidRDefault="00CE4276" w:rsidP="00F316B9">
      <w:pPr>
        <w:numPr>
          <w:ilvl w:val="0"/>
          <w:numId w:val="22"/>
        </w:numPr>
        <w:jc w:val="both"/>
        <w:rPr>
          <w:rFonts w:asciiTheme="majorHAnsi" w:hAnsiTheme="majorHAnsi"/>
        </w:rPr>
      </w:pPr>
      <w:r w:rsidRPr="00B63441">
        <w:rPr>
          <w:rFonts w:asciiTheme="majorHAnsi" w:hAnsiTheme="majorHAnsi"/>
          <w:bCs/>
        </w:rPr>
        <w:t xml:space="preserve">Expand </w:t>
      </w:r>
      <w:r w:rsidR="00A80713" w:rsidRPr="00B63441">
        <w:rPr>
          <w:rFonts w:asciiTheme="majorHAnsi" w:hAnsiTheme="majorHAnsi"/>
          <w:bCs/>
        </w:rPr>
        <w:t>access to other transportation services and options</w:t>
      </w:r>
    </w:p>
    <w:p w14:paraId="2D171502" w14:textId="77777777" w:rsidR="00CE4276" w:rsidRPr="00B63441" w:rsidRDefault="00CE4276" w:rsidP="00CE4276">
      <w:pPr>
        <w:pStyle w:val="ListParagraph"/>
        <w:rPr>
          <w:rFonts w:asciiTheme="majorHAnsi" w:hAnsiTheme="majorHAnsi"/>
          <w:bCs/>
        </w:rPr>
      </w:pPr>
    </w:p>
    <w:p w14:paraId="698DAB9D" w14:textId="232195D3" w:rsidR="00CE4276" w:rsidRPr="00B63441" w:rsidRDefault="00A80713" w:rsidP="00F316B9">
      <w:pPr>
        <w:numPr>
          <w:ilvl w:val="0"/>
          <w:numId w:val="22"/>
        </w:numPr>
        <w:jc w:val="both"/>
        <w:rPr>
          <w:rFonts w:asciiTheme="majorHAnsi" w:hAnsiTheme="majorHAnsi"/>
        </w:rPr>
      </w:pPr>
      <w:r w:rsidRPr="00B63441">
        <w:rPr>
          <w:rFonts w:asciiTheme="majorHAnsi" w:hAnsiTheme="majorHAnsi"/>
          <w:bCs/>
        </w:rPr>
        <w:t>Improve coordination and connectivity between various transportation providers in the region</w:t>
      </w:r>
    </w:p>
    <w:p w14:paraId="7AFDA795" w14:textId="77777777" w:rsidR="00CE4276" w:rsidRPr="00B63441" w:rsidRDefault="00CE4276" w:rsidP="00CE4276">
      <w:pPr>
        <w:pStyle w:val="ListParagraph"/>
        <w:rPr>
          <w:rFonts w:asciiTheme="majorHAnsi" w:hAnsiTheme="majorHAnsi"/>
          <w:bCs/>
        </w:rPr>
      </w:pPr>
    </w:p>
    <w:p w14:paraId="70130180" w14:textId="3CFFECA9" w:rsidR="00CE4276" w:rsidRPr="00B63441" w:rsidRDefault="00A80713" w:rsidP="00F316B9">
      <w:pPr>
        <w:numPr>
          <w:ilvl w:val="0"/>
          <w:numId w:val="22"/>
        </w:numPr>
        <w:jc w:val="both"/>
        <w:rPr>
          <w:rFonts w:asciiTheme="majorHAnsi" w:hAnsiTheme="majorHAnsi"/>
        </w:rPr>
      </w:pPr>
      <w:r w:rsidRPr="00B63441">
        <w:rPr>
          <w:rFonts w:asciiTheme="majorHAnsi" w:hAnsiTheme="majorHAnsi"/>
          <w:bCs/>
        </w:rPr>
        <w:t xml:space="preserve">Explore opportunities to obtain additional funding and resources to support public transit and human services transportation </w:t>
      </w:r>
    </w:p>
    <w:p w14:paraId="7867600B" w14:textId="15C39F8F" w:rsidR="007B49A4" w:rsidRPr="00B63441" w:rsidRDefault="007B49A4" w:rsidP="00CE4276">
      <w:pPr>
        <w:rPr>
          <w:rFonts w:asciiTheme="majorHAnsi" w:hAnsiTheme="majorHAnsi"/>
          <w:sz w:val="22"/>
        </w:rPr>
      </w:pPr>
    </w:p>
    <w:p w14:paraId="011DDAEC" w14:textId="5BC40309" w:rsidR="00CE4276" w:rsidRPr="00B63441" w:rsidRDefault="00CE4276" w:rsidP="000F6076">
      <w:pPr>
        <w:pStyle w:val="Outline10"/>
        <w:tabs>
          <w:tab w:val="clear" w:pos="1152"/>
          <w:tab w:val="left" w:pos="0"/>
        </w:tabs>
        <w:ind w:left="0" w:firstLine="0"/>
        <w:rPr>
          <w:rFonts w:asciiTheme="majorHAnsi" w:hAnsiTheme="majorHAnsi"/>
          <w:b/>
          <w:bCs/>
          <w:sz w:val="28"/>
          <w:szCs w:val="28"/>
          <w:u w:val="single"/>
        </w:rPr>
      </w:pPr>
      <w:r w:rsidRPr="00B63441">
        <w:rPr>
          <w:rFonts w:asciiTheme="majorHAnsi" w:hAnsiTheme="majorHAnsi"/>
          <w:b/>
          <w:bCs/>
          <w:sz w:val="28"/>
          <w:szCs w:val="28"/>
          <w:u w:val="single"/>
        </w:rPr>
        <w:t>Western Maryland (Allegany, Frederick, Garrett,</w:t>
      </w:r>
      <w:r w:rsidR="00ED308E" w:rsidRPr="00B63441">
        <w:rPr>
          <w:rFonts w:asciiTheme="majorHAnsi" w:hAnsiTheme="majorHAnsi"/>
          <w:b/>
          <w:bCs/>
          <w:sz w:val="28"/>
          <w:szCs w:val="28"/>
          <w:u w:val="single"/>
        </w:rPr>
        <w:t xml:space="preserve"> and Washington Counties) – 2019</w:t>
      </w:r>
      <w:r w:rsidRPr="00B63441">
        <w:rPr>
          <w:rFonts w:asciiTheme="majorHAnsi" w:hAnsiTheme="majorHAnsi"/>
          <w:b/>
          <w:bCs/>
          <w:sz w:val="28"/>
          <w:szCs w:val="28"/>
          <w:u w:val="single"/>
        </w:rPr>
        <w:t xml:space="preserve"> Plan Update</w:t>
      </w:r>
      <w:r w:rsidR="000F6076" w:rsidRPr="00B63441">
        <w:rPr>
          <w:rFonts w:asciiTheme="majorHAnsi" w:hAnsiTheme="majorHAnsi"/>
          <w:b/>
          <w:bCs/>
          <w:sz w:val="28"/>
          <w:szCs w:val="28"/>
          <w:u w:val="single"/>
        </w:rPr>
        <w:br/>
      </w:r>
      <w:hyperlink r:id="rId23" w:history="1">
        <w:r w:rsidR="000F6076" w:rsidRPr="00B63441">
          <w:rPr>
            <w:rFonts w:asciiTheme="majorHAnsi" w:hAnsiTheme="majorHAnsi"/>
            <w:color w:val="0000FF"/>
            <w:szCs w:val="24"/>
            <w:u w:val="single"/>
          </w:rPr>
          <w:t>http://www.kfhgroup.com/marylandcoordinatedplans/regions/westernmaryland/</w:t>
        </w:r>
      </w:hyperlink>
    </w:p>
    <w:p w14:paraId="716438A4" w14:textId="77777777" w:rsidR="00CE4276" w:rsidRPr="00B63441" w:rsidRDefault="00CE4276" w:rsidP="00CE4276">
      <w:pPr>
        <w:pStyle w:val="ListParagraph"/>
        <w:rPr>
          <w:rFonts w:asciiTheme="majorHAnsi" w:hAnsiTheme="majorHAnsi"/>
        </w:rPr>
      </w:pPr>
    </w:p>
    <w:p w14:paraId="59ADE94D" w14:textId="7D42796C" w:rsidR="00CE4276" w:rsidRPr="00B63441" w:rsidRDefault="00CE4276" w:rsidP="00F316B9">
      <w:pPr>
        <w:pStyle w:val="Outlinea"/>
        <w:numPr>
          <w:ilvl w:val="0"/>
          <w:numId w:val="6"/>
        </w:numPr>
        <w:tabs>
          <w:tab w:val="left" w:pos="1008"/>
        </w:tabs>
        <w:spacing w:after="0"/>
        <w:jc w:val="both"/>
        <w:rPr>
          <w:rFonts w:asciiTheme="majorHAnsi" w:hAnsiTheme="majorHAnsi"/>
          <w:szCs w:val="24"/>
        </w:rPr>
      </w:pPr>
      <w:r w:rsidRPr="00B63441">
        <w:rPr>
          <w:rFonts w:asciiTheme="majorHAnsi" w:hAnsiTheme="majorHAnsi"/>
          <w:bCs/>
          <w:iCs/>
          <w:szCs w:val="24"/>
        </w:rPr>
        <w:t>Maintain existing services through appropriate operating and capital funding.</w:t>
      </w:r>
    </w:p>
    <w:p w14:paraId="7A392C87" w14:textId="77777777" w:rsidR="007B49A4" w:rsidRPr="00B63441" w:rsidRDefault="007B49A4" w:rsidP="007B49A4">
      <w:pPr>
        <w:pStyle w:val="Outlinea"/>
        <w:tabs>
          <w:tab w:val="clear" w:pos="990"/>
          <w:tab w:val="left" w:pos="1008"/>
        </w:tabs>
        <w:spacing w:after="0"/>
        <w:ind w:left="720" w:firstLine="0"/>
        <w:jc w:val="both"/>
        <w:rPr>
          <w:rFonts w:asciiTheme="majorHAnsi" w:hAnsiTheme="majorHAnsi"/>
          <w:szCs w:val="24"/>
        </w:rPr>
      </w:pPr>
    </w:p>
    <w:p w14:paraId="7FDC1B04" w14:textId="77777777" w:rsidR="00CE4276" w:rsidRPr="00B63441" w:rsidRDefault="00CE4276" w:rsidP="00F316B9">
      <w:pPr>
        <w:pStyle w:val="Outlinea"/>
        <w:numPr>
          <w:ilvl w:val="0"/>
          <w:numId w:val="6"/>
        </w:numPr>
        <w:tabs>
          <w:tab w:val="left" w:pos="1008"/>
        </w:tabs>
        <w:spacing w:after="0"/>
        <w:jc w:val="both"/>
        <w:rPr>
          <w:rFonts w:asciiTheme="majorHAnsi" w:hAnsiTheme="majorHAnsi"/>
          <w:szCs w:val="24"/>
        </w:rPr>
      </w:pPr>
      <w:r w:rsidRPr="00B63441">
        <w:rPr>
          <w:rFonts w:asciiTheme="majorHAnsi" w:hAnsiTheme="majorHAnsi"/>
          <w:bCs/>
          <w:iCs/>
          <w:szCs w:val="24"/>
        </w:rPr>
        <w:t xml:space="preserve">Ensure customers are aware of existing transportation options and can use these services effectively. </w:t>
      </w:r>
    </w:p>
    <w:p w14:paraId="3A0565CF" w14:textId="77777777" w:rsidR="00CE4276" w:rsidRPr="00B63441" w:rsidRDefault="00CE4276" w:rsidP="00CE4276">
      <w:pPr>
        <w:pStyle w:val="ListParagraph"/>
        <w:rPr>
          <w:rFonts w:asciiTheme="majorHAnsi" w:hAnsiTheme="majorHAnsi"/>
          <w:bCs/>
          <w:iCs/>
        </w:rPr>
      </w:pPr>
    </w:p>
    <w:p w14:paraId="7C1F8BB0" w14:textId="77777777" w:rsidR="00CE4276" w:rsidRPr="00B63441" w:rsidRDefault="00CE4276" w:rsidP="00F316B9">
      <w:pPr>
        <w:pStyle w:val="Outlinea"/>
        <w:numPr>
          <w:ilvl w:val="0"/>
          <w:numId w:val="6"/>
        </w:numPr>
        <w:tabs>
          <w:tab w:val="left" w:pos="1008"/>
        </w:tabs>
        <w:spacing w:after="0"/>
        <w:jc w:val="both"/>
        <w:rPr>
          <w:rFonts w:asciiTheme="majorHAnsi" w:hAnsiTheme="majorHAnsi"/>
          <w:szCs w:val="24"/>
        </w:rPr>
      </w:pPr>
      <w:r w:rsidRPr="00B63441">
        <w:rPr>
          <w:rFonts w:asciiTheme="majorHAnsi" w:hAnsiTheme="majorHAnsi"/>
          <w:bCs/>
          <w:iCs/>
          <w:szCs w:val="24"/>
        </w:rPr>
        <w:t>Expand public transportation options in the region.</w:t>
      </w:r>
    </w:p>
    <w:p w14:paraId="613EE8CE" w14:textId="77777777" w:rsidR="00CE4276" w:rsidRPr="00B63441" w:rsidRDefault="00CE4276" w:rsidP="00CE4276">
      <w:pPr>
        <w:pStyle w:val="ListParagraph"/>
        <w:rPr>
          <w:rFonts w:asciiTheme="majorHAnsi" w:hAnsiTheme="majorHAnsi"/>
          <w:bCs/>
          <w:iCs/>
        </w:rPr>
      </w:pPr>
    </w:p>
    <w:p w14:paraId="45760911" w14:textId="77777777" w:rsidR="00CE4276" w:rsidRPr="00B63441" w:rsidRDefault="00CE4276" w:rsidP="00F316B9">
      <w:pPr>
        <w:pStyle w:val="Outlinea"/>
        <w:numPr>
          <w:ilvl w:val="0"/>
          <w:numId w:val="6"/>
        </w:numPr>
        <w:tabs>
          <w:tab w:val="left" w:pos="1008"/>
        </w:tabs>
        <w:spacing w:after="0"/>
        <w:jc w:val="both"/>
        <w:rPr>
          <w:rFonts w:asciiTheme="majorHAnsi" w:hAnsiTheme="majorHAnsi"/>
          <w:szCs w:val="24"/>
        </w:rPr>
      </w:pPr>
      <w:r w:rsidRPr="00B63441">
        <w:rPr>
          <w:rFonts w:asciiTheme="majorHAnsi" w:hAnsiTheme="majorHAnsi"/>
          <w:bCs/>
          <w:iCs/>
          <w:szCs w:val="24"/>
        </w:rPr>
        <w:t>Expand specialized transportation services for people</w:t>
      </w:r>
      <w:r w:rsidRPr="00B63441">
        <w:rPr>
          <w:rFonts w:asciiTheme="majorHAnsi" w:hAnsiTheme="majorHAnsi"/>
          <w:szCs w:val="24"/>
        </w:rPr>
        <w:t xml:space="preserve"> </w:t>
      </w:r>
      <w:r w:rsidRPr="00B63441">
        <w:rPr>
          <w:rFonts w:asciiTheme="majorHAnsi" w:hAnsiTheme="majorHAnsi"/>
          <w:bCs/>
          <w:iCs/>
          <w:szCs w:val="24"/>
        </w:rPr>
        <w:t xml:space="preserve">who are unable to use or access public transit services. </w:t>
      </w:r>
    </w:p>
    <w:p w14:paraId="5C46B009" w14:textId="77777777" w:rsidR="00CE4276" w:rsidRPr="00B63441" w:rsidRDefault="00CE4276" w:rsidP="00CE4276">
      <w:pPr>
        <w:pStyle w:val="ListParagraph"/>
        <w:rPr>
          <w:rFonts w:asciiTheme="majorHAnsi" w:hAnsiTheme="majorHAnsi"/>
          <w:bCs/>
          <w:iCs/>
        </w:rPr>
      </w:pPr>
    </w:p>
    <w:p w14:paraId="1EDC2176" w14:textId="77777777" w:rsidR="00CE4276" w:rsidRPr="00B63441" w:rsidRDefault="00CE4276" w:rsidP="00F316B9">
      <w:pPr>
        <w:pStyle w:val="Outlinea"/>
        <w:numPr>
          <w:ilvl w:val="0"/>
          <w:numId w:val="6"/>
        </w:numPr>
        <w:tabs>
          <w:tab w:val="left" w:pos="1008"/>
        </w:tabs>
        <w:spacing w:after="0"/>
        <w:jc w:val="both"/>
        <w:rPr>
          <w:rFonts w:asciiTheme="majorHAnsi" w:hAnsiTheme="majorHAnsi"/>
          <w:szCs w:val="24"/>
        </w:rPr>
      </w:pPr>
      <w:r w:rsidRPr="00B63441">
        <w:rPr>
          <w:rFonts w:asciiTheme="majorHAnsi" w:hAnsiTheme="majorHAnsi"/>
          <w:bCs/>
          <w:iCs/>
          <w:szCs w:val="24"/>
        </w:rPr>
        <w:t>Consider a broader variety of transportation services that target specific</w:t>
      </w:r>
      <w:r w:rsidRPr="00B63441">
        <w:rPr>
          <w:rFonts w:asciiTheme="majorHAnsi" w:hAnsiTheme="majorHAnsi"/>
          <w:szCs w:val="24"/>
        </w:rPr>
        <w:t xml:space="preserve"> </w:t>
      </w:r>
      <w:r w:rsidRPr="00B63441">
        <w:rPr>
          <w:rFonts w:asciiTheme="majorHAnsi" w:hAnsiTheme="majorHAnsi"/>
          <w:bCs/>
          <w:iCs/>
          <w:szCs w:val="24"/>
        </w:rPr>
        <w:t xml:space="preserve">needs identified through the coordinated transportation planning process. </w:t>
      </w:r>
    </w:p>
    <w:p w14:paraId="7DFC7DAF" w14:textId="77777777" w:rsidR="00CE4276" w:rsidRPr="00B63441" w:rsidRDefault="00CE4276" w:rsidP="00CE4276">
      <w:pPr>
        <w:pStyle w:val="ListParagraph"/>
        <w:rPr>
          <w:rFonts w:asciiTheme="majorHAnsi" w:hAnsiTheme="majorHAnsi"/>
          <w:bCs/>
          <w:iCs/>
        </w:rPr>
      </w:pPr>
    </w:p>
    <w:p w14:paraId="5A6EB043" w14:textId="16472B68" w:rsidR="00CE4276" w:rsidRPr="00B63441" w:rsidRDefault="00CE4276" w:rsidP="00F316B9">
      <w:pPr>
        <w:pStyle w:val="Outlinea"/>
        <w:numPr>
          <w:ilvl w:val="0"/>
          <w:numId w:val="6"/>
        </w:numPr>
        <w:tabs>
          <w:tab w:val="left" w:pos="1008"/>
        </w:tabs>
        <w:spacing w:after="0"/>
        <w:jc w:val="both"/>
        <w:rPr>
          <w:rFonts w:asciiTheme="majorHAnsi" w:hAnsiTheme="majorHAnsi"/>
          <w:szCs w:val="24"/>
        </w:rPr>
      </w:pPr>
      <w:r w:rsidRPr="00B63441">
        <w:rPr>
          <w:rFonts w:asciiTheme="majorHAnsi" w:hAnsiTheme="majorHAnsi"/>
          <w:bCs/>
          <w:iCs/>
          <w:szCs w:val="24"/>
        </w:rPr>
        <w:t xml:space="preserve">Secure additional funding and resources to support community transportation services. Expand access to employment opportunities in the region. </w:t>
      </w:r>
    </w:p>
    <w:p w14:paraId="45334951" w14:textId="77777777" w:rsidR="00ED308E" w:rsidRPr="00B63441" w:rsidRDefault="00ED308E" w:rsidP="00ED308E">
      <w:pPr>
        <w:pStyle w:val="ListParagraph"/>
        <w:rPr>
          <w:rFonts w:asciiTheme="majorHAnsi" w:hAnsiTheme="majorHAnsi"/>
        </w:rPr>
      </w:pPr>
    </w:p>
    <w:p w14:paraId="4358EAC4" w14:textId="32E2D2AB" w:rsidR="00ED308E" w:rsidRPr="00B63441" w:rsidRDefault="00ED308E" w:rsidP="00F316B9">
      <w:pPr>
        <w:pStyle w:val="Outlinea"/>
        <w:numPr>
          <w:ilvl w:val="0"/>
          <w:numId w:val="6"/>
        </w:numPr>
        <w:tabs>
          <w:tab w:val="left" w:pos="1008"/>
        </w:tabs>
        <w:spacing w:after="0"/>
        <w:jc w:val="both"/>
        <w:rPr>
          <w:rFonts w:asciiTheme="majorHAnsi" w:hAnsiTheme="majorHAnsi"/>
          <w:szCs w:val="24"/>
        </w:rPr>
      </w:pPr>
      <w:r w:rsidRPr="00B63441">
        <w:rPr>
          <w:rFonts w:asciiTheme="majorHAnsi" w:hAnsiTheme="majorHAnsi"/>
          <w:szCs w:val="24"/>
        </w:rPr>
        <w:t>Expand access to employment opportunities in the region.</w:t>
      </w:r>
    </w:p>
    <w:p w14:paraId="636CE6C2" w14:textId="77777777" w:rsidR="00CE4276" w:rsidRPr="00B63441" w:rsidRDefault="00CE4276" w:rsidP="00CE4276">
      <w:pPr>
        <w:pStyle w:val="ListParagraph"/>
        <w:rPr>
          <w:rFonts w:asciiTheme="majorHAnsi" w:hAnsiTheme="majorHAnsi"/>
          <w:bCs/>
          <w:iCs/>
        </w:rPr>
      </w:pPr>
    </w:p>
    <w:p w14:paraId="63DD9A4F" w14:textId="0E0A9FFE" w:rsidR="00CE4276" w:rsidRPr="00B63441" w:rsidRDefault="00CE4276" w:rsidP="00F316B9">
      <w:pPr>
        <w:pStyle w:val="Outlinea"/>
        <w:numPr>
          <w:ilvl w:val="0"/>
          <w:numId w:val="6"/>
        </w:numPr>
        <w:tabs>
          <w:tab w:val="left" w:pos="1008"/>
        </w:tabs>
        <w:spacing w:after="0"/>
        <w:jc w:val="both"/>
        <w:rPr>
          <w:rFonts w:asciiTheme="majorHAnsi" w:hAnsiTheme="majorHAnsi"/>
          <w:szCs w:val="24"/>
        </w:rPr>
      </w:pPr>
      <w:r w:rsidRPr="00B63441">
        <w:rPr>
          <w:rFonts w:asciiTheme="majorHAnsi" w:hAnsiTheme="majorHAnsi"/>
          <w:bCs/>
          <w:iCs/>
          <w:szCs w:val="24"/>
        </w:rPr>
        <w:t>Improve coordination and connectivity between transportation providers in the region.</w:t>
      </w:r>
    </w:p>
    <w:p w14:paraId="324FC995" w14:textId="05BA2519" w:rsidR="00FB252A" w:rsidRPr="00B63441" w:rsidRDefault="00FB252A" w:rsidP="00FB252A">
      <w:pPr>
        <w:rPr>
          <w:rFonts w:asciiTheme="majorHAnsi" w:hAnsiTheme="majorHAnsi"/>
        </w:rPr>
      </w:pPr>
    </w:p>
    <w:p w14:paraId="512DF28B" w14:textId="77777777" w:rsidR="00FB252A" w:rsidRPr="00B63441" w:rsidRDefault="00FB252A" w:rsidP="00FB252A">
      <w:pPr>
        <w:rPr>
          <w:rFonts w:asciiTheme="majorHAnsi" w:hAnsiTheme="majorHAnsi"/>
        </w:rPr>
      </w:pPr>
    </w:p>
    <w:p w14:paraId="59C5B0BE" w14:textId="77777777" w:rsidR="00FB252A" w:rsidRPr="00B63441" w:rsidRDefault="00FB252A" w:rsidP="00FB252A">
      <w:pPr>
        <w:pStyle w:val="Outline10"/>
        <w:keepNext/>
        <w:keepLines/>
        <w:tabs>
          <w:tab w:val="clear" w:pos="1152"/>
          <w:tab w:val="left" w:pos="0"/>
        </w:tabs>
        <w:ind w:left="0" w:firstLine="0"/>
        <w:rPr>
          <w:rFonts w:asciiTheme="majorHAnsi" w:hAnsiTheme="majorHAnsi"/>
          <w:b/>
          <w:bCs/>
          <w:sz w:val="28"/>
          <w:szCs w:val="28"/>
          <w:u w:val="single"/>
        </w:rPr>
      </w:pPr>
      <w:r w:rsidRPr="00B63441">
        <w:rPr>
          <w:rFonts w:asciiTheme="majorHAnsi" w:hAnsiTheme="majorHAnsi"/>
          <w:b/>
          <w:bCs/>
          <w:sz w:val="28"/>
          <w:szCs w:val="28"/>
          <w:u w:val="single"/>
        </w:rPr>
        <w:t>Washington, DC (Montgomery and Prince George’s Counties) – December 2018 Updated Plan</w:t>
      </w:r>
      <w:r w:rsidRPr="00B63441">
        <w:rPr>
          <w:rFonts w:asciiTheme="majorHAnsi" w:hAnsiTheme="majorHAnsi"/>
          <w:b/>
          <w:bCs/>
          <w:sz w:val="28"/>
          <w:szCs w:val="28"/>
          <w:u w:val="single"/>
        </w:rPr>
        <w:br/>
      </w:r>
      <w:hyperlink r:id="rId24" w:history="1">
        <w:r w:rsidRPr="00B63441">
          <w:rPr>
            <w:rFonts w:asciiTheme="majorHAnsi" w:hAnsiTheme="majorHAnsi"/>
            <w:color w:val="0000FF"/>
            <w:szCs w:val="24"/>
            <w:u w:val="single"/>
          </w:rPr>
          <w:t>https://www.mwcog.org/coordinated-human-service-transportation-plan/</w:t>
        </w:r>
      </w:hyperlink>
    </w:p>
    <w:p w14:paraId="101A403E" w14:textId="77777777" w:rsidR="00FB252A" w:rsidRPr="00B63441" w:rsidRDefault="00FB252A" w:rsidP="00FB252A">
      <w:pPr>
        <w:pStyle w:val="ListParagraph"/>
        <w:numPr>
          <w:ilvl w:val="0"/>
          <w:numId w:val="43"/>
        </w:numPr>
        <w:rPr>
          <w:rFonts w:asciiTheme="majorHAnsi" w:hAnsiTheme="majorHAnsi"/>
          <w:b/>
        </w:rPr>
      </w:pPr>
      <w:r w:rsidRPr="00B63441">
        <w:rPr>
          <w:rFonts w:asciiTheme="majorHAnsi" w:hAnsiTheme="majorHAnsi"/>
        </w:rPr>
        <w:t>Expand availability and coordination of transportation options</w:t>
      </w:r>
    </w:p>
    <w:p w14:paraId="5A1F4E7B" w14:textId="77777777" w:rsidR="00FB252A" w:rsidRPr="00B63441" w:rsidRDefault="00FB252A" w:rsidP="00FB252A">
      <w:pPr>
        <w:pStyle w:val="ListParagraph"/>
        <w:rPr>
          <w:rFonts w:asciiTheme="majorHAnsi" w:hAnsiTheme="majorHAnsi"/>
          <w:b/>
        </w:rPr>
      </w:pPr>
    </w:p>
    <w:p w14:paraId="7E12BB37" w14:textId="77777777" w:rsidR="00FB252A" w:rsidRPr="00B63441" w:rsidRDefault="00FB252A" w:rsidP="00FB252A">
      <w:pPr>
        <w:pStyle w:val="ListParagraph"/>
        <w:numPr>
          <w:ilvl w:val="0"/>
          <w:numId w:val="43"/>
        </w:numPr>
        <w:rPr>
          <w:rFonts w:asciiTheme="majorHAnsi" w:hAnsiTheme="majorHAnsi"/>
        </w:rPr>
      </w:pPr>
      <w:r w:rsidRPr="00B63441">
        <w:rPr>
          <w:rFonts w:asciiTheme="majorHAnsi" w:hAnsiTheme="majorHAnsi"/>
        </w:rPr>
        <w:t>Increase awareness of exiting transportation services</w:t>
      </w:r>
    </w:p>
    <w:p w14:paraId="2FA53AD2" w14:textId="77777777" w:rsidR="00FB252A" w:rsidRPr="00B63441" w:rsidRDefault="00FB252A" w:rsidP="00FB252A">
      <w:pPr>
        <w:pStyle w:val="ListParagraph"/>
        <w:rPr>
          <w:rFonts w:asciiTheme="majorHAnsi" w:hAnsiTheme="majorHAnsi"/>
        </w:rPr>
      </w:pPr>
    </w:p>
    <w:p w14:paraId="70CE5E48" w14:textId="77777777" w:rsidR="00FB252A" w:rsidRPr="00B63441" w:rsidRDefault="00FB252A" w:rsidP="00FB252A">
      <w:pPr>
        <w:pStyle w:val="ListParagraph"/>
        <w:numPr>
          <w:ilvl w:val="0"/>
          <w:numId w:val="43"/>
        </w:numPr>
        <w:rPr>
          <w:rFonts w:asciiTheme="majorHAnsi" w:hAnsiTheme="majorHAnsi"/>
        </w:rPr>
      </w:pPr>
      <w:r w:rsidRPr="00B63441">
        <w:rPr>
          <w:rFonts w:asciiTheme="majorHAnsi" w:hAnsiTheme="majorHAnsi"/>
        </w:rPr>
        <w:t xml:space="preserve">Improve accessibility of transportation options </w:t>
      </w:r>
    </w:p>
    <w:p w14:paraId="3803E1C0" w14:textId="77777777" w:rsidR="00FB252A" w:rsidRPr="00B63441" w:rsidRDefault="00FB252A" w:rsidP="00FB252A">
      <w:pPr>
        <w:pStyle w:val="ListParagraph"/>
        <w:rPr>
          <w:rFonts w:asciiTheme="majorHAnsi" w:hAnsiTheme="majorHAnsi"/>
        </w:rPr>
      </w:pPr>
    </w:p>
    <w:p w14:paraId="07F84451" w14:textId="77777777" w:rsidR="00FB252A" w:rsidRPr="00B63441" w:rsidRDefault="00FB252A" w:rsidP="00FB252A">
      <w:pPr>
        <w:pStyle w:val="ListParagraph"/>
        <w:numPr>
          <w:ilvl w:val="0"/>
          <w:numId w:val="43"/>
        </w:numPr>
        <w:rPr>
          <w:rFonts w:asciiTheme="majorHAnsi" w:hAnsiTheme="majorHAnsi"/>
        </w:rPr>
      </w:pPr>
      <w:r w:rsidRPr="00B63441">
        <w:rPr>
          <w:rFonts w:asciiTheme="majorHAnsi" w:hAnsiTheme="majorHAnsi"/>
        </w:rPr>
        <w:t>Make transportation options more affordable and sustainable</w:t>
      </w:r>
    </w:p>
    <w:p w14:paraId="5A61886D" w14:textId="77777777" w:rsidR="00FB252A" w:rsidRPr="00B63441" w:rsidRDefault="00FB252A" w:rsidP="00FB252A">
      <w:pPr>
        <w:pStyle w:val="ListParagraph"/>
        <w:rPr>
          <w:rFonts w:asciiTheme="majorHAnsi" w:hAnsiTheme="majorHAnsi"/>
          <w:b/>
          <w:i/>
        </w:rPr>
      </w:pPr>
    </w:p>
    <w:p w14:paraId="6ABBB5DB" w14:textId="77777777" w:rsidR="00FB252A" w:rsidRPr="00B63441" w:rsidRDefault="00FB252A" w:rsidP="00FB252A">
      <w:pPr>
        <w:pStyle w:val="ListParagraph"/>
        <w:numPr>
          <w:ilvl w:val="0"/>
          <w:numId w:val="43"/>
        </w:numPr>
        <w:rPr>
          <w:rFonts w:asciiTheme="majorHAnsi" w:hAnsiTheme="majorHAnsi"/>
        </w:rPr>
      </w:pPr>
      <w:r w:rsidRPr="00B63441">
        <w:rPr>
          <w:rFonts w:asciiTheme="majorHAnsi" w:hAnsiTheme="majorHAnsi"/>
          <w:b/>
          <w:i/>
        </w:rPr>
        <w:t>Priority Projects:</w:t>
      </w:r>
    </w:p>
    <w:p w14:paraId="3E3C80DA" w14:textId="77777777" w:rsidR="00FB252A" w:rsidRPr="00B63441" w:rsidRDefault="00FB252A" w:rsidP="00FB252A">
      <w:pPr>
        <w:rPr>
          <w:rFonts w:asciiTheme="majorHAnsi" w:hAnsiTheme="majorHAnsi"/>
        </w:rPr>
      </w:pPr>
    </w:p>
    <w:p w14:paraId="3228136C" w14:textId="77777777" w:rsidR="00FB252A" w:rsidRPr="00B63441" w:rsidRDefault="00FB252A" w:rsidP="00FB252A">
      <w:pPr>
        <w:pStyle w:val="ListParagraph"/>
        <w:numPr>
          <w:ilvl w:val="0"/>
          <w:numId w:val="44"/>
        </w:numPr>
        <w:rPr>
          <w:rFonts w:asciiTheme="majorHAnsi" w:hAnsiTheme="majorHAnsi"/>
        </w:rPr>
      </w:pPr>
      <w:r w:rsidRPr="00B63441">
        <w:rPr>
          <w:rFonts w:asciiTheme="majorHAnsi" w:hAnsiTheme="majorHAnsi"/>
        </w:rPr>
        <w:t>Mobility Management at Systems Level and Individual Level</w:t>
      </w:r>
    </w:p>
    <w:p w14:paraId="467DE31C" w14:textId="77777777" w:rsidR="00FB252A" w:rsidRPr="00B63441" w:rsidRDefault="00FB252A" w:rsidP="00FB252A">
      <w:pPr>
        <w:pStyle w:val="ListParagraph"/>
        <w:numPr>
          <w:ilvl w:val="0"/>
          <w:numId w:val="44"/>
        </w:numPr>
        <w:rPr>
          <w:rFonts w:asciiTheme="majorHAnsi" w:hAnsiTheme="majorHAnsi"/>
        </w:rPr>
      </w:pPr>
      <w:r w:rsidRPr="00B63441">
        <w:rPr>
          <w:rFonts w:asciiTheme="majorHAnsi" w:hAnsiTheme="majorHAnsi"/>
        </w:rPr>
        <w:t>Coordinated Planning Efforts</w:t>
      </w:r>
    </w:p>
    <w:p w14:paraId="667E90F2" w14:textId="77777777" w:rsidR="00FB252A" w:rsidRPr="00B63441" w:rsidRDefault="00FB252A" w:rsidP="00FB252A">
      <w:pPr>
        <w:pStyle w:val="ListParagraph"/>
        <w:numPr>
          <w:ilvl w:val="0"/>
          <w:numId w:val="44"/>
        </w:numPr>
        <w:rPr>
          <w:rFonts w:asciiTheme="majorHAnsi" w:hAnsiTheme="majorHAnsi"/>
        </w:rPr>
      </w:pPr>
      <w:r w:rsidRPr="00B63441">
        <w:rPr>
          <w:rFonts w:asciiTheme="majorHAnsi" w:hAnsiTheme="majorHAnsi"/>
        </w:rPr>
        <w:t>Travel Training</w:t>
      </w:r>
    </w:p>
    <w:p w14:paraId="208B83B6" w14:textId="77777777" w:rsidR="00FB252A" w:rsidRPr="00B63441" w:rsidRDefault="00FB252A" w:rsidP="00FB252A">
      <w:pPr>
        <w:pStyle w:val="ListParagraph"/>
        <w:numPr>
          <w:ilvl w:val="0"/>
          <w:numId w:val="44"/>
        </w:numPr>
        <w:rPr>
          <w:rFonts w:asciiTheme="majorHAnsi" w:hAnsiTheme="majorHAnsi"/>
        </w:rPr>
      </w:pPr>
      <w:r w:rsidRPr="00B63441">
        <w:rPr>
          <w:rFonts w:asciiTheme="majorHAnsi" w:hAnsiTheme="majorHAnsi"/>
        </w:rPr>
        <w:t>Door-through-Door or Escorted Transportation Service</w:t>
      </w:r>
    </w:p>
    <w:p w14:paraId="234890E5" w14:textId="77777777" w:rsidR="00FB252A" w:rsidRPr="00B63441" w:rsidRDefault="00FB252A" w:rsidP="00FB252A">
      <w:pPr>
        <w:pStyle w:val="ListParagraph"/>
        <w:numPr>
          <w:ilvl w:val="0"/>
          <w:numId w:val="44"/>
        </w:numPr>
        <w:rPr>
          <w:rFonts w:asciiTheme="majorHAnsi" w:hAnsiTheme="majorHAnsi"/>
        </w:rPr>
      </w:pPr>
      <w:r w:rsidRPr="00B63441">
        <w:rPr>
          <w:rFonts w:asciiTheme="majorHAnsi" w:hAnsiTheme="majorHAnsi"/>
        </w:rPr>
        <w:t>Increased Access to Transit Stations (and First Mile/Last Mile Connections)</w:t>
      </w:r>
    </w:p>
    <w:p w14:paraId="31EB6860" w14:textId="77777777" w:rsidR="00FB252A" w:rsidRPr="00B63441" w:rsidRDefault="00FB252A" w:rsidP="00FB252A">
      <w:pPr>
        <w:pStyle w:val="ListParagraph"/>
        <w:numPr>
          <w:ilvl w:val="0"/>
          <w:numId w:val="44"/>
        </w:numPr>
        <w:rPr>
          <w:rFonts w:asciiTheme="majorHAnsi" w:hAnsiTheme="majorHAnsi"/>
        </w:rPr>
      </w:pPr>
      <w:r w:rsidRPr="00B63441">
        <w:rPr>
          <w:rFonts w:asciiTheme="majorHAnsi" w:hAnsiTheme="majorHAnsi"/>
        </w:rPr>
        <w:t>Increase Wheelchair-Accessible Options in Taxi and Ride-Hailing Services</w:t>
      </w:r>
    </w:p>
    <w:p w14:paraId="2F0FF3C8" w14:textId="77777777" w:rsidR="00FB252A" w:rsidRPr="00B63441" w:rsidRDefault="00FB252A" w:rsidP="00FB252A">
      <w:pPr>
        <w:pStyle w:val="ListParagraph"/>
        <w:numPr>
          <w:ilvl w:val="0"/>
          <w:numId w:val="44"/>
        </w:numPr>
        <w:rPr>
          <w:rFonts w:asciiTheme="majorHAnsi" w:hAnsiTheme="majorHAnsi"/>
        </w:rPr>
      </w:pPr>
      <w:r w:rsidRPr="00B63441">
        <w:rPr>
          <w:rFonts w:asciiTheme="majorHAnsi" w:hAnsiTheme="majorHAnsi"/>
        </w:rPr>
        <w:t>Volunteer Driver Programs</w:t>
      </w:r>
    </w:p>
    <w:p w14:paraId="12080F62" w14:textId="77777777" w:rsidR="00FB252A" w:rsidRPr="00B63441" w:rsidRDefault="00FB252A" w:rsidP="00FB252A">
      <w:pPr>
        <w:pStyle w:val="ListParagraph"/>
        <w:numPr>
          <w:ilvl w:val="0"/>
          <w:numId w:val="44"/>
        </w:numPr>
        <w:rPr>
          <w:rFonts w:asciiTheme="majorHAnsi" w:hAnsiTheme="majorHAnsi"/>
        </w:rPr>
      </w:pPr>
      <w:r w:rsidRPr="00B63441">
        <w:rPr>
          <w:rFonts w:asciiTheme="majorHAnsi" w:hAnsiTheme="majorHAnsi"/>
        </w:rPr>
        <w:t>Tailored Transportation Service for Clients of Human Service Agencies</w:t>
      </w:r>
    </w:p>
    <w:p w14:paraId="3DC548B9" w14:textId="60729D2E" w:rsidR="00AB4CC1" w:rsidRPr="00B63441"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rPr>
      </w:pPr>
      <w:r w:rsidRPr="00B63441">
        <w:rPr>
          <w:rFonts w:asciiTheme="majorHAnsi" w:hAnsiTheme="majorHAnsi"/>
          <w:sz w:val="22"/>
        </w:rPr>
        <w:br w:type="page"/>
      </w:r>
    </w:p>
    <w:p w14:paraId="5483C024"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D6F043C"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70265DD"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20A90A0"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A5B0C96"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41FEB4C1"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3692DEC"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5513A075"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CFF8DA8"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22EA481D"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10DD5189"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158DB5CF"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8849326"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7F6D32C" w14:textId="04CF1946" w:rsidR="007D24B1" w:rsidRPr="00B63441" w:rsidRDefault="007D24B1" w:rsidP="007D24B1">
      <w:pPr>
        <w:pBdr>
          <w:top w:val="single" w:sz="6" w:space="1" w:color="auto"/>
          <w:left w:val="single" w:sz="6" w:space="4" w:color="auto"/>
          <w:bottom w:val="single" w:sz="6" w:space="1" w:color="auto"/>
          <w:right w:val="single" w:sz="6" w:space="4" w:color="auto"/>
        </w:pBdr>
        <w:jc w:val="center"/>
        <w:rPr>
          <w:rFonts w:asciiTheme="majorHAnsi" w:hAnsiTheme="majorHAnsi"/>
          <w:i/>
          <w:sz w:val="28"/>
        </w:rPr>
      </w:pPr>
      <w:r w:rsidRPr="00B63441">
        <w:rPr>
          <w:rFonts w:asciiTheme="majorHAnsi" w:hAnsiTheme="majorHAnsi"/>
          <w:i/>
          <w:sz w:val="28"/>
        </w:rPr>
        <w:t>Appendix 2</w:t>
      </w:r>
    </w:p>
    <w:p w14:paraId="624471AE" w14:textId="26AFE129" w:rsidR="00AB4CC1" w:rsidRPr="00B63441" w:rsidRDefault="00AB4CC1" w:rsidP="007D24B1">
      <w:pPr>
        <w:pBdr>
          <w:top w:val="single" w:sz="6" w:space="1" w:color="auto"/>
          <w:left w:val="single" w:sz="6" w:space="4" w:color="auto"/>
          <w:bottom w:val="single" w:sz="6" w:space="1" w:color="auto"/>
          <w:right w:val="single" w:sz="6" w:space="4" w:color="auto"/>
        </w:pBdr>
        <w:rPr>
          <w:rFonts w:asciiTheme="majorHAnsi" w:hAnsiTheme="majorHAnsi"/>
        </w:rPr>
      </w:pPr>
    </w:p>
    <w:p w14:paraId="76CA08A8"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FBB1D2D"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85B22D7"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2B543D44"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outlineLvl w:val="0"/>
        <w:rPr>
          <w:rFonts w:asciiTheme="majorHAnsi" w:hAnsiTheme="majorHAnsi"/>
          <w:b/>
          <w:sz w:val="32"/>
          <w:szCs w:val="32"/>
        </w:rPr>
      </w:pPr>
      <w:r w:rsidRPr="00B63441">
        <w:rPr>
          <w:rFonts w:asciiTheme="majorHAnsi" w:hAnsiTheme="majorHAnsi"/>
          <w:b/>
          <w:sz w:val="32"/>
          <w:szCs w:val="32"/>
        </w:rPr>
        <w:t>REGIONAL COORDINATING BODIES</w:t>
      </w:r>
    </w:p>
    <w:p w14:paraId="59BF2528"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b/>
          <w:sz w:val="28"/>
        </w:rPr>
      </w:pPr>
    </w:p>
    <w:p w14:paraId="15014600"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CE73900"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D82AE61"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1968C955"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40092BA"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509C30A"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28C0576"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0BA6DDD"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B1583A2"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367E194"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4345AAD4"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62B76C77"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1C90F30"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95864E1"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1F22C74F"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1444E4B0"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205F640"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29C4C593"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7CDC6773"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2E7998D2"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9E87574"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35EE895B"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1B1833F7"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rPr>
      </w:pPr>
    </w:p>
    <w:p w14:paraId="0A8E3E49" w14:textId="77777777" w:rsidR="00AB4CC1" w:rsidRPr="00B63441" w:rsidRDefault="00AB4CC1" w:rsidP="00AB4CC1">
      <w:pPr>
        <w:jc w:val="center"/>
        <w:outlineLvl w:val="0"/>
        <w:rPr>
          <w:rFonts w:asciiTheme="majorHAnsi" w:hAnsiTheme="majorHAnsi"/>
          <w:sz w:val="22"/>
        </w:rPr>
      </w:pPr>
      <w:r w:rsidRPr="00B63441">
        <w:rPr>
          <w:rFonts w:asciiTheme="majorHAnsi" w:hAnsiTheme="majorHAnsi"/>
          <w:sz w:val="22"/>
        </w:rPr>
        <w:br w:type="page"/>
      </w:r>
    </w:p>
    <w:p w14:paraId="0DF828CD" w14:textId="77777777" w:rsidR="00AB4CC1" w:rsidRPr="00B63441" w:rsidRDefault="00AB4CC1" w:rsidP="00AB4CC1">
      <w:pPr>
        <w:rPr>
          <w:rFonts w:asciiTheme="majorHAnsi" w:hAnsiTheme="majorHAnsi"/>
          <w:sz w:val="22"/>
        </w:rPr>
        <w:sectPr w:rsidR="00AB4CC1" w:rsidRPr="00B63441" w:rsidSect="00345CB1">
          <w:pgSz w:w="12240" w:h="15840" w:code="1"/>
          <w:pgMar w:top="1440" w:right="1440" w:bottom="1440" w:left="1440" w:header="1440" w:footer="576" w:gutter="0"/>
          <w:cols w:space="720"/>
          <w:docGrid w:linePitch="326"/>
        </w:sectPr>
      </w:pPr>
    </w:p>
    <w:p w14:paraId="57CAE35D" w14:textId="77777777" w:rsidR="00CE72C0" w:rsidRPr="006E668C" w:rsidRDefault="00CE72C0" w:rsidP="00CE72C0">
      <w:pPr>
        <w:pStyle w:val="Heading8"/>
        <w:rPr>
          <w:b/>
          <w:bCs/>
          <w:sz w:val="23"/>
          <w:szCs w:val="23"/>
        </w:rPr>
      </w:pPr>
      <w:r w:rsidRPr="006E668C">
        <w:rPr>
          <w:b/>
          <w:bCs/>
          <w:sz w:val="23"/>
          <w:szCs w:val="23"/>
        </w:rPr>
        <w:lastRenderedPageBreak/>
        <w:t>Regional Coordination Bodies</w:t>
      </w:r>
    </w:p>
    <w:p w14:paraId="1D814E57" w14:textId="77777777" w:rsidR="00CE72C0" w:rsidRPr="006E668C" w:rsidRDefault="00CE72C0" w:rsidP="00CE72C0">
      <w:pPr>
        <w:rPr>
          <w:sz w:val="23"/>
          <w:szCs w:val="23"/>
          <w:u w:val="single"/>
        </w:rPr>
      </w:pPr>
    </w:p>
    <w:p w14:paraId="04A71422" w14:textId="77777777" w:rsidR="00CE72C0" w:rsidRPr="006E668C" w:rsidRDefault="00CE72C0" w:rsidP="00CE72C0">
      <w:pPr>
        <w:rPr>
          <w:sz w:val="23"/>
          <w:szCs w:val="23"/>
        </w:rPr>
      </w:pPr>
    </w:p>
    <w:p w14:paraId="18BC1C7E" w14:textId="77777777" w:rsidR="00CE72C0" w:rsidRPr="006E668C" w:rsidRDefault="00CE72C0" w:rsidP="00CE72C0">
      <w:pPr>
        <w:rPr>
          <w:sz w:val="23"/>
          <w:szCs w:val="23"/>
        </w:rPr>
      </w:pPr>
      <w:r w:rsidRPr="006E668C">
        <w:rPr>
          <w:sz w:val="23"/>
          <w:szCs w:val="23"/>
        </w:rPr>
        <w:t>Mid-Shore Regional Council</w:t>
      </w:r>
      <w:r w:rsidRPr="006E668C">
        <w:rPr>
          <w:sz w:val="23"/>
          <w:szCs w:val="23"/>
        </w:rPr>
        <w:tab/>
      </w:r>
      <w:r w:rsidRPr="006E668C">
        <w:rPr>
          <w:sz w:val="23"/>
          <w:szCs w:val="23"/>
        </w:rPr>
        <w:tab/>
      </w:r>
      <w:r w:rsidRPr="006E668C">
        <w:rPr>
          <w:sz w:val="23"/>
          <w:szCs w:val="23"/>
        </w:rPr>
        <w:tab/>
      </w:r>
      <w:r w:rsidRPr="006E668C">
        <w:rPr>
          <w:sz w:val="23"/>
          <w:szCs w:val="23"/>
        </w:rPr>
        <w:tab/>
        <w:t>Scott Warner</w:t>
      </w:r>
      <w:r w:rsidRPr="006E668C">
        <w:rPr>
          <w:sz w:val="23"/>
          <w:szCs w:val="23"/>
        </w:rPr>
        <w:tab/>
      </w:r>
      <w:r w:rsidRPr="006E668C">
        <w:rPr>
          <w:sz w:val="23"/>
          <w:szCs w:val="23"/>
        </w:rPr>
        <w:tab/>
      </w:r>
      <w:r w:rsidRPr="006E668C">
        <w:rPr>
          <w:sz w:val="23"/>
          <w:szCs w:val="23"/>
        </w:rPr>
        <w:tab/>
      </w:r>
    </w:p>
    <w:p w14:paraId="039DD3D6" w14:textId="77777777" w:rsidR="00CE72C0" w:rsidRPr="006E668C" w:rsidRDefault="00CE72C0" w:rsidP="00CE72C0">
      <w:pPr>
        <w:rPr>
          <w:sz w:val="23"/>
          <w:szCs w:val="23"/>
        </w:rPr>
      </w:pPr>
      <w:r w:rsidRPr="006E668C">
        <w:rPr>
          <w:sz w:val="23"/>
          <w:szCs w:val="23"/>
        </w:rPr>
        <w:t>(Caroline, Cecil, Dorchester, Kent</w:t>
      </w:r>
      <w:r w:rsidRPr="006E668C">
        <w:rPr>
          <w:sz w:val="23"/>
          <w:szCs w:val="23"/>
        </w:rPr>
        <w:tab/>
      </w:r>
      <w:r w:rsidRPr="006E668C">
        <w:rPr>
          <w:sz w:val="23"/>
          <w:szCs w:val="23"/>
        </w:rPr>
        <w:tab/>
      </w:r>
      <w:r w:rsidRPr="006E668C">
        <w:rPr>
          <w:sz w:val="23"/>
          <w:szCs w:val="23"/>
        </w:rPr>
        <w:tab/>
        <w:t>Mid-Shore Regional Council</w:t>
      </w:r>
    </w:p>
    <w:p w14:paraId="58D465D9" w14:textId="77777777" w:rsidR="00CE72C0" w:rsidRPr="006E668C" w:rsidRDefault="00CE72C0" w:rsidP="00CE72C0">
      <w:pPr>
        <w:rPr>
          <w:sz w:val="23"/>
          <w:szCs w:val="23"/>
        </w:rPr>
      </w:pPr>
      <w:r w:rsidRPr="006E668C">
        <w:rPr>
          <w:sz w:val="23"/>
          <w:szCs w:val="23"/>
        </w:rPr>
        <w:t>Queen Anne’s, Talbot</w:t>
      </w:r>
      <w:r>
        <w:rPr>
          <w:sz w:val="23"/>
          <w:szCs w:val="23"/>
        </w:rPr>
        <w:t xml:space="preserve"> and for this grant</w:t>
      </w:r>
      <w:r>
        <w:rPr>
          <w:sz w:val="23"/>
          <w:szCs w:val="23"/>
        </w:rPr>
        <w:tab/>
      </w:r>
      <w:r>
        <w:rPr>
          <w:sz w:val="23"/>
          <w:szCs w:val="23"/>
        </w:rPr>
        <w:tab/>
      </w:r>
      <w:r w:rsidRPr="006E668C">
        <w:rPr>
          <w:sz w:val="23"/>
          <w:szCs w:val="23"/>
        </w:rPr>
        <w:t>8737 Brooks Drive, Suite 101</w:t>
      </w:r>
    </w:p>
    <w:p w14:paraId="67541D02" w14:textId="77777777" w:rsidR="00CE72C0" w:rsidRPr="006E668C" w:rsidRDefault="00CE72C0" w:rsidP="00CE72C0">
      <w:pPr>
        <w:rPr>
          <w:sz w:val="23"/>
          <w:szCs w:val="23"/>
        </w:rPr>
      </w:pPr>
      <w:r w:rsidRPr="006E668C">
        <w:rPr>
          <w:sz w:val="23"/>
          <w:szCs w:val="23"/>
        </w:rPr>
        <w:t>The Lowe</w:t>
      </w:r>
      <w:r>
        <w:rPr>
          <w:sz w:val="23"/>
          <w:szCs w:val="23"/>
        </w:rPr>
        <w:t>r Shore counties of Somerset,</w:t>
      </w:r>
      <w:r>
        <w:rPr>
          <w:sz w:val="23"/>
          <w:szCs w:val="23"/>
        </w:rPr>
        <w:tab/>
      </w:r>
      <w:r>
        <w:rPr>
          <w:sz w:val="23"/>
          <w:szCs w:val="23"/>
        </w:rPr>
        <w:tab/>
      </w:r>
      <w:r w:rsidRPr="006E668C">
        <w:rPr>
          <w:sz w:val="23"/>
          <w:szCs w:val="23"/>
        </w:rPr>
        <w:t>Easton, MD 21601</w:t>
      </w:r>
    </w:p>
    <w:p w14:paraId="20E9B423" w14:textId="77777777" w:rsidR="00CE72C0" w:rsidRPr="006E668C" w:rsidRDefault="00CE72C0" w:rsidP="00CE72C0">
      <w:pPr>
        <w:rPr>
          <w:sz w:val="23"/>
          <w:szCs w:val="23"/>
        </w:rPr>
      </w:pPr>
      <w:r w:rsidRPr="006E668C">
        <w:rPr>
          <w:sz w:val="23"/>
          <w:szCs w:val="23"/>
        </w:rPr>
        <w:t>Wicomico and Worchester)</w:t>
      </w:r>
      <w:r w:rsidRPr="006E668C">
        <w:rPr>
          <w:sz w:val="23"/>
          <w:szCs w:val="23"/>
        </w:rPr>
        <w:tab/>
      </w:r>
      <w:r w:rsidRPr="006E668C">
        <w:rPr>
          <w:sz w:val="23"/>
          <w:szCs w:val="23"/>
        </w:rPr>
        <w:tab/>
      </w:r>
      <w:r w:rsidRPr="006E668C">
        <w:rPr>
          <w:sz w:val="23"/>
          <w:szCs w:val="23"/>
        </w:rPr>
        <w:tab/>
      </w:r>
      <w:r w:rsidRPr="006E668C">
        <w:rPr>
          <w:sz w:val="23"/>
          <w:szCs w:val="23"/>
        </w:rPr>
        <w:tab/>
        <w:t>410-770-4798</w:t>
      </w:r>
    </w:p>
    <w:p w14:paraId="40B07776" w14:textId="77777777" w:rsidR="00CE72C0" w:rsidRDefault="00CE72C0" w:rsidP="00CE72C0">
      <w:pPr>
        <w:rPr>
          <w:sz w:val="23"/>
          <w:szCs w:val="23"/>
        </w:rPr>
      </w:pP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hyperlink r:id="rId25" w:history="1">
        <w:r w:rsidRPr="00147980">
          <w:rPr>
            <w:rStyle w:val="Hyperlink"/>
            <w:sz w:val="23"/>
            <w:szCs w:val="23"/>
          </w:rPr>
          <w:t>swarner@midshore.org</w:t>
        </w:r>
      </w:hyperlink>
    </w:p>
    <w:p w14:paraId="4CE3AE0D" w14:textId="77777777" w:rsidR="00CE72C0" w:rsidRDefault="00CE72C0" w:rsidP="00CE72C0">
      <w:pPr>
        <w:rPr>
          <w:rFonts w:ascii="Cambria" w:hAnsi="Cambria"/>
          <w:sz w:val="22"/>
        </w:rPr>
      </w:pPr>
      <w:r w:rsidRPr="00705C00">
        <w:rPr>
          <w:rFonts w:ascii="Cambria" w:hAnsi="Cambria"/>
          <w:sz w:val="22"/>
        </w:rPr>
        <w:tab/>
      </w:r>
      <w:r w:rsidRPr="00705C00">
        <w:rPr>
          <w:rFonts w:ascii="Cambria" w:hAnsi="Cambria"/>
          <w:sz w:val="22"/>
        </w:rPr>
        <w:tab/>
      </w:r>
      <w:r w:rsidRPr="00705C00">
        <w:rPr>
          <w:rFonts w:ascii="Cambria" w:hAnsi="Cambria"/>
          <w:sz w:val="22"/>
        </w:rPr>
        <w:tab/>
      </w:r>
      <w:r w:rsidRPr="00705C00">
        <w:rPr>
          <w:rFonts w:ascii="Cambria" w:hAnsi="Cambria"/>
          <w:sz w:val="22"/>
        </w:rPr>
        <w:tab/>
      </w:r>
    </w:p>
    <w:p w14:paraId="55990DCD" w14:textId="77777777" w:rsidR="00CE72C0" w:rsidRPr="00705C00" w:rsidRDefault="00CE72C0" w:rsidP="00CE72C0">
      <w:pPr>
        <w:rPr>
          <w:rFonts w:ascii="Cambria" w:hAnsi="Cambria"/>
          <w:sz w:val="22"/>
        </w:rPr>
      </w:pPr>
    </w:p>
    <w:p w14:paraId="6BB34C95" w14:textId="77777777" w:rsidR="00CE72C0" w:rsidRPr="00C91F62" w:rsidRDefault="00CE72C0" w:rsidP="00CE72C0">
      <w:pPr>
        <w:rPr>
          <w:rFonts w:ascii="Cambria" w:hAnsi="Cambria"/>
          <w:color w:val="000000"/>
          <w:sz w:val="22"/>
        </w:rPr>
      </w:pPr>
      <w:r w:rsidRPr="00C91F62">
        <w:rPr>
          <w:rFonts w:ascii="Cambria" w:hAnsi="Cambria"/>
          <w:color w:val="000000"/>
          <w:sz w:val="22"/>
        </w:rPr>
        <w:t xml:space="preserve">Tri County Council for the </w:t>
      </w:r>
      <w:r w:rsidRPr="00C91F62">
        <w:rPr>
          <w:rFonts w:ascii="Cambria" w:hAnsi="Cambria"/>
          <w:color w:val="000000"/>
          <w:sz w:val="22"/>
        </w:rPr>
        <w:tab/>
      </w:r>
      <w:r w:rsidRPr="00C91F62">
        <w:rPr>
          <w:rFonts w:ascii="Cambria" w:hAnsi="Cambria"/>
          <w:color w:val="000000"/>
          <w:sz w:val="22"/>
        </w:rPr>
        <w:tab/>
      </w:r>
      <w:r w:rsidRPr="00C91F62">
        <w:rPr>
          <w:rFonts w:ascii="Cambria" w:hAnsi="Cambria"/>
          <w:color w:val="000000"/>
          <w:sz w:val="22"/>
        </w:rPr>
        <w:tab/>
      </w:r>
      <w:r w:rsidRPr="00C91F62">
        <w:rPr>
          <w:rFonts w:ascii="Cambria" w:hAnsi="Cambria"/>
          <w:color w:val="000000"/>
          <w:sz w:val="22"/>
        </w:rPr>
        <w:tab/>
        <w:t>Andrew Wile</w:t>
      </w:r>
    </w:p>
    <w:p w14:paraId="588DEB89" w14:textId="77777777" w:rsidR="00CE72C0" w:rsidRPr="00C91F62" w:rsidRDefault="00CE72C0" w:rsidP="00CE72C0">
      <w:pPr>
        <w:rPr>
          <w:rFonts w:ascii="Cambria" w:hAnsi="Cambria"/>
          <w:color w:val="000000"/>
          <w:sz w:val="22"/>
        </w:rPr>
      </w:pPr>
      <w:r w:rsidRPr="00C91F62">
        <w:rPr>
          <w:rFonts w:ascii="Cambria" w:hAnsi="Cambria"/>
          <w:color w:val="000000"/>
          <w:sz w:val="22"/>
        </w:rPr>
        <w:t>Lower Eastern Shore</w:t>
      </w:r>
      <w:r w:rsidRPr="00C91F62">
        <w:rPr>
          <w:rFonts w:ascii="Cambria" w:hAnsi="Cambria"/>
          <w:color w:val="000000"/>
          <w:sz w:val="22"/>
        </w:rPr>
        <w:tab/>
      </w:r>
      <w:r w:rsidRPr="00C91F62">
        <w:rPr>
          <w:rFonts w:ascii="Cambria" w:hAnsi="Cambria"/>
          <w:color w:val="000000"/>
          <w:sz w:val="22"/>
        </w:rPr>
        <w:tab/>
      </w:r>
      <w:r w:rsidRPr="00C91F62">
        <w:rPr>
          <w:rFonts w:ascii="Cambria" w:hAnsi="Cambria"/>
          <w:color w:val="000000"/>
          <w:sz w:val="22"/>
        </w:rPr>
        <w:tab/>
      </w:r>
      <w:r w:rsidRPr="00C91F62">
        <w:rPr>
          <w:rFonts w:ascii="Cambria" w:hAnsi="Cambria"/>
          <w:color w:val="000000"/>
          <w:sz w:val="22"/>
        </w:rPr>
        <w:tab/>
      </w:r>
      <w:r w:rsidRPr="00C91F62">
        <w:rPr>
          <w:rFonts w:ascii="Cambria" w:hAnsi="Cambria"/>
          <w:color w:val="000000"/>
          <w:sz w:val="22"/>
        </w:rPr>
        <w:tab/>
      </w:r>
      <w:proofErr w:type="spellStart"/>
      <w:r w:rsidRPr="00C91F62">
        <w:rPr>
          <w:rFonts w:ascii="Cambria" w:hAnsi="Cambria"/>
          <w:color w:val="000000"/>
          <w:sz w:val="22"/>
        </w:rPr>
        <w:t>Shore</w:t>
      </w:r>
      <w:proofErr w:type="spellEnd"/>
      <w:r w:rsidRPr="00C91F62">
        <w:rPr>
          <w:rFonts w:ascii="Cambria" w:hAnsi="Cambria"/>
          <w:color w:val="000000"/>
          <w:sz w:val="22"/>
        </w:rPr>
        <w:t xml:space="preserve"> Transit Director</w:t>
      </w:r>
    </w:p>
    <w:p w14:paraId="5791C6E7" w14:textId="77777777" w:rsidR="00CE72C0" w:rsidRPr="00C91F62" w:rsidRDefault="00CE72C0" w:rsidP="00CE72C0">
      <w:pPr>
        <w:ind w:left="4320" w:firstLine="720"/>
        <w:rPr>
          <w:rFonts w:ascii="Cambria" w:hAnsi="Cambria"/>
          <w:color w:val="000000"/>
          <w:sz w:val="22"/>
        </w:rPr>
      </w:pPr>
      <w:r w:rsidRPr="00C91F62">
        <w:rPr>
          <w:rFonts w:ascii="Cambria" w:hAnsi="Cambria"/>
          <w:color w:val="000000"/>
          <w:sz w:val="22"/>
        </w:rPr>
        <w:t>Tri-County Council LES</w:t>
      </w:r>
    </w:p>
    <w:p w14:paraId="0E88677C" w14:textId="77777777" w:rsidR="00CE72C0" w:rsidRPr="00C91F62" w:rsidRDefault="00CE72C0" w:rsidP="00CE72C0">
      <w:pPr>
        <w:pStyle w:val="PlainText"/>
        <w:ind w:left="4320" w:firstLine="720"/>
        <w:rPr>
          <w:rFonts w:ascii="Cambria" w:eastAsia="Times New Roman" w:hAnsi="Cambria" w:cs="Times New Roman"/>
          <w:color w:val="000000"/>
          <w:sz w:val="22"/>
          <w:szCs w:val="24"/>
        </w:rPr>
      </w:pPr>
      <w:r w:rsidRPr="00C91F62">
        <w:rPr>
          <w:rFonts w:ascii="Cambria" w:hAnsi="Cambria"/>
          <w:color w:val="000000"/>
          <w:sz w:val="22"/>
        </w:rPr>
        <w:t>(Somerset, Wicomico, Worcester)</w:t>
      </w:r>
      <w:r w:rsidRPr="00C91F62">
        <w:rPr>
          <w:rFonts w:ascii="Cambria" w:hAnsi="Cambria"/>
          <w:color w:val="000000"/>
          <w:sz w:val="22"/>
        </w:rPr>
        <w:tab/>
      </w:r>
      <w:r w:rsidRPr="00C91F62">
        <w:rPr>
          <w:rFonts w:ascii="Cambria" w:hAnsi="Cambria"/>
          <w:color w:val="000000"/>
          <w:sz w:val="22"/>
        </w:rPr>
        <w:tab/>
      </w:r>
      <w:r w:rsidRPr="00C91F62">
        <w:rPr>
          <w:rFonts w:ascii="Cambria" w:eastAsia="Times New Roman" w:hAnsi="Cambria" w:cs="Times New Roman"/>
          <w:color w:val="000000"/>
          <w:sz w:val="22"/>
          <w:szCs w:val="24"/>
        </w:rPr>
        <w:t>31901 Tri-County Way</w:t>
      </w:r>
    </w:p>
    <w:p w14:paraId="21F6B22D" w14:textId="77777777" w:rsidR="00CE72C0" w:rsidRPr="00C91F62" w:rsidRDefault="00CE72C0" w:rsidP="00CE72C0">
      <w:pPr>
        <w:pStyle w:val="PlainText"/>
        <w:ind w:left="4320" w:firstLine="720"/>
        <w:rPr>
          <w:rFonts w:ascii="Cambria" w:eastAsia="Times New Roman" w:hAnsi="Cambria" w:cs="Times New Roman"/>
          <w:color w:val="000000"/>
          <w:sz w:val="22"/>
          <w:szCs w:val="24"/>
        </w:rPr>
      </w:pPr>
      <w:r w:rsidRPr="00C91F62">
        <w:rPr>
          <w:rFonts w:ascii="Cambria" w:eastAsia="Times New Roman" w:hAnsi="Cambria" w:cs="Times New Roman"/>
          <w:color w:val="000000"/>
          <w:sz w:val="22"/>
          <w:szCs w:val="24"/>
        </w:rPr>
        <w:t>Suite 133</w:t>
      </w:r>
    </w:p>
    <w:p w14:paraId="101E2FAF" w14:textId="77777777" w:rsidR="00CE72C0" w:rsidRPr="00C91F62" w:rsidRDefault="00CE72C0" w:rsidP="00CE72C0">
      <w:pPr>
        <w:pStyle w:val="PlainText"/>
        <w:ind w:left="4320" w:firstLine="720"/>
        <w:rPr>
          <w:rFonts w:ascii="Cambria" w:eastAsia="Times New Roman" w:hAnsi="Cambria" w:cs="Times New Roman"/>
          <w:color w:val="000000"/>
          <w:sz w:val="22"/>
          <w:szCs w:val="24"/>
        </w:rPr>
      </w:pPr>
      <w:r w:rsidRPr="00C91F62">
        <w:rPr>
          <w:rFonts w:ascii="Cambria" w:eastAsia="Times New Roman" w:hAnsi="Cambria" w:cs="Times New Roman"/>
          <w:color w:val="000000"/>
          <w:sz w:val="22"/>
          <w:szCs w:val="24"/>
        </w:rPr>
        <w:t>Salisbury, MD  21804</w:t>
      </w:r>
    </w:p>
    <w:p w14:paraId="7117FD0D" w14:textId="77777777" w:rsidR="00CE72C0" w:rsidRPr="00C91F62" w:rsidRDefault="00CE72C0" w:rsidP="00CE72C0">
      <w:pPr>
        <w:pStyle w:val="PlainText"/>
        <w:ind w:left="4320" w:firstLine="720"/>
        <w:rPr>
          <w:rFonts w:ascii="Cambria" w:eastAsia="Times New Roman" w:hAnsi="Cambria" w:cs="Times New Roman"/>
          <w:color w:val="000000"/>
          <w:sz w:val="22"/>
          <w:szCs w:val="24"/>
        </w:rPr>
      </w:pPr>
      <w:r w:rsidRPr="00C91F62">
        <w:rPr>
          <w:rFonts w:ascii="Cambria" w:eastAsia="Times New Roman" w:hAnsi="Cambria" w:cs="Times New Roman"/>
          <w:color w:val="000000"/>
          <w:sz w:val="22"/>
          <w:szCs w:val="24"/>
        </w:rPr>
        <w:t>410-341-8980</w:t>
      </w:r>
    </w:p>
    <w:p w14:paraId="4053C991" w14:textId="77777777" w:rsidR="00CE72C0" w:rsidRPr="005634BE" w:rsidRDefault="00A2616C" w:rsidP="00CE72C0">
      <w:pPr>
        <w:pStyle w:val="PlainText"/>
        <w:ind w:left="4320" w:firstLine="720"/>
        <w:rPr>
          <w:rFonts w:ascii="Cambria" w:eastAsia="Times New Roman" w:hAnsi="Cambria" w:cs="Times New Roman"/>
          <w:color w:val="000000"/>
          <w:sz w:val="22"/>
          <w:szCs w:val="24"/>
        </w:rPr>
      </w:pPr>
      <w:hyperlink r:id="rId26" w:history="1">
        <w:r w:rsidR="00CE72C0" w:rsidRPr="00C91F62">
          <w:rPr>
            <w:rStyle w:val="Hyperlink"/>
            <w:rFonts w:ascii="Cambria" w:eastAsia="Times New Roman" w:hAnsi="Cambria" w:cs="Times New Roman"/>
            <w:sz w:val="22"/>
            <w:szCs w:val="24"/>
          </w:rPr>
          <w:t>awile@tcclesmd.org</w:t>
        </w:r>
      </w:hyperlink>
    </w:p>
    <w:p w14:paraId="6968A49A" w14:textId="77777777" w:rsidR="00CE72C0" w:rsidRDefault="00CE72C0" w:rsidP="00CE72C0">
      <w:pPr>
        <w:rPr>
          <w:sz w:val="23"/>
          <w:szCs w:val="23"/>
        </w:rPr>
      </w:pPr>
    </w:p>
    <w:p w14:paraId="6E7F9B7B" w14:textId="77777777" w:rsidR="00CE72C0" w:rsidRDefault="00CE72C0" w:rsidP="00CE72C0">
      <w:pPr>
        <w:rPr>
          <w:sz w:val="23"/>
          <w:szCs w:val="23"/>
        </w:rPr>
      </w:pPr>
    </w:p>
    <w:p w14:paraId="307CC155" w14:textId="77777777" w:rsidR="00CE72C0" w:rsidRPr="006E668C" w:rsidRDefault="00CE72C0" w:rsidP="00CE72C0">
      <w:pPr>
        <w:rPr>
          <w:sz w:val="23"/>
          <w:szCs w:val="23"/>
        </w:rPr>
      </w:pPr>
      <w:r w:rsidRPr="006E668C">
        <w:rPr>
          <w:sz w:val="23"/>
          <w:szCs w:val="23"/>
        </w:rPr>
        <w:t xml:space="preserve">Southern Maryland Regional </w:t>
      </w:r>
      <w:r w:rsidRPr="006E668C">
        <w:rPr>
          <w:sz w:val="23"/>
          <w:szCs w:val="23"/>
        </w:rPr>
        <w:tab/>
      </w:r>
      <w:r w:rsidRPr="006E668C">
        <w:rPr>
          <w:sz w:val="23"/>
          <w:szCs w:val="23"/>
        </w:rPr>
        <w:tab/>
      </w:r>
      <w:r w:rsidRPr="006E668C">
        <w:rPr>
          <w:sz w:val="23"/>
          <w:szCs w:val="23"/>
        </w:rPr>
        <w:tab/>
      </w:r>
      <w:r w:rsidRPr="006E668C">
        <w:rPr>
          <w:sz w:val="23"/>
          <w:szCs w:val="23"/>
        </w:rPr>
        <w:tab/>
        <w:t xml:space="preserve">Yolanda </w:t>
      </w:r>
      <w:proofErr w:type="spellStart"/>
      <w:r w:rsidRPr="006E668C">
        <w:rPr>
          <w:sz w:val="23"/>
          <w:szCs w:val="23"/>
        </w:rPr>
        <w:t>Hipski</w:t>
      </w:r>
      <w:proofErr w:type="spellEnd"/>
      <w:r w:rsidRPr="006E668C">
        <w:rPr>
          <w:sz w:val="23"/>
          <w:szCs w:val="23"/>
        </w:rPr>
        <w:t>, AICP RLA</w:t>
      </w:r>
    </w:p>
    <w:p w14:paraId="3D11B943" w14:textId="7FB66BAD" w:rsidR="00CE72C0" w:rsidRPr="006E668C" w:rsidRDefault="00CE72C0" w:rsidP="00CE72C0">
      <w:pPr>
        <w:rPr>
          <w:sz w:val="23"/>
          <w:szCs w:val="23"/>
        </w:rPr>
      </w:pPr>
      <w:r w:rsidRPr="006E668C">
        <w:rPr>
          <w:sz w:val="23"/>
          <w:szCs w:val="23"/>
        </w:rPr>
        <w:t>(Calvert, Charles, St. Mary’s)</w:t>
      </w:r>
      <w:r w:rsidRPr="006E668C">
        <w:rPr>
          <w:sz w:val="23"/>
          <w:szCs w:val="23"/>
        </w:rPr>
        <w:tab/>
      </w:r>
      <w:r w:rsidRPr="006E668C">
        <w:rPr>
          <w:sz w:val="23"/>
          <w:szCs w:val="23"/>
        </w:rPr>
        <w:tab/>
      </w:r>
      <w:r w:rsidRPr="006E668C">
        <w:rPr>
          <w:sz w:val="23"/>
          <w:szCs w:val="23"/>
        </w:rPr>
        <w:tab/>
      </w:r>
      <w:r w:rsidRPr="006E668C">
        <w:rPr>
          <w:sz w:val="23"/>
          <w:szCs w:val="23"/>
        </w:rPr>
        <w:tab/>
        <w:t>Regional Transit Coordinator</w:t>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Pr>
          <w:sz w:val="23"/>
          <w:szCs w:val="23"/>
        </w:rPr>
        <w:tab/>
      </w:r>
      <w:r w:rsidRPr="006E668C">
        <w:rPr>
          <w:sz w:val="23"/>
          <w:szCs w:val="23"/>
        </w:rPr>
        <w:t>P.O. Box 745</w:t>
      </w:r>
    </w:p>
    <w:p w14:paraId="6BFD21F1" w14:textId="77777777" w:rsidR="00CE72C0" w:rsidRPr="006E668C" w:rsidRDefault="00CE72C0" w:rsidP="00CE72C0">
      <w:pPr>
        <w:rPr>
          <w:sz w:val="23"/>
          <w:szCs w:val="23"/>
        </w:rPr>
      </w:pP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t>15045 Burnt Store Road</w:t>
      </w:r>
    </w:p>
    <w:p w14:paraId="690C1C40" w14:textId="77777777" w:rsidR="00CE72C0" w:rsidRPr="006E668C" w:rsidRDefault="00CE72C0" w:rsidP="00CE72C0">
      <w:pPr>
        <w:ind w:left="1440" w:firstLine="720"/>
        <w:rPr>
          <w:sz w:val="23"/>
          <w:szCs w:val="23"/>
        </w:rPr>
      </w:pPr>
      <w:r w:rsidRPr="006E668C">
        <w:rPr>
          <w:sz w:val="23"/>
          <w:szCs w:val="23"/>
        </w:rPr>
        <w:tab/>
      </w:r>
      <w:r w:rsidRPr="006E668C">
        <w:rPr>
          <w:sz w:val="23"/>
          <w:szCs w:val="23"/>
        </w:rPr>
        <w:tab/>
      </w:r>
      <w:r w:rsidRPr="006E668C">
        <w:rPr>
          <w:sz w:val="23"/>
          <w:szCs w:val="23"/>
        </w:rPr>
        <w:tab/>
      </w:r>
      <w:r w:rsidRPr="006E668C">
        <w:rPr>
          <w:sz w:val="23"/>
          <w:szCs w:val="23"/>
        </w:rPr>
        <w:tab/>
        <w:t>Hughesville MD 20637</w:t>
      </w:r>
    </w:p>
    <w:p w14:paraId="10A4AD47" w14:textId="77777777" w:rsidR="00CE72C0" w:rsidRPr="006E668C" w:rsidRDefault="00CE72C0" w:rsidP="00CE72C0">
      <w:pPr>
        <w:rPr>
          <w:sz w:val="23"/>
          <w:szCs w:val="23"/>
        </w:rPr>
      </w:pP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t>301-274-1922 ext. 825</w:t>
      </w:r>
    </w:p>
    <w:p w14:paraId="18983118" w14:textId="5650201A" w:rsidR="00CE72C0" w:rsidRDefault="00CE72C0" w:rsidP="00CE72C0">
      <w:pPr>
        <w:rPr>
          <w:sz w:val="23"/>
          <w:szCs w:val="23"/>
        </w:rPr>
      </w:pP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hyperlink r:id="rId27" w:history="1">
        <w:r w:rsidRPr="00147980">
          <w:rPr>
            <w:rStyle w:val="Hyperlink"/>
            <w:sz w:val="23"/>
            <w:szCs w:val="23"/>
          </w:rPr>
          <w:t>yhipski@tccsmd.org</w:t>
        </w:r>
      </w:hyperlink>
    </w:p>
    <w:p w14:paraId="21A03751" w14:textId="77777777" w:rsidR="00CE72C0" w:rsidRDefault="00CE72C0" w:rsidP="00CE72C0">
      <w:pPr>
        <w:rPr>
          <w:sz w:val="23"/>
          <w:szCs w:val="23"/>
        </w:rPr>
      </w:pPr>
    </w:p>
    <w:p w14:paraId="1A76F0D9" w14:textId="77777777" w:rsidR="00CE72C0" w:rsidRPr="006E668C" w:rsidRDefault="00CE72C0" w:rsidP="00CE72C0">
      <w:pPr>
        <w:rPr>
          <w:sz w:val="23"/>
          <w:szCs w:val="23"/>
        </w:rPr>
      </w:pPr>
    </w:p>
    <w:p w14:paraId="6002872D" w14:textId="77777777" w:rsidR="00CE72C0" w:rsidRPr="006E668C" w:rsidRDefault="00CE72C0" w:rsidP="00CE72C0">
      <w:pPr>
        <w:rPr>
          <w:sz w:val="23"/>
          <w:szCs w:val="23"/>
        </w:rPr>
      </w:pPr>
      <w:r w:rsidRPr="006E668C">
        <w:rPr>
          <w:sz w:val="23"/>
          <w:szCs w:val="23"/>
        </w:rPr>
        <w:t>Western Maryland</w:t>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t>Ryan Davis</w:t>
      </w:r>
    </w:p>
    <w:p w14:paraId="5C08BB16" w14:textId="77777777" w:rsidR="00CE72C0" w:rsidRPr="006E668C" w:rsidRDefault="00CE72C0" w:rsidP="00CE72C0">
      <w:pPr>
        <w:rPr>
          <w:sz w:val="23"/>
          <w:szCs w:val="23"/>
        </w:rPr>
      </w:pPr>
      <w:r w:rsidRPr="006E668C">
        <w:rPr>
          <w:sz w:val="23"/>
          <w:szCs w:val="23"/>
        </w:rPr>
        <w:t>(Frederick, Allegany, Garrett</w:t>
      </w:r>
      <w:r w:rsidRPr="006E668C">
        <w:rPr>
          <w:sz w:val="23"/>
          <w:szCs w:val="23"/>
        </w:rPr>
        <w:tab/>
      </w:r>
      <w:r w:rsidRPr="006E668C">
        <w:rPr>
          <w:sz w:val="23"/>
          <w:szCs w:val="23"/>
        </w:rPr>
        <w:tab/>
      </w:r>
      <w:r w:rsidRPr="006E668C">
        <w:rPr>
          <w:sz w:val="23"/>
          <w:szCs w:val="23"/>
        </w:rPr>
        <w:tab/>
      </w:r>
      <w:r w:rsidRPr="006E668C">
        <w:rPr>
          <w:sz w:val="23"/>
          <w:szCs w:val="23"/>
        </w:rPr>
        <w:tab/>
        <w:t>Economic Development Planner</w:t>
      </w:r>
    </w:p>
    <w:p w14:paraId="55FE30DA" w14:textId="77777777" w:rsidR="00CE72C0" w:rsidRPr="006E668C" w:rsidRDefault="00CE72C0" w:rsidP="00CE72C0">
      <w:pPr>
        <w:rPr>
          <w:sz w:val="23"/>
          <w:szCs w:val="23"/>
        </w:rPr>
      </w:pPr>
      <w:r w:rsidRPr="006E668C">
        <w:rPr>
          <w:sz w:val="23"/>
          <w:szCs w:val="23"/>
        </w:rPr>
        <w:t>and Washington Counties)</w:t>
      </w:r>
      <w:r w:rsidRPr="006E668C">
        <w:rPr>
          <w:sz w:val="23"/>
          <w:szCs w:val="23"/>
        </w:rPr>
        <w:tab/>
      </w:r>
      <w:r w:rsidRPr="006E668C">
        <w:rPr>
          <w:sz w:val="23"/>
          <w:szCs w:val="23"/>
        </w:rPr>
        <w:tab/>
      </w:r>
      <w:r w:rsidRPr="006E668C">
        <w:rPr>
          <w:sz w:val="23"/>
          <w:szCs w:val="23"/>
        </w:rPr>
        <w:tab/>
      </w:r>
      <w:r w:rsidRPr="006E668C">
        <w:rPr>
          <w:sz w:val="23"/>
          <w:szCs w:val="23"/>
        </w:rPr>
        <w:tab/>
        <w:t>Tri-County Council for Western MD</w:t>
      </w:r>
    </w:p>
    <w:p w14:paraId="13A510B0" w14:textId="77777777" w:rsidR="00CE72C0" w:rsidRPr="006E668C" w:rsidRDefault="00CE72C0" w:rsidP="00CE72C0">
      <w:pPr>
        <w:rPr>
          <w:sz w:val="23"/>
          <w:szCs w:val="23"/>
        </w:rPr>
      </w:pP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t>1 Technology Drive, Suite 1000</w:t>
      </w:r>
    </w:p>
    <w:p w14:paraId="3E7DDC38" w14:textId="77777777" w:rsidR="00CE72C0" w:rsidRPr="006E668C" w:rsidRDefault="00CE72C0" w:rsidP="00CE72C0">
      <w:pPr>
        <w:rPr>
          <w:sz w:val="23"/>
          <w:szCs w:val="23"/>
        </w:rPr>
      </w:pP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t>Frostburg, MD 21532</w:t>
      </w:r>
    </w:p>
    <w:p w14:paraId="7D763797" w14:textId="77777777" w:rsidR="00CE72C0" w:rsidRPr="006E668C" w:rsidRDefault="00CE72C0" w:rsidP="00CE72C0">
      <w:pPr>
        <w:rPr>
          <w:sz w:val="23"/>
          <w:szCs w:val="23"/>
        </w:rPr>
      </w:pP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t>301-689-1300</w:t>
      </w:r>
    </w:p>
    <w:p w14:paraId="3B3FA799" w14:textId="77777777" w:rsidR="00CE72C0" w:rsidRDefault="00A2616C" w:rsidP="00CE72C0">
      <w:pPr>
        <w:ind w:left="4320" w:firstLine="720"/>
        <w:rPr>
          <w:sz w:val="23"/>
          <w:szCs w:val="23"/>
        </w:rPr>
      </w:pPr>
      <w:hyperlink r:id="rId28" w:history="1">
        <w:r w:rsidR="00CE72C0" w:rsidRPr="00147980">
          <w:rPr>
            <w:rStyle w:val="Hyperlink"/>
            <w:sz w:val="23"/>
            <w:szCs w:val="23"/>
          </w:rPr>
          <w:t>rdavis@tccwmd.org</w:t>
        </w:r>
      </w:hyperlink>
    </w:p>
    <w:p w14:paraId="140D6948" w14:textId="77777777" w:rsidR="00CE72C0" w:rsidRDefault="00CE72C0" w:rsidP="00CE72C0">
      <w:pPr>
        <w:rPr>
          <w:sz w:val="23"/>
          <w:szCs w:val="23"/>
        </w:rPr>
      </w:pPr>
    </w:p>
    <w:p w14:paraId="618CBAAF" w14:textId="77777777" w:rsidR="00CE72C0" w:rsidRDefault="00CE72C0" w:rsidP="00CE72C0">
      <w:pPr>
        <w:rPr>
          <w:sz w:val="23"/>
          <w:szCs w:val="23"/>
        </w:rPr>
      </w:pPr>
    </w:p>
    <w:p w14:paraId="6EE2A902" w14:textId="77777777" w:rsidR="00CE72C0" w:rsidRDefault="00CE72C0" w:rsidP="00CE72C0">
      <w:pPr>
        <w:rPr>
          <w:sz w:val="23"/>
          <w:szCs w:val="23"/>
        </w:rPr>
      </w:pPr>
    </w:p>
    <w:p w14:paraId="087A9EFA" w14:textId="77777777" w:rsidR="00CE72C0" w:rsidRDefault="00CE72C0" w:rsidP="00CE72C0">
      <w:pPr>
        <w:rPr>
          <w:sz w:val="23"/>
          <w:szCs w:val="23"/>
        </w:rPr>
      </w:pPr>
    </w:p>
    <w:p w14:paraId="63318A00" w14:textId="77777777" w:rsidR="00CE72C0" w:rsidRDefault="00CE72C0" w:rsidP="00CE72C0">
      <w:pPr>
        <w:rPr>
          <w:sz w:val="23"/>
          <w:szCs w:val="23"/>
        </w:rPr>
      </w:pPr>
    </w:p>
    <w:p w14:paraId="7E881024" w14:textId="77777777" w:rsidR="00CE72C0" w:rsidRDefault="00CE72C0" w:rsidP="00CE72C0">
      <w:pPr>
        <w:rPr>
          <w:sz w:val="23"/>
          <w:szCs w:val="23"/>
        </w:rPr>
      </w:pPr>
    </w:p>
    <w:p w14:paraId="44E035BB" w14:textId="77777777" w:rsidR="00CE72C0" w:rsidRDefault="00CE72C0" w:rsidP="00CE72C0">
      <w:pPr>
        <w:rPr>
          <w:sz w:val="23"/>
          <w:szCs w:val="23"/>
        </w:rPr>
      </w:pPr>
    </w:p>
    <w:p w14:paraId="687A1C20" w14:textId="77777777" w:rsidR="00CE72C0" w:rsidRDefault="00CE72C0" w:rsidP="00CE72C0">
      <w:pPr>
        <w:rPr>
          <w:sz w:val="23"/>
          <w:szCs w:val="23"/>
        </w:rPr>
      </w:pPr>
    </w:p>
    <w:p w14:paraId="2F95E59F" w14:textId="77777777" w:rsidR="00CE72C0" w:rsidRDefault="00CE72C0" w:rsidP="00CE72C0">
      <w:pPr>
        <w:rPr>
          <w:sz w:val="23"/>
          <w:szCs w:val="23"/>
        </w:rPr>
      </w:pPr>
    </w:p>
    <w:p w14:paraId="2496D11E" w14:textId="77777777" w:rsidR="00CE72C0" w:rsidRPr="006E668C" w:rsidRDefault="00CE72C0" w:rsidP="00CE72C0">
      <w:pPr>
        <w:rPr>
          <w:sz w:val="23"/>
          <w:szCs w:val="23"/>
        </w:rPr>
      </w:pPr>
    </w:p>
    <w:p w14:paraId="48E122E5" w14:textId="77777777" w:rsidR="00CE72C0" w:rsidRDefault="00CE72C0" w:rsidP="00CE72C0">
      <w:pPr>
        <w:rPr>
          <w:b/>
          <w:sz w:val="23"/>
          <w:szCs w:val="23"/>
          <w:u w:val="single"/>
        </w:rPr>
      </w:pPr>
    </w:p>
    <w:p w14:paraId="00049179" w14:textId="77777777" w:rsidR="00CE72C0" w:rsidRPr="006E668C" w:rsidRDefault="00CE72C0" w:rsidP="00CE72C0">
      <w:pPr>
        <w:jc w:val="center"/>
        <w:rPr>
          <w:b/>
          <w:sz w:val="23"/>
          <w:szCs w:val="23"/>
          <w:u w:val="single"/>
        </w:rPr>
      </w:pPr>
      <w:r w:rsidRPr="006E668C">
        <w:rPr>
          <w:b/>
          <w:sz w:val="23"/>
          <w:szCs w:val="23"/>
          <w:u w:val="single"/>
        </w:rPr>
        <w:lastRenderedPageBreak/>
        <w:t>Metropolitan Planning Organizations</w:t>
      </w:r>
    </w:p>
    <w:p w14:paraId="4A4D801C" w14:textId="77777777" w:rsidR="00CE72C0" w:rsidRPr="006E668C" w:rsidRDefault="00CE72C0" w:rsidP="00CE72C0">
      <w:pPr>
        <w:rPr>
          <w:sz w:val="23"/>
          <w:szCs w:val="23"/>
        </w:rPr>
      </w:pPr>
    </w:p>
    <w:p w14:paraId="1A389202" w14:textId="77777777" w:rsidR="00CE72C0" w:rsidRPr="006E668C" w:rsidRDefault="00CE72C0" w:rsidP="00CE72C0">
      <w:pPr>
        <w:rPr>
          <w:sz w:val="23"/>
          <w:szCs w:val="23"/>
        </w:rPr>
      </w:pPr>
    </w:p>
    <w:p w14:paraId="07462448" w14:textId="77777777" w:rsidR="00CE72C0" w:rsidRPr="006E668C" w:rsidRDefault="00CE72C0" w:rsidP="00CE72C0">
      <w:pPr>
        <w:rPr>
          <w:sz w:val="23"/>
          <w:szCs w:val="23"/>
        </w:rPr>
      </w:pPr>
      <w:r w:rsidRPr="006E668C">
        <w:rPr>
          <w:sz w:val="23"/>
          <w:szCs w:val="23"/>
        </w:rPr>
        <w:t xml:space="preserve">Baltimore Region </w:t>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t>Baltimore Metropolitan Council</w:t>
      </w:r>
    </w:p>
    <w:p w14:paraId="28EA918F" w14:textId="77777777" w:rsidR="00CE72C0" w:rsidRPr="006E668C" w:rsidRDefault="00CE72C0" w:rsidP="00CE72C0">
      <w:pPr>
        <w:rPr>
          <w:sz w:val="23"/>
          <w:szCs w:val="23"/>
        </w:rPr>
      </w:pPr>
      <w:r w:rsidRPr="006E668C">
        <w:rPr>
          <w:sz w:val="23"/>
          <w:szCs w:val="23"/>
        </w:rPr>
        <w:t>(Annapolis, Anne Arundel, Baltimore,</w:t>
      </w:r>
      <w:r w:rsidRPr="006E668C">
        <w:rPr>
          <w:sz w:val="23"/>
          <w:szCs w:val="23"/>
        </w:rPr>
        <w:tab/>
      </w:r>
      <w:r w:rsidRPr="006E668C">
        <w:rPr>
          <w:sz w:val="23"/>
          <w:szCs w:val="23"/>
        </w:rPr>
        <w:tab/>
      </w:r>
      <w:r w:rsidRPr="006E668C">
        <w:rPr>
          <w:sz w:val="23"/>
          <w:szCs w:val="23"/>
        </w:rPr>
        <w:tab/>
      </w:r>
      <w:r>
        <w:rPr>
          <w:sz w:val="23"/>
          <w:szCs w:val="23"/>
        </w:rPr>
        <w:t>Sheila Mahoney</w:t>
      </w:r>
      <w:r>
        <w:rPr>
          <w:sz w:val="23"/>
          <w:szCs w:val="23"/>
        </w:rPr>
        <w:br/>
      </w:r>
      <w:r w:rsidRPr="006E668C">
        <w:rPr>
          <w:sz w:val="23"/>
          <w:szCs w:val="23"/>
        </w:rPr>
        <w:t>Carrol</w:t>
      </w:r>
      <w:r>
        <w:rPr>
          <w:sz w:val="23"/>
          <w:szCs w:val="23"/>
        </w:rPr>
        <w:t>l, Harford, Howard Counties and</w:t>
      </w:r>
      <w:r>
        <w:rPr>
          <w:sz w:val="23"/>
          <w:szCs w:val="23"/>
        </w:rPr>
        <w:tab/>
      </w:r>
      <w:r>
        <w:rPr>
          <w:sz w:val="23"/>
          <w:szCs w:val="23"/>
        </w:rPr>
        <w:tab/>
        <w:t>Senior Transportation Planner</w:t>
      </w:r>
    </w:p>
    <w:p w14:paraId="49DEE5A7" w14:textId="77777777" w:rsidR="00CE72C0" w:rsidRPr="006E668C" w:rsidRDefault="00CE72C0" w:rsidP="00CE72C0">
      <w:pPr>
        <w:ind w:left="5040" w:hanging="5040"/>
        <w:rPr>
          <w:sz w:val="23"/>
          <w:szCs w:val="23"/>
        </w:rPr>
      </w:pPr>
      <w:r w:rsidRPr="006E668C">
        <w:rPr>
          <w:sz w:val="23"/>
          <w:szCs w:val="23"/>
        </w:rPr>
        <w:t>Baltimore City)</w:t>
      </w:r>
      <w:r>
        <w:rPr>
          <w:sz w:val="23"/>
          <w:szCs w:val="23"/>
        </w:rPr>
        <w:tab/>
      </w:r>
      <w:r w:rsidRPr="006E668C">
        <w:rPr>
          <w:sz w:val="23"/>
          <w:szCs w:val="23"/>
        </w:rPr>
        <w:t>1500 Whetstone Way, Suite 300</w:t>
      </w:r>
    </w:p>
    <w:p w14:paraId="071D152F" w14:textId="77777777" w:rsidR="00CE72C0" w:rsidRPr="006E668C" w:rsidRDefault="00CE72C0" w:rsidP="00CE72C0">
      <w:pPr>
        <w:ind w:left="5040" w:hanging="5040"/>
        <w:rPr>
          <w:sz w:val="23"/>
          <w:szCs w:val="23"/>
        </w:rPr>
      </w:pPr>
      <w:r w:rsidRPr="006E668C">
        <w:rPr>
          <w:sz w:val="23"/>
          <w:szCs w:val="23"/>
        </w:rPr>
        <w:tab/>
        <w:t>Baltimore, MD 21230</w:t>
      </w:r>
    </w:p>
    <w:p w14:paraId="01C25391" w14:textId="77777777" w:rsidR="00CE72C0" w:rsidRPr="006E668C" w:rsidRDefault="00CE72C0" w:rsidP="00CE72C0">
      <w:pPr>
        <w:spacing w:after="240"/>
        <w:ind w:left="5040"/>
        <w:rPr>
          <w:sz w:val="23"/>
          <w:szCs w:val="23"/>
        </w:rPr>
      </w:pPr>
      <w:r>
        <w:rPr>
          <w:sz w:val="23"/>
          <w:szCs w:val="23"/>
        </w:rPr>
        <w:t>410-732-0500 x 1028</w:t>
      </w:r>
      <w:r>
        <w:rPr>
          <w:sz w:val="23"/>
          <w:szCs w:val="23"/>
        </w:rPr>
        <w:br/>
      </w:r>
      <w:hyperlink r:id="rId29" w:history="1">
        <w:r w:rsidRPr="00147980">
          <w:rPr>
            <w:rStyle w:val="Hyperlink"/>
            <w:sz w:val="23"/>
            <w:szCs w:val="23"/>
          </w:rPr>
          <w:t>smahoney@baltometro.org</w:t>
        </w:r>
      </w:hyperlink>
    </w:p>
    <w:p w14:paraId="170C8A97" w14:textId="77777777" w:rsidR="00CE72C0" w:rsidRPr="006E668C" w:rsidRDefault="00CE72C0" w:rsidP="00CE72C0">
      <w:pPr>
        <w:rPr>
          <w:sz w:val="23"/>
          <w:szCs w:val="23"/>
        </w:rPr>
      </w:pPr>
    </w:p>
    <w:p w14:paraId="572D7D13" w14:textId="77777777" w:rsidR="00CE72C0" w:rsidRPr="006E668C" w:rsidRDefault="00CE72C0" w:rsidP="00CE72C0">
      <w:pPr>
        <w:rPr>
          <w:sz w:val="23"/>
          <w:szCs w:val="23"/>
        </w:rPr>
      </w:pPr>
      <w:r w:rsidRPr="006E668C">
        <w:rPr>
          <w:sz w:val="23"/>
          <w:szCs w:val="23"/>
        </w:rPr>
        <w:t>Washington Region</w:t>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t xml:space="preserve">Metropolitan Washington Council of </w:t>
      </w:r>
      <w:r w:rsidRPr="006E668C">
        <w:rPr>
          <w:sz w:val="23"/>
          <w:szCs w:val="23"/>
        </w:rPr>
        <w:tab/>
      </w:r>
    </w:p>
    <w:p w14:paraId="072437EB" w14:textId="77777777" w:rsidR="00CE72C0" w:rsidRPr="006E668C" w:rsidRDefault="00CE72C0" w:rsidP="00CE72C0">
      <w:pPr>
        <w:rPr>
          <w:sz w:val="23"/>
          <w:szCs w:val="23"/>
        </w:rPr>
      </w:pPr>
      <w:r w:rsidRPr="006E668C">
        <w:rPr>
          <w:sz w:val="23"/>
          <w:szCs w:val="23"/>
        </w:rPr>
        <w:t xml:space="preserve">(Montgomery and Prince </w:t>
      </w:r>
      <w:r w:rsidRPr="006E668C">
        <w:rPr>
          <w:sz w:val="23"/>
          <w:szCs w:val="23"/>
        </w:rPr>
        <w:tab/>
      </w:r>
      <w:r w:rsidRPr="006E668C">
        <w:rPr>
          <w:sz w:val="23"/>
          <w:szCs w:val="23"/>
        </w:rPr>
        <w:tab/>
      </w:r>
      <w:r w:rsidRPr="006E668C">
        <w:rPr>
          <w:sz w:val="23"/>
          <w:szCs w:val="23"/>
        </w:rPr>
        <w:tab/>
      </w:r>
      <w:r w:rsidRPr="006E668C">
        <w:rPr>
          <w:sz w:val="23"/>
          <w:szCs w:val="23"/>
        </w:rPr>
        <w:tab/>
        <w:t>Governments</w:t>
      </w:r>
    </w:p>
    <w:p w14:paraId="1381E912" w14:textId="77777777" w:rsidR="00CE72C0" w:rsidRDefault="00CE72C0" w:rsidP="00CE72C0">
      <w:pPr>
        <w:rPr>
          <w:sz w:val="23"/>
          <w:szCs w:val="23"/>
        </w:rPr>
      </w:pPr>
      <w:r w:rsidRPr="006E668C">
        <w:rPr>
          <w:sz w:val="23"/>
          <w:szCs w:val="23"/>
        </w:rPr>
        <w:t>George’s Counties)</w:t>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4443E4">
        <w:rPr>
          <w:sz w:val="23"/>
          <w:szCs w:val="23"/>
        </w:rPr>
        <w:t>Nicholas W. Ramfos</w:t>
      </w:r>
    </w:p>
    <w:p w14:paraId="79D721F1" w14:textId="77777777" w:rsidR="00CE72C0" w:rsidRDefault="00CE72C0" w:rsidP="00CE72C0">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Director, Transportation Operations</w:t>
      </w:r>
    </w:p>
    <w:p w14:paraId="4D3E028D" w14:textId="77777777" w:rsidR="00CE72C0" w:rsidRDefault="00CE72C0" w:rsidP="00CE72C0">
      <w:pPr>
        <w:ind w:left="4320" w:firstLine="720"/>
        <w:rPr>
          <w:sz w:val="23"/>
          <w:szCs w:val="23"/>
        </w:rPr>
      </w:pPr>
      <w:r>
        <w:rPr>
          <w:sz w:val="23"/>
          <w:szCs w:val="23"/>
        </w:rPr>
        <w:t>Programs</w:t>
      </w:r>
    </w:p>
    <w:p w14:paraId="5EF4B98E" w14:textId="77777777" w:rsidR="00CE72C0" w:rsidRPr="006E668C" w:rsidRDefault="00CE72C0" w:rsidP="00CE72C0">
      <w:pPr>
        <w:rPr>
          <w:sz w:val="23"/>
          <w:szCs w:val="23"/>
        </w:rPr>
      </w:pP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r>
      <w:r w:rsidRPr="006E668C">
        <w:rPr>
          <w:sz w:val="23"/>
          <w:szCs w:val="23"/>
        </w:rPr>
        <w:tab/>
        <w:t>777 North Capitol Street, N.E.</w:t>
      </w:r>
    </w:p>
    <w:p w14:paraId="6D7F70B9" w14:textId="77777777" w:rsidR="00CE72C0" w:rsidRDefault="00CE72C0" w:rsidP="00CE72C0">
      <w:pPr>
        <w:ind w:left="5040"/>
      </w:pPr>
      <w:r w:rsidRPr="006E668C">
        <w:rPr>
          <w:sz w:val="23"/>
          <w:szCs w:val="23"/>
        </w:rPr>
        <w:t>Washington, D.C.  20002</w:t>
      </w:r>
      <w:r>
        <w:rPr>
          <w:sz w:val="23"/>
          <w:szCs w:val="23"/>
        </w:rPr>
        <w:br/>
        <w:t>202-</w:t>
      </w:r>
      <w:r w:rsidRPr="00E23578">
        <w:rPr>
          <w:sz w:val="23"/>
          <w:szCs w:val="23"/>
        </w:rPr>
        <w:t>962-3</w:t>
      </w:r>
      <w:r>
        <w:rPr>
          <w:sz w:val="23"/>
          <w:szCs w:val="23"/>
        </w:rPr>
        <w:t>313</w:t>
      </w:r>
      <w:r w:rsidRPr="006E668C">
        <w:rPr>
          <w:sz w:val="23"/>
          <w:szCs w:val="23"/>
        </w:rPr>
        <w:br/>
      </w:r>
      <w:hyperlink r:id="rId30" w:history="1">
        <w:r w:rsidRPr="00A06562">
          <w:rPr>
            <w:rStyle w:val="Hyperlink"/>
          </w:rPr>
          <w:t>nramfos@mwcog.org</w:t>
        </w:r>
      </w:hyperlink>
    </w:p>
    <w:p w14:paraId="3E2FEAFA" w14:textId="56EF3167" w:rsidR="00AB4CC1" w:rsidRPr="00B63441" w:rsidRDefault="00AB4CC1" w:rsidP="00AB4CC1">
      <w:pPr>
        <w:rPr>
          <w:rFonts w:asciiTheme="majorHAnsi" w:hAnsiTheme="majorHAnsi"/>
          <w:sz w:val="22"/>
        </w:rPr>
        <w:sectPr w:rsidR="00AB4CC1" w:rsidRPr="00B63441" w:rsidSect="009265DB">
          <w:pgSz w:w="12240" w:h="15840" w:code="1"/>
          <w:pgMar w:top="1440" w:right="1440" w:bottom="1440" w:left="1440" w:header="1440" w:footer="576" w:gutter="0"/>
          <w:cols w:space="720"/>
          <w:docGrid w:linePitch="326"/>
        </w:sectPr>
      </w:pPr>
    </w:p>
    <w:p w14:paraId="1266F0CE" w14:textId="49B87BD4" w:rsidR="00AB4CC1" w:rsidRPr="00B63441" w:rsidRDefault="00AB4CC1" w:rsidP="00B63441">
      <w:pPr>
        <w:rPr>
          <w:rFonts w:asciiTheme="majorHAnsi" w:hAnsiTheme="majorHAnsi"/>
          <w:b/>
        </w:rPr>
      </w:pPr>
    </w:p>
    <w:p w14:paraId="1230C0AB"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735C0B94"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2D351418"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6850A2C6"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78817FC3"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1B0F4305"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338ACEF0"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6F31A8E6"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5F2965FB"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523A33B6"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1DDEABAE"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026CEE88"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2807935A"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5E0D7553" w14:textId="435B320F" w:rsidR="007D24B1" w:rsidRPr="00B63441" w:rsidRDefault="007D24B1" w:rsidP="007D24B1">
      <w:pPr>
        <w:pBdr>
          <w:top w:val="single" w:sz="6" w:space="1" w:color="auto"/>
          <w:left w:val="single" w:sz="6" w:space="4" w:color="auto"/>
          <w:bottom w:val="single" w:sz="6" w:space="1" w:color="auto"/>
          <w:right w:val="single" w:sz="6" w:space="4" w:color="auto"/>
        </w:pBdr>
        <w:jc w:val="center"/>
        <w:rPr>
          <w:rFonts w:asciiTheme="majorHAnsi" w:hAnsiTheme="majorHAnsi"/>
          <w:i/>
          <w:sz w:val="28"/>
        </w:rPr>
      </w:pPr>
      <w:r w:rsidRPr="00B63441">
        <w:rPr>
          <w:rFonts w:asciiTheme="majorHAnsi" w:hAnsiTheme="majorHAnsi"/>
          <w:i/>
          <w:sz w:val="28"/>
        </w:rPr>
        <w:t>Appendix 3</w:t>
      </w:r>
    </w:p>
    <w:p w14:paraId="45ACA329"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0AFC46F8"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0B3B613A"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000DAC57"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279936E9"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3BDC500E" w14:textId="053CDEBA" w:rsidR="00AB4CC1" w:rsidRPr="00B63441" w:rsidRDefault="00AB4CC1" w:rsidP="00AB4CC1">
      <w:pPr>
        <w:pBdr>
          <w:top w:val="single" w:sz="6" w:space="1" w:color="auto"/>
          <w:left w:val="single" w:sz="6" w:space="4" w:color="auto"/>
          <w:bottom w:val="single" w:sz="6" w:space="1" w:color="auto"/>
          <w:right w:val="single" w:sz="6" w:space="4" w:color="auto"/>
        </w:pBdr>
        <w:jc w:val="center"/>
        <w:outlineLvl w:val="0"/>
        <w:rPr>
          <w:rFonts w:asciiTheme="majorHAnsi" w:hAnsiTheme="majorHAnsi"/>
          <w:b/>
          <w:sz w:val="32"/>
          <w:szCs w:val="32"/>
        </w:rPr>
      </w:pPr>
      <w:r w:rsidRPr="00B63441">
        <w:rPr>
          <w:rFonts w:asciiTheme="majorHAnsi" w:hAnsiTheme="majorHAnsi"/>
          <w:b/>
          <w:sz w:val="32"/>
          <w:szCs w:val="32"/>
        </w:rPr>
        <w:t>PUBLIC TRANSIT GRANT RECIPIENTS</w:t>
      </w:r>
    </w:p>
    <w:p w14:paraId="0B393C6C" w14:textId="2DCFAD37" w:rsidR="00723EC5" w:rsidRPr="00B63441" w:rsidRDefault="00723EC5" w:rsidP="00AB4CC1">
      <w:pPr>
        <w:pBdr>
          <w:top w:val="single" w:sz="6" w:space="1" w:color="auto"/>
          <w:left w:val="single" w:sz="6" w:space="4" w:color="auto"/>
          <w:bottom w:val="single" w:sz="6" w:space="1" w:color="auto"/>
          <w:right w:val="single" w:sz="6" w:space="4" w:color="auto"/>
        </w:pBdr>
        <w:jc w:val="center"/>
        <w:outlineLvl w:val="0"/>
        <w:rPr>
          <w:rFonts w:asciiTheme="majorHAnsi" w:hAnsiTheme="majorHAnsi"/>
          <w:b/>
          <w:sz w:val="32"/>
          <w:szCs w:val="32"/>
        </w:rPr>
      </w:pPr>
    </w:p>
    <w:p w14:paraId="1334D061" w14:textId="28DCF3C4" w:rsidR="00723EC5" w:rsidRPr="00B63441" w:rsidRDefault="009C2135" w:rsidP="00AB4CC1">
      <w:pPr>
        <w:pBdr>
          <w:top w:val="single" w:sz="6" w:space="1" w:color="auto"/>
          <w:left w:val="single" w:sz="6" w:space="4" w:color="auto"/>
          <w:bottom w:val="single" w:sz="6" w:space="1" w:color="auto"/>
          <w:right w:val="single" w:sz="6" w:space="4" w:color="auto"/>
        </w:pBdr>
        <w:jc w:val="center"/>
        <w:outlineLvl w:val="0"/>
        <w:rPr>
          <w:rFonts w:asciiTheme="majorHAnsi" w:hAnsiTheme="majorHAnsi"/>
          <w:i/>
          <w:sz w:val="28"/>
          <w:szCs w:val="28"/>
        </w:rPr>
      </w:pPr>
      <w:r w:rsidRPr="00B63441">
        <w:rPr>
          <w:rFonts w:asciiTheme="majorHAnsi" w:hAnsiTheme="majorHAnsi"/>
          <w:i/>
          <w:sz w:val="28"/>
          <w:szCs w:val="28"/>
        </w:rPr>
        <w:t>Emailed notification letters are preferred.</w:t>
      </w:r>
    </w:p>
    <w:p w14:paraId="0DF7EE2C"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b/>
          <w:sz w:val="22"/>
        </w:rPr>
      </w:pPr>
    </w:p>
    <w:p w14:paraId="7B78D397"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655A3E3D"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5212AA10" w14:textId="77777777" w:rsidR="00AB4CC1" w:rsidRPr="00B63441" w:rsidRDefault="00AB4CC1" w:rsidP="007D24B1">
      <w:pPr>
        <w:pBdr>
          <w:top w:val="single" w:sz="6" w:space="1" w:color="auto"/>
          <w:left w:val="single" w:sz="6" w:space="4" w:color="auto"/>
          <w:bottom w:val="single" w:sz="6" w:space="1" w:color="auto"/>
          <w:right w:val="single" w:sz="6" w:space="4" w:color="auto"/>
        </w:pBdr>
        <w:rPr>
          <w:rFonts w:asciiTheme="majorHAnsi" w:hAnsiTheme="majorHAnsi"/>
          <w:sz w:val="22"/>
        </w:rPr>
      </w:pPr>
    </w:p>
    <w:p w14:paraId="418C5155" w14:textId="3FFD0372"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3F18F69B"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3BB97226"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545CED7A"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0C0F3AB7"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3F4C2658"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6767C9B8"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13B28A30"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436C0DF5"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23604486"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3F319E53"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6D93A13A" w14:textId="77777777"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04DC90FF" w14:textId="1B0F6E2D" w:rsidR="00AB4CC1" w:rsidRPr="00B63441" w:rsidRDefault="00AB4CC1" w:rsidP="00B63441">
      <w:pPr>
        <w:pBdr>
          <w:top w:val="single" w:sz="6" w:space="1" w:color="auto"/>
          <w:left w:val="single" w:sz="6" w:space="4" w:color="auto"/>
          <w:bottom w:val="single" w:sz="6" w:space="1" w:color="auto"/>
          <w:right w:val="single" w:sz="6" w:space="4" w:color="auto"/>
        </w:pBdr>
        <w:rPr>
          <w:rFonts w:asciiTheme="majorHAnsi" w:hAnsiTheme="majorHAnsi"/>
          <w:sz w:val="22"/>
        </w:rPr>
      </w:pPr>
    </w:p>
    <w:p w14:paraId="3A026307" w14:textId="513B57D9" w:rsidR="00B63441" w:rsidRPr="00B63441" w:rsidRDefault="00B63441" w:rsidP="00B63441">
      <w:pPr>
        <w:pBdr>
          <w:top w:val="single" w:sz="6" w:space="1" w:color="auto"/>
          <w:left w:val="single" w:sz="6" w:space="4" w:color="auto"/>
          <w:bottom w:val="single" w:sz="6" w:space="1" w:color="auto"/>
          <w:right w:val="single" w:sz="6" w:space="4" w:color="auto"/>
        </w:pBdr>
        <w:rPr>
          <w:rFonts w:asciiTheme="majorHAnsi" w:hAnsiTheme="majorHAnsi"/>
          <w:sz w:val="22"/>
        </w:rPr>
      </w:pPr>
    </w:p>
    <w:p w14:paraId="6CA60342" w14:textId="6F063D68" w:rsidR="00B63441" w:rsidRPr="00B63441" w:rsidRDefault="00B63441" w:rsidP="00B63441">
      <w:pPr>
        <w:pBdr>
          <w:top w:val="single" w:sz="6" w:space="1" w:color="auto"/>
          <w:left w:val="single" w:sz="6" w:space="4" w:color="auto"/>
          <w:bottom w:val="single" w:sz="6" w:space="1" w:color="auto"/>
          <w:right w:val="single" w:sz="6" w:space="4" w:color="auto"/>
        </w:pBdr>
        <w:rPr>
          <w:rFonts w:asciiTheme="majorHAnsi" w:hAnsiTheme="majorHAnsi"/>
          <w:sz w:val="22"/>
        </w:rPr>
      </w:pPr>
    </w:p>
    <w:p w14:paraId="5D6EC07B" w14:textId="471C78B9" w:rsidR="00B63441" w:rsidRPr="00B63441" w:rsidRDefault="00B63441" w:rsidP="00B63441">
      <w:pPr>
        <w:pBdr>
          <w:top w:val="single" w:sz="6" w:space="1" w:color="auto"/>
          <w:left w:val="single" w:sz="6" w:space="4" w:color="auto"/>
          <w:bottom w:val="single" w:sz="6" w:space="1" w:color="auto"/>
          <w:right w:val="single" w:sz="6" w:space="4" w:color="auto"/>
        </w:pBdr>
        <w:rPr>
          <w:rFonts w:asciiTheme="majorHAnsi" w:hAnsiTheme="majorHAnsi"/>
          <w:sz w:val="22"/>
        </w:rPr>
      </w:pPr>
    </w:p>
    <w:p w14:paraId="2A503D68" w14:textId="126A6620" w:rsidR="00B63441" w:rsidRPr="00B63441" w:rsidRDefault="00B63441" w:rsidP="00B63441">
      <w:pPr>
        <w:pBdr>
          <w:top w:val="single" w:sz="6" w:space="1" w:color="auto"/>
          <w:left w:val="single" w:sz="6" w:space="4" w:color="auto"/>
          <w:bottom w:val="single" w:sz="6" w:space="1" w:color="auto"/>
          <w:right w:val="single" w:sz="6" w:space="4" w:color="auto"/>
        </w:pBdr>
        <w:rPr>
          <w:rFonts w:asciiTheme="majorHAnsi" w:hAnsiTheme="majorHAnsi"/>
          <w:sz w:val="22"/>
        </w:rPr>
      </w:pPr>
    </w:p>
    <w:p w14:paraId="16DC93B3" w14:textId="5361545A" w:rsidR="00B63441" w:rsidRPr="00B63441" w:rsidRDefault="00B63441" w:rsidP="00B63441">
      <w:pPr>
        <w:pBdr>
          <w:top w:val="single" w:sz="6" w:space="1" w:color="auto"/>
          <w:left w:val="single" w:sz="6" w:space="4" w:color="auto"/>
          <w:bottom w:val="single" w:sz="6" w:space="1" w:color="auto"/>
          <w:right w:val="single" w:sz="6" w:space="4" w:color="auto"/>
        </w:pBdr>
        <w:rPr>
          <w:rFonts w:asciiTheme="majorHAnsi" w:hAnsiTheme="majorHAnsi"/>
          <w:sz w:val="22"/>
        </w:rPr>
      </w:pPr>
    </w:p>
    <w:p w14:paraId="57EDF38F" w14:textId="77777777" w:rsidR="00B63441" w:rsidRPr="00B63441" w:rsidRDefault="00B63441" w:rsidP="00B63441">
      <w:pPr>
        <w:pBdr>
          <w:top w:val="single" w:sz="6" w:space="1" w:color="auto"/>
          <w:left w:val="single" w:sz="6" w:space="4" w:color="auto"/>
          <w:bottom w:val="single" w:sz="6" w:space="1" w:color="auto"/>
          <w:right w:val="single" w:sz="6" w:space="4" w:color="auto"/>
        </w:pBdr>
        <w:rPr>
          <w:rFonts w:asciiTheme="majorHAnsi" w:hAnsiTheme="majorHAnsi"/>
          <w:sz w:val="22"/>
        </w:rPr>
      </w:pPr>
    </w:p>
    <w:p w14:paraId="2150AD27" w14:textId="2B380C39" w:rsidR="00AB4CC1" w:rsidRPr="00B63441" w:rsidRDefault="00AB4CC1" w:rsidP="007D24B1">
      <w:pPr>
        <w:pBdr>
          <w:top w:val="single" w:sz="6" w:space="1" w:color="auto"/>
          <w:left w:val="single" w:sz="6" w:space="4" w:color="auto"/>
          <w:bottom w:val="single" w:sz="6" w:space="1" w:color="auto"/>
          <w:right w:val="single" w:sz="6" w:space="4" w:color="auto"/>
        </w:pBdr>
        <w:rPr>
          <w:rFonts w:asciiTheme="majorHAnsi" w:hAnsiTheme="majorHAnsi"/>
          <w:sz w:val="22"/>
        </w:rPr>
      </w:pPr>
    </w:p>
    <w:p w14:paraId="50DA3609" w14:textId="66253BC1" w:rsidR="00AB4CC1" w:rsidRPr="00B63441" w:rsidRDefault="00AB4CC1" w:rsidP="00AB4CC1">
      <w:pPr>
        <w:pBdr>
          <w:top w:val="single" w:sz="6" w:space="1" w:color="auto"/>
          <w:left w:val="single" w:sz="6" w:space="4" w:color="auto"/>
          <w:bottom w:val="single" w:sz="6" w:space="1" w:color="auto"/>
          <w:right w:val="single" w:sz="6" w:space="4" w:color="auto"/>
        </w:pBdr>
        <w:jc w:val="center"/>
        <w:rPr>
          <w:rFonts w:asciiTheme="majorHAnsi" w:hAnsiTheme="majorHAnsi"/>
          <w:sz w:val="22"/>
        </w:rPr>
      </w:pPr>
    </w:p>
    <w:p w14:paraId="5E57D11B" w14:textId="77777777" w:rsidR="00AB4CC1" w:rsidRPr="00B63441" w:rsidRDefault="00AB4CC1" w:rsidP="00AB4CC1">
      <w:pPr>
        <w:outlineLvl w:val="0"/>
        <w:rPr>
          <w:rFonts w:asciiTheme="majorHAnsi" w:hAnsiTheme="majorHAnsi"/>
          <w:sz w:val="22"/>
        </w:rPr>
      </w:pPr>
    </w:p>
    <w:p w14:paraId="69FDF0D7" w14:textId="6C28DE33" w:rsidR="00AB4CC1" w:rsidRDefault="00AB4CC1" w:rsidP="00AB4CC1">
      <w:pPr>
        <w:pStyle w:val="Heading3"/>
        <w:tabs>
          <w:tab w:val="clear" w:pos="-720"/>
        </w:tabs>
        <w:suppressAutoHyphens w:val="0"/>
        <w:rPr>
          <w:rFonts w:asciiTheme="majorHAnsi" w:hAnsiTheme="majorHAnsi"/>
          <w:sz w:val="24"/>
        </w:rPr>
      </w:pPr>
      <w:r w:rsidRPr="00B63441">
        <w:rPr>
          <w:rFonts w:asciiTheme="majorHAnsi" w:hAnsiTheme="majorHAnsi"/>
          <w:sz w:val="24"/>
        </w:rPr>
        <w:t>PUBLIC TRANSIT GRANT RECIPIENTS</w:t>
      </w:r>
    </w:p>
    <w:p w14:paraId="76E13C91" w14:textId="39D726CB" w:rsidR="00B049EA" w:rsidRDefault="00B049EA" w:rsidP="00B049EA"/>
    <w:p w14:paraId="7045F63F" w14:textId="77777777" w:rsidR="00B049EA" w:rsidRDefault="00B049EA" w:rsidP="00B049EA">
      <w:pPr>
        <w:pStyle w:val="Heading3"/>
        <w:tabs>
          <w:tab w:val="clear" w:pos="-720"/>
        </w:tabs>
        <w:suppressAutoHyphens w:val="0"/>
        <w:rPr>
          <w:sz w:val="24"/>
          <w:szCs w:val="24"/>
        </w:rPr>
        <w:sectPr w:rsidR="00B049EA" w:rsidSect="00B049EA">
          <w:headerReference w:type="default" r:id="rId31"/>
          <w:pgSz w:w="12240" w:h="15840"/>
          <w:pgMar w:top="1440" w:right="1440" w:bottom="1440" w:left="1440" w:header="720" w:footer="720" w:gutter="0"/>
          <w:cols w:space="720"/>
          <w:docGrid w:linePitch="360"/>
        </w:sectPr>
      </w:pPr>
    </w:p>
    <w:p w14:paraId="2B37C6B2" w14:textId="759F0313" w:rsidR="00B049EA" w:rsidRPr="000E30ED" w:rsidRDefault="00B049EA" w:rsidP="00B049EA">
      <w:pPr>
        <w:pStyle w:val="Heading3"/>
        <w:tabs>
          <w:tab w:val="clear" w:pos="-720"/>
        </w:tabs>
        <w:suppressAutoHyphens w:val="0"/>
        <w:rPr>
          <w:sz w:val="24"/>
          <w:szCs w:val="24"/>
        </w:rPr>
      </w:pPr>
      <w:r w:rsidRPr="000E30ED">
        <w:rPr>
          <w:sz w:val="24"/>
          <w:szCs w:val="24"/>
        </w:rPr>
        <w:lastRenderedPageBreak/>
        <w:t>ALLEGANY COUNTY</w:t>
      </w:r>
    </w:p>
    <w:p w14:paraId="15CE6884" w14:textId="77777777" w:rsidR="00B049EA" w:rsidRPr="000E30ED" w:rsidRDefault="00B049EA" w:rsidP="00B049EA">
      <w:pPr>
        <w:outlineLvl w:val="0"/>
      </w:pPr>
      <w:r>
        <w:t>Elizabeth Robinson-Harper</w:t>
      </w:r>
    </w:p>
    <w:p w14:paraId="2A8C5F3B" w14:textId="77777777" w:rsidR="00B049EA" w:rsidRPr="000E30ED" w:rsidRDefault="00B049EA" w:rsidP="00B049EA">
      <w:r w:rsidRPr="000E30ED">
        <w:t>Allegany County</w:t>
      </w:r>
    </w:p>
    <w:p w14:paraId="662E14A7" w14:textId="77777777" w:rsidR="00B049EA" w:rsidRPr="000E30ED" w:rsidRDefault="00B049EA" w:rsidP="00B049EA">
      <w:r w:rsidRPr="000E30ED">
        <w:t>1000 Lafayette Street</w:t>
      </w:r>
    </w:p>
    <w:p w14:paraId="10DB29AE" w14:textId="77777777" w:rsidR="00B049EA" w:rsidRPr="000E30ED" w:rsidRDefault="00B049EA" w:rsidP="00B049EA">
      <w:r w:rsidRPr="000E30ED">
        <w:t>Cumberland, MD  21502</w:t>
      </w:r>
    </w:p>
    <w:p w14:paraId="42DAB7FA" w14:textId="77777777" w:rsidR="00B049EA" w:rsidRPr="000E30ED" w:rsidRDefault="00B049EA" w:rsidP="00B049EA">
      <w:r w:rsidRPr="000E30ED">
        <w:t>301-722-6360</w:t>
      </w:r>
    </w:p>
    <w:p w14:paraId="5BD0BB66" w14:textId="77777777" w:rsidR="00B049EA" w:rsidRPr="000E30ED" w:rsidRDefault="00B049EA" w:rsidP="00B049EA"/>
    <w:p w14:paraId="71B22021" w14:textId="77777777" w:rsidR="00B049EA" w:rsidRPr="000E30ED" w:rsidRDefault="00B049EA" w:rsidP="00B049EA">
      <w:pPr>
        <w:pStyle w:val="Heading3"/>
        <w:tabs>
          <w:tab w:val="clear" w:pos="-720"/>
        </w:tabs>
        <w:suppressAutoHyphens w:val="0"/>
        <w:rPr>
          <w:sz w:val="24"/>
          <w:szCs w:val="24"/>
        </w:rPr>
      </w:pPr>
      <w:r w:rsidRPr="000E30ED">
        <w:rPr>
          <w:sz w:val="24"/>
          <w:szCs w:val="24"/>
        </w:rPr>
        <w:t>CITY OF ANNAPOLIS</w:t>
      </w:r>
    </w:p>
    <w:p w14:paraId="5987774A" w14:textId="77777777" w:rsidR="00B049EA" w:rsidRPr="000E30ED" w:rsidRDefault="00B049EA" w:rsidP="00B049EA">
      <w:pPr>
        <w:outlineLvl w:val="0"/>
      </w:pPr>
      <w:proofErr w:type="spellStart"/>
      <w:r>
        <w:t>Kwaku</w:t>
      </w:r>
      <w:proofErr w:type="spellEnd"/>
      <w:r>
        <w:t xml:space="preserve"> </w:t>
      </w:r>
      <w:proofErr w:type="spellStart"/>
      <w:r>
        <w:t>Agyemang-Duah</w:t>
      </w:r>
      <w:proofErr w:type="spellEnd"/>
    </w:p>
    <w:p w14:paraId="3CF841E7" w14:textId="77777777" w:rsidR="00B049EA" w:rsidRPr="000E30ED" w:rsidRDefault="00B049EA" w:rsidP="00B049EA">
      <w:r w:rsidRPr="000E30ED">
        <w:t>Annapolis Department of Public Transportation</w:t>
      </w:r>
    </w:p>
    <w:p w14:paraId="1B05039A" w14:textId="77777777" w:rsidR="00B049EA" w:rsidRPr="000E30ED" w:rsidRDefault="00B049EA" w:rsidP="00B049EA">
      <w:r w:rsidRPr="000E30ED">
        <w:t>308 Chinquapin Round Road</w:t>
      </w:r>
    </w:p>
    <w:p w14:paraId="2A67E5C4" w14:textId="77777777" w:rsidR="00B049EA" w:rsidRPr="000E30ED" w:rsidRDefault="00B049EA" w:rsidP="00B049EA">
      <w:r w:rsidRPr="000E30ED">
        <w:t>Annapolis, MD  21401</w:t>
      </w:r>
    </w:p>
    <w:p w14:paraId="6EE65A3B" w14:textId="77777777" w:rsidR="00B049EA" w:rsidRPr="000E30ED" w:rsidRDefault="00B049EA" w:rsidP="00B049EA">
      <w:r w:rsidRPr="000E30ED">
        <w:t>410-263-7964</w:t>
      </w:r>
    </w:p>
    <w:p w14:paraId="162074F5" w14:textId="77777777" w:rsidR="00B049EA" w:rsidRPr="000E30ED" w:rsidRDefault="00B049EA" w:rsidP="00B049EA"/>
    <w:p w14:paraId="7633A7A7" w14:textId="77777777" w:rsidR="00B049EA" w:rsidRPr="000E30ED" w:rsidRDefault="00B049EA" w:rsidP="00B049EA">
      <w:pPr>
        <w:pStyle w:val="Heading3"/>
        <w:tabs>
          <w:tab w:val="clear" w:pos="-720"/>
        </w:tabs>
        <w:suppressAutoHyphens w:val="0"/>
        <w:rPr>
          <w:sz w:val="24"/>
          <w:szCs w:val="24"/>
        </w:rPr>
      </w:pPr>
      <w:r w:rsidRPr="000E30ED">
        <w:rPr>
          <w:sz w:val="24"/>
          <w:szCs w:val="24"/>
        </w:rPr>
        <w:t>ANNE ARUNDEL COUNTY</w:t>
      </w:r>
    </w:p>
    <w:p w14:paraId="36B3AAE7" w14:textId="77777777" w:rsidR="00B049EA" w:rsidRPr="000E30ED" w:rsidRDefault="00B049EA" w:rsidP="00B049EA">
      <w:r>
        <w:t>Samuel Snead</w:t>
      </w:r>
    </w:p>
    <w:p w14:paraId="25B035DD" w14:textId="77777777" w:rsidR="00B049EA" w:rsidRPr="000E30ED" w:rsidRDefault="00B049EA" w:rsidP="00B049EA">
      <w:r w:rsidRPr="000E30ED">
        <w:t>Office of Transportation</w:t>
      </w:r>
    </w:p>
    <w:p w14:paraId="740F1FDF" w14:textId="77777777" w:rsidR="00B049EA" w:rsidRPr="000E30ED" w:rsidRDefault="00B049EA" w:rsidP="00B049EA">
      <w:r w:rsidRPr="000E30ED">
        <w:t>2664 Riva Road, 3</w:t>
      </w:r>
      <w:r w:rsidRPr="000E30ED">
        <w:rPr>
          <w:vertAlign w:val="superscript"/>
        </w:rPr>
        <w:t>rd</w:t>
      </w:r>
      <w:r w:rsidRPr="000E30ED">
        <w:t xml:space="preserve"> Floor, MS 6600</w:t>
      </w:r>
    </w:p>
    <w:p w14:paraId="03469DE2" w14:textId="77777777" w:rsidR="00B049EA" w:rsidRPr="000E30ED" w:rsidRDefault="00B049EA" w:rsidP="00B049EA">
      <w:r w:rsidRPr="000E30ED">
        <w:t>Annapolis, MD  21401</w:t>
      </w:r>
    </w:p>
    <w:p w14:paraId="4723A1EC" w14:textId="77777777" w:rsidR="00B049EA" w:rsidRPr="000E30ED" w:rsidRDefault="00B049EA" w:rsidP="00B049EA">
      <w:r w:rsidRPr="000E30ED">
        <w:t>410-222-7440</w:t>
      </w:r>
    </w:p>
    <w:p w14:paraId="3D07A4C4" w14:textId="77777777" w:rsidR="00B049EA" w:rsidRPr="000E30ED" w:rsidRDefault="00B049EA" w:rsidP="00B049EA"/>
    <w:p w14:paraId="6948CF5D" w14:textId="77777777" w:rsidR="00B049EA" w:rsidRPr="000E30ED" w:rsidRDefault="00B049EA" w:rsidP="00B049EA">
      <w:pPr>
        <w:rPr>
          <w:b/>
          <w:u w:val="single"/>
        </w:rPr>
      </w:pPr>
      <w:r w:rsidRPr="000E30ED">
        <w:rPr>
          <w:b/>
          <w:u w:val="single"/>
        </w:rPr>
        <w:t>BALTIMORE CITY</w:t>
      </w:r>
    </w:p>
    <w:p w14:paraId="29480CA9" w14:textId="77777777" w:rsidR="00B049EA" w:rsidRPr="000E30ED" w:rsidRDefault="00B049EA" w:rsidP="00B049EA">
      <w:r>
        <w:t>Monica White</w:t>
      </w:r>
    </w:p>
    <w:p w14:paraId="4C1A7C1F" w14:textId="77777777" w:rsidR="00B049EA" w:rsidRPr="000E30ED" w:rsidRDefault="00B049EA" w:rsidP="00B049EA">
      <w:r w:rsidRPr="000E30ED">
        <w:t>Department of Transportation</w:t>
      </w:r>
    </w:p>
    <w:p w14:paraId="2F188B1A" w14:textId="77777777" w:rsidR="00B049EA" w:rsidRPr="000E30ED" w:rsidRDefault="00B049EA" w:rsidP="00B049EA">
      <w:r w:rsidRPr="000E30ED">
        <w:t>417 E. Fayette Street</w:t>
      </w:r>
    </w:p>
    <w:p w14:paraId="5B9D361E" w14:textId="77777777" w:rsidR="00B049EA" w:rsidRPr="000E30ED" w:rsidRDefault="00B049EA" w:rsidP="00B049EA">
      <w:r w:rsidRPr="000E30ED">
        <w:t>Baltimore, MD  2120</w:t>
      </w:r>
      <w:r>
        <w:t>2</w:t>
      </w:r>
    </w:p>
    <w:p w14:paraId="3931F64A" w14:textId="77777777" w:rsidR="00B049EA" w:rsidRPr="000E30ED" w:rsidRDefault="00B049EA" w:rsidP="00B049EA">
      <w:r w:rsidRPr="000E30ED">
        <w:t>410-545-6020</w:t>
      </w:r>
    </w:p>
    <w:p w14:paraId="4CC2431C" w14:textId="77777777" w:rsidR="00B049EA" w:rsidRPr="000E30ED" w:rsidRDefault="00B049EA" w:rsidP="00B049EA"/>
    <w:p w14:paraId="539554EC" w14:textId="77777777" w:rsidR="00B049EA" w:rsidRDefault="00B049EA" w:rsidP="00B049EA">
      <w:pPr>
        <w:pStyle w:val="Heading3"/>
        <w:tabs>
          <w:tab w:val="clear" w:pos="-720"/>
        </w:tabs>
        <w:suppressAutoHyphens w:val="0"/>
        <w:rPr>
          <w:sz w:val="24"/>
          <w:szCs w:val="24"/>
        </w:rPr>
      </w:pPr>
      <w:r w:rsidRPr="000E30ED">
        <w:rPr>
          <w:sz w:val="24"/>
          <w:szCs w:val="24"/>
        </w:rPr>
        <w:t>BALTIMORE COUNTY</w:t>
      </w:r>
    </w:p>
    <w:p w14:paraId="22E7D414" w14:textId="77777777" w:rsidR="00B049EA" w:rsidRPr="00493089" w:rsidRDefault="00B049EA" w:rsidP="00B049EA">
      <w:proofErr w:type="spellStart"/>
      <w:r>
        <w:t>Marchel</w:t>
      </w:r>
      <w:proofErr w:type="spellEnd"/>
      <w:r>
        <w:t xml:space="preserve"> Simmons</w:t>
      </w:r>
    </w:p>
    <w:p w14:paraId="32BFBDC9" w14:textId="77777777" w:rsidR="00B049EA" w:rsidRPr="000E30ED" w:rsidRDefault="00B049EA" w:rsidP="00B049EA">
      <w:r w:rsidRPr="000E30ED">
        <w:t>Baltimore County Department of Aging</w:t>
      </w:r>
    </w:p>
    <w:p w14:paraId="00E09C8B" w14:textId="77777777" w:rsidR="00B049EA" w:rsidRPr="000E30ED" w:rsidRDefault="00B049EA" w:rsidP="00B049EA">
      <w:r w:rsidRPr="000E30ED">
        <w:t>611 Central Avenue</w:t>
      </w:r>
    </w:p>
    <w:p w14:paraId="43E22FC7" w14:textId="77777777" w:rsidR="00B049EA" w:rsidRPr="000E30ED" w:rsidRDefault="00B049EA" w:rsidP="00B049EA">
      <w:r w:rsidRPr="000E30ED">
        <w:t>Towson, MD  21204</w:t>
      </w:r>
    </w:p>
    <w:p w14:paraId="574FB05F" w14:textId="77777777" w:rsidR="00B049EA" w:rsidRPr="000E30ED" w:rsidRDefault="00B049EA" w:rsidP="00B049EA">
      <w:r w:rsidRPr="000E30ED">
        <w:t>410-887-</w:t>
      </w:r>
      <w:r>
        <w:t>2109</w:t>
      </w:r>
    </w:p>
    <w:p w14:paraId="272E11F7" w14:textId="77777777" w:rsidR="00B049EA" w:rsidRPr="000E30ED" w:rsidRDefault="00B049EA" w:rsidP="00B049EA"/>
    <w:p w14:paraId="2D740853" w14:textId="77777777" w:rsidR="00B049EA" w:rsidRPr="000E30ED" w:rsidRDefault="00B049EA" w:rsidP="00B049EA">
      <w:pPr>
        <w:pStyle w:val="Heading3"/>
        <w:tabs>
          <w:tab w:val="clear" w:pos="-720"/>
        </w:tabs>
        <w:suppressAutoHyphens w:val="0"/>
        <w:rPr>
          <w:sz w:val="24"/>
          <w:szCs w:val="24"/>
        </w:rPr>
      </w:pPr>
      <w:r w:rsidRPr="000E30ED">
        <w:rPr>
          <w:sz w:val="24"/>
          <w:szCs w:val="24"/>
        </w:rPr>
        <w:t>CALVERT COUNTY</w:t>
      </w:r>
    </w:p>
    <w:p w14:paraId="57701897" w14:textId="77777777" w:rsidR="00B049EA" w:rsidRPr="000E30ED" w:rsidRDefault="00B049EA" w:rsidP="00B049EA">
      <w:pPr>
        <w:outlineLvl w:val="0"/>
      </w:pPr>
      <w:r w:rsidRPr="000E30ED">
        <w:t xml:space="preserve">Sandra </w:t>
      </w:r>
      <w:proofErr w:type="spellStart"/>
      <w:r w:rsidRPr="000E30ED">
        <w:t>Wobbleton</w:t>
      </w:r>
      <w:proofErr w:type="spellEnd"/>
    </w:p>
    <w:p w14:paraId="026C3ACA" w14:textId="77777777" w:rsidR="00B049EA" w:rsidRPr="000E30ED" w:rsidRDefault="00B049EA" w:rsidP="00B049EA">
      <w:r w:rsidRPr="000E30ED">
        <w:t>Calvert Co. Office of Transportation</w:t>
      </w:r>
    </w:p>
    <w:p w14:paraId="0D181A5F" w14:textId="77777777" w:rsidR="00B049EA" w:rsidRPr="000E30ED" w:rsidRDefault="00B049EA" w:rsidP="00B049EA">
      <w:r w:rsidRPr="000E30ED">
        <w:t>175 Main Street</w:t>
      </w:r>
    </w:p>
    <w:p w14:paraId="70B870D3" w14:textId="77777777" w:rsidR="00B049EA" w:rsidRPr="000E30ED" w:rsidRDefault="00B049EA" w:rsidP="00B049EA">
      <w:r w:rsidRPr="000E30ED">
        <w:t>Prince Frederick, MD  20678</w:t>
      </w:r>
    </w:p>
    <w:p w14:paraId="6ECD35F7" w14:textId="77777777" w:rsidR="00B049EA" w:rsidRPr="000E30ED" w:rsidRDefault="00B049EA" w:rsidP="00B049EA">
      <w:r w:rsidRPr="000E30ED">
        <w:t>410-535-4268</w:t>
      </w:r>
    </w:p>
    <w:p w14:paraId="58930ADE" w14:textId="24A4BA6D" w:rsidR="0095229E" w:rsidRDefault="0095229E" w:rsidP="00B049EA"/>
    <w:p w14:paraId="5E90B8E5" w14:textId="77777777" w:rsidR="00A6213F" w:rsidRDefault="00A6213F" w:rsidP="00B049EA"/>
    <w:p w14:paraId="519C483B" w14:textId="64457B2B" w:rsidR="00B049EA" w:rsidRPr="000E30ED" w:rsidRDefault="00B049EA" w:rsidP="00B049EA">
      <w:pPr>
        <w:rPr>
          <w:b/>
          <w:u w:val="single"/>
        </w:rPr>
      </w:pPr>
      <w:r w:rsidRPr="000E30ED">
        <w:rPr>
          <w:b/>
          <w:u w:val="single"/>
        </w:rPr>
        <w:lastRenderedPageBreak/>
        <w:t>CARROLL COUNTY</w:t>
      </w:r>
    </w:p>
    <w:p w14:paraId="738BD0E1" w14:textId="77777777" w:rsidR="00B049EA" w:rsidRPr="000E30ED" w:rsidRDefault="00B049EA" w:rsidP="00B049EA">
      <w:r>
        <w:t>Doug Brown</w:t>
      </w:r>
    </w:p>
    <w:p w14:paraId="55D93296" w14:textId="77777777" w:rsidR="00B049EA" w:rsidRPr="000E30ED" w:rsidRDefault="00B049EA" w:rsidP="00B049EA">
      <w:r w:rsidRPr="000E30ED">
        <w:t>Department of Public Works</w:t>
      </w:r>
    </w:p>
    <w:p w14:paraId="08767F3C" w14:textId="77777777" w:rsidR="00B049EA" w:rsidRPr="000E30ED" w:rsidRDefault="00B049EA" w:rsidP="00B049EA">
      <w:r w:rsidRPr="000E30ED">
        <w:t>225 North Center Street, #221</w:t>
      </w:r>
    </w:p>
    <w:p w14:paraId="44FBD300" w14:textId="7C71851C" w:rsidR="00B049EA" w:rsidRPr="000E30ED" w:rsidRDefault="00471F15" w:rsidP="00B049EA">
      <w:r>
        <w:t xml:space="preserve">Westminster, </w:t>
      </w:r>
      <w:r w:rsidR="00B049EA" w:rsidRPr="000E30ED">
        <w:t xml:space="preserve">MD  21157 </w:t>
      </w:r>
    </w:p>
    <w:p w14:paraId="0BDA754E" w14:textId="77777777" w:rsidR="00B049EA" w:rsidRPr="000E30ED" w:rsidRDefault="00B049EA" w:rsidP="00B049EA">
      <w:r w:rsidRPr="000E30ED">
        <w:t>443-386-2170</w:t>
      </w:r>
    </w:p>
    <w:p w14:paraId="56D2DDB1" w14:textId="77777777" w:rsidR="00B049EA" w:rsidRPr="000E30ED" w:rsidRDefault="00B049EA" w:rsidP="00B049EA">
      <w:pPr>
        <w:rPr>
          <w:highlight w:val="yellow"/>
        </w:rPr>
      </w:pPr>
    </w:p>
    <w:p w14:paraId="728FBD84" w14:textId="77777777" w:rsidR="00B049EA" w:rsidRPr="000E30ED" w:rsidRDefault="00B049EA" w:rsidP="00B049EA">
      <w:pPr>
        <w:pStyle w:val="Heading3"/>
        <w:tabs>
          <w:tab w:val="clear" w:pos="-720"/>
        </w:tabs>
        <w:suppressAutoHyphens w:val="0"/>
        <w:rPr>
          <w:b w:val="0"/>
          <w:sz w:val="24"/>
          <w:szCs w:val="24"/>
          <w:u w:val="none"/>
        </w:rPr>
      </w:pPr>
      <w:r w:rsidRPr="000E30ED">
        <w:rPr>
          <w:sz w:val="24"/>
          <w:szCs w:val="24"/>
        </w:rPr>
        <w:t>CECIL COUNTY</w:t>
      </w:r>
      <w:r w:rsidRPr="000E30ED">
        <w:rPr>
          <w:sz w:val="24"/>
          <w:szCs w:val="24"/>
        </w:rPr>
        <w:br/>
      </w:r>
      <w:r w:rsidRPr="000E30ED">
        <w:rPr>
          <w:b w:val="0"/>
          <w:sz w:val="24"/>
          <w:szCs w:val="24"/>
          <w:u w:val="none"/>
        </w:rPr>
        <w:t xml:space="preserve">Suzanne </w:t>
      </w:r>
      <w:proofErr w:type="spellStart"/>
      <w:r w:rsidRPr="000E30ED">
        <w:rPr>
          <w:b w:val="0"/>
          <w:sz w:val="24"/>
          <w:szCs w:val="24"/>
          <w:u w:val="none"/>
        </w:rPr>
        <w:t>Kalmbacher</w:t>
      </w:r>
      <w:proofErr w:type="spellEnd"/>
      <w:r w:rsidRPr="000E30ED">
        <w:rPr>
          <w:b w:val="0"/>
          <w:sz w:val="24"/>
          <w:szCs w:val="24"/>
          <w:u w:val="none"/>
        </w:rPr>
        <w:t>, Transit Chief</w:t>
      </w:r>
    </w:p>
    <w:p w14:paraId="287271CA" w14:textId="77777777" w:rsidR="00A6213F" w:rsidRDefault="00B049EA" w:rsidP="00A6213F">
      <w:r w:rsidRPr="000E30ED">
        <w:t>Cecil County Transit</w:t>
      </w:r>
    </w:p>
    <w:p w14:paraId="692C708C" w14:textId="6B4B9EC9" w:rsidR="00B049EA" w:rsidRPr="00A6213F" w:rsidRDefault="00B049EA" w:rsidP="00A6213F">
      <w:r w:rsidRPr="000E30ED">
        <w:t xml:space="preserve">200 Chesapeake Blvd., Suite 2500 </w:t>
      </w:r>
      <w:r w:rsidRPr="000E30ED">
        <w:br/>
        <w:t xml:space="preserve">Elkton, MD </w:t>
      </w:r>
      <w:r w:rsidR="00A6213F">
        <w:t xml:space="preserve"> </w:t>
      </w:r>
      <w:r w:rsidRPr="000E30ED">
        <w:t xml:space="preserve">21921 </w:t>
      </w:r>
      <w:r w:rsidRPr="000E30ED">
        <w:br/>
        <w:t>410-996</w:t>
      </w:r>
      <w:r>
        <w:t>-8422</w:t>
      </w:r>
    </w:p>
    <w:p w14:paraId="68E6A032" w14:textId="77777777" w:rsidR="00B049EA" w:rsidRPr="000E30ED" w:rsidRDefault="00B049EA" w:rsidP="00B049EA"/>
    <w:p w14:paraId="729C893C" w14:textId="77777777" w:rsidR="00B049EA" w:rsidRPr="000E30ED" w:rsidRDefault="00B049EA" w:rsidP="00B049EA">
      <w:pPr>
        <w:pStyle w:val="Heading3"/>
        <w:tabs>
          <w:tab w:val="clear" w:pos="-720"/>
        </w:tabs>
        <w:suppressAutoHyphens w:val="0"/>
        <w:rPr>
          <w:sz w:val="24"/>
          <w:szCs w:val="24"/>
        </w:rPr>
      </w:pPr>
      <w:r w:rsidRPr="000E30ED">
        <w:rPr>
          <w:sz w:val="24"/>
          <w:szCs w:val="24"/>
        </w:rPr>
        <w:t>CHARLES COUNTY</w:t>
      </w:r>
    </w:p>
    <w:p w14:paraId="7A49B249" w14:textId="77777777" w:rsidR="00B049EA" w:rsidRPr="000E30ED" w:rsidRDefault="00B049EA" w:rsidP="00B049EA">
      <w:pPr>
        <w:outlineLvl w:val="0"/>
      </w:pPr>
      <w:r w:rsidRPr="000E30ED">
        <w:t>Jeffrey Barnett, Chief of Transit</w:t>
      </w:r>
    </w:p>
    <w:p w14:paraId="7849A582" w14:textId="77777777" w:rsidR="00B049EA" w:rsidRPr="000E30ED" w:rsidRDefault="00B049EA" w:rsidP="00B049EA">
      <w:r w:rsidRPr="000E30ED">
        <w:t>Department of Planning &amp; Growth Management, Transit Division</w:t>
      </w:r>
    </w:p>
    <w:p w14:paraId="3C5F6A55" w14:textId="77777777" w:rsidR="00B049EA" w:rsidRPr="000E30ED" w:rsidRDefault="00B049EA" w:rsidP="00B049EA">
      <w:r w:rsidRPr="000E30ED">
        <w:t>Charles County Government</w:t>
      </w:r>
    </w:p>
    <w:p w14:paraId="337F0D54" w14:textId="77777777" w:rsidR="00B049EA" w:rsidRPr="000E30ED" w:rsidRDefault="00B049EA" w:rsidP="00B049EA">
      <w:r w:rsidRPr="000E30ED">
        <w:t>200 Baltimore Street</w:t>
      </w:r>
    </w:p>
    <w:p w14:paraId="2C2F302D" w14:textId="77777777" w:rsidR="00B049EA" w:rsidRPr="000E30ED" w:rsidRDefault="00B049EA" w:rsidP="00B049EA">
      <w:proofErr w:type="spellStart"/>
      <w:r w:rsidRPr="000E30ED">
        <w:t>LaPlata</w:t>
      </w:r>
      <w:proofErr w:type="spellEnd"/>
      <w:r w:rsidRPr="000E30ED">
        <w:t>, MD  20646</w:t>
      </w:r>
    </w:p>
    <w:p w14:paraId="2957EDF7" w14:textId="77777777" w:rsidR="00B049EA" w:rsidRPr="000E30ED" w:rsidRDefault="00B049EA" w:rsidP="00B049EA">
      <w:r w:rsidRPr="000E30ED">
        <w:t>301-934-0102</w:t>
      </w:r>
    </w:p>
    <w:p w14:paraId="2D50D860" w14:textId="77777777" w:rsidR="00B049EA" w:rsidRPr="000E30ED" w:rsidRDefault="00B049EA" w:rsidP="00B049EA">
      <w:pPr>
        <w:rPr>
          <w:highlight w:val="yellow"/>
        </w:rPr>
      </w:pPr>
    </w:p>
    <w:p w14:paraId="1189A4D5" w14:textId="77777777" w:rsidR="00B049EA" w:rsidRPr="000E30ED" w:rsidRDefault="00B049EA" w:rsidP="00B049EA">
      <w:pPr>
        <w:pStyle w:val="Heading3"/>
        <w:tabs>
          <w:tab w:val="clear" w:pos="-720"/>
        </w:tabs>
        <w:suppressAutoHyphens w:val="0"/>
        <w:rPr>
          <w:sz w:val="24"/>
          <w:szCs w:val="24"/>
        </w:rPr>
      </w:pPr>
      <w:r w:rsidRPr="000E30ED">
        <w:rPr>
          <w:sz w:val="24"/>
          <w:szCs w:val="24"/>
        </w:rPr>
        <w:t>DORCHESTER COUNTY</w:t>
      </w:r>
    </w:p>
    <w:p w14:paraId="68853D91" w14:textId="77777777" w:rsidR="00B049EA" w:rsidRPr="000E30ED" w:rsidRDefault="00B049EA" w:rsidP="00B049EA">
      <w:pPr>
        <w:outlineLvl w:val="0"/>
      </w:pPr>
      <w:r w:rsidRPr="000E30ED">
        <w:t xml:space="preserve">Santo Grande, Director </w:t>
      </w:r>
    </w:p>
    <w:p w14:paraId="5A97DABC" w14:textId="77777777" w:rsidR="00B049EA" w:rsidRPr="000E30ED" w:rsidRDefault="00B049EA" w:rsidP="00B049EA">
      <w:r w:rsidRPr="000E30ED">
        <w:t>Delmarva Community Services</w:t>
      </w:r>
    </w:p>
    <w:p w14:paraId="0EAF5031" w14:textId="77777777" w:rsidR="00B049EA" w:rsidRPr="000E30ED" w:rsidRDefault="00B049EA" w:rsidP="00B049EA">
      <w:r w:rsidRPr="000E30ED">
        <w:t>2450 Cambridge Beltway – P.O. Box 637</w:t>
      </w:r>
    </w:p>
    <w:p w14:paraId="76A41EDF" w14:textId="77777777" w:rsidR="00B049EA" w:rsidRPr="000E30ED" w:rsidRDefault="00B049EA" w:rsidP="00B049EA">
      <w:pPr>
        <w:outlineLvl w:val="0"/>
      </w:pPr>
      <w:r w:rsidRPr="000E30ED">
        <w:t>Cambridge, MD  21613</w:t>
      </w:r>
    </w:p>
    <w:p w14:paraId="11413E43" w14:textId="77777777" w:rsidR="00B049EA" w:rsidRPr="000E30ED" w:rsidRDefault="00B049EA" w:rsidP="00B049EA">
      <w:r w:rsidRPr="000E30ED">
        <w:t>410-221-1900</w:t>
      </w:r>
    </w:p>
    <w:p w14:paraId="0EFE3D86" w14:textId="77777777" w:rsidR="00B049EA" w:rsidRPr="000E30ED" w:rsidRDefault="00B049EA" w:rsidP="00B049EA">
      <w:pPr>
        <w:rPr>
          <w:highlight w:val="yellow"/>
        </w:rPr>
      </w:pPr>
    </w:p>
    <w:p w14:paraId="4A8B0576" w14:textId="77777777" w:rsidR="00B049EA" w:rsidRPr="000E30ED" w:rsidRDefault="00B049EA" w:rsidP="00B049EA">
      <w:pPr>
        <w:pStyle w:val="Heading3"/>
        <w:tabs>
          <w:tab w:val="clear" w:pos="-720"/>
        </w:tabs>
        <w:suppressAutoHyphens w:val="0"/>
        <w:rPr>
          <w:sz w:val="24"/>
          <w:szCs w:val="24"/>
        </w:rPr>
      </w:pPr>
      <w:r w:rsidRPr="000E30ED">
        <w:rPr>
          <w:sz w:val="24"/>
          <w:szCs w:val="24"/>
        </w:rPr>
        <w:t>FREDERICK COUNTY</w:t>
      </w:r>
    </w:p>
    <w:p w14:paraId="525D5A28" w14:textId="77777777" w:rsidR="00B049EA" w:rsidRPr="000E30ED" w:rsidRDefault="00B049EA" w:rsidP="00B049EA">
      <w:r>
        <w:t>Roman Steichen</w:t>
      </w:r>
    </w:p>
    <w:p w14:paraId="625885A6" w14:textId="77777777" w:rsidR="00B049EA" w:rsidRPr="000E30ED" w:rsidRDefault="00B049EA" w:rsidP="00B049EA">
      <w:proofErr w:type="spellStart"/>
      <w:r w:rsidRPr="000E30ED">
        <w:t>TransIT</w:t>
      </w:r>
      <w:proofErr w:type="spellEnd"/>
      <w:r w:rsidRPr="000E30ED">
        <w:t xml:space="preserve"> Services of Frederick County</w:t>
      </w:r>
    </w:p>
    <w:p w14:paraId="790C1854" w14:textId="77777777" w:rsidR="00B049EA" w:rsidRPr="000E30ED" w:rsidRDefault="00B049EA" w:rsidP="00B049EA">
      <w:r w:rsidRPr="000E30ED">
        <w:t>1040 Rocky Springs Road</w:t>
      </w:r>
    </w:p>
    <w:p w14:paraId="600E455A" w14:textId="77777777" w:rsidR="00B049EA" w:rsidRPr="000E30ED" w:rsidRDefault="00B049EA" w:rsidP="00B049EA">
      <w:r w:rsidRPr="000E30ED">
        <w:t xml:space="preserve">Frederick, MD  21702 </w:t>
      </w:r>
    </w:p>
    <w:p w14:paraId="1E876AD5" w14:textId="77777777" w:rsidR="00B049EA" w:rsidRPr="000E30ED" w:rsidRDefault="00B049EA" w:rsidP="00B049EA">
      <w:r w:rsidRPr="000E30ED">
        <w:t>301-600-2065</w:t>
      </w:r>
    </w:p>
    <w:p w14:paraId="4C1A3EC0" w14:textId="77777777" w:rsidR="00B049EA" w:rsidRPr="000E30ED" w:rsidRDefault="00B049EA" w:rsidP="00B049EA">
      <w:pPr>
        <w:rPr>
          <w:highlight w:val="yellow"/>
        </w:rPr>
      </w:pPr>
    </w:p>
    <w:p w14:paraId="25E62FA2" w14:textId="77777777" w:rsidR="00B049EA" w:rsidRPr="000E30ED" w:rsidRDefault="00B049EA" w:rsidP="00B049EA">
      <w:pPr>
        <w:pStyle w:val="Heading3"/>
        <w:tabs>
          <w:tab w:val="clear" w:pos="-720"/>
        </w:tabs>
        <w:suppressAutoHyphens w:val="0"/>
        <w:rPr>
          <w:sz w:val="24"/>
          <w:szCs w:val="24"/>
        </w:rPr>
      </w:pPr>
      <w:r w:rsidRPr="000E30ED">
        <w:rPr>
          <w:sz w:val="24"/>
          <w:szCs w:val="24"/>
        </w:rPr>
        <w:t>GARRETT COUNTY</w:t>
      </w:r>
    </w:p>
    <w:p w14:paraId="0ABE1234" w14:textId="77777777" w:rsidR="00B049EA" w:rsidRPr="000E30ED" w:rsidRDefault="00B049EA" w:rsidP="00B049EA">
      <w:r w:rsidRPr="000E30ED">
        <w:t>Mike Hill, Director of Transportation</w:t>
      </w:r>
    </w:p>
    <w:p w14:paraId="38CCF8C8" w14:textId="487F39AA" w:rsidR="00B049EA" w:rsidRPr="000E30ED" w:rsidRDefault="00B049EA" w:rsidP="00B049EA">
      <w:r w:rsidRPr="000E30ED">
        <w:t xml:space="preserve">Garrett County CAC, </w:t>
      </w:r>
      <w:r w:rsidR="00471F15" w:rsidRPr="000E30ED">
        <w:t>Inc.</w:t>
      </w:r>
    </w:p>
    <w:p w14:paraId="2A70EAB9" w14:textId="77777777" w:rsidR="00B049EA" w:rsidRPr="000E30ED" w:rsidRDefault="00B049EA" w:rsidP="00B049EA">
      <w:r w:rsidRPr="000E30ED">
        <w:t>104 East Center Street</w:t>
      </w:r>
    </w:p>
    <w:p w14:paraId="48E97B6C" w14:textId="77777777" w:rsidR="00B049EA" w:rsidRPr="000E30ED" w:rsidRDefault="00B049EA" w:rsidP="00B049EA">
      <w:r w:rsidRPr="000E30ED">
        <w:t>Oakland, MD  21550</w:t>
      </w:r>
    </w:p>
    <w:p w14:paraId="4030AB43" w14:textId="77777777" w:rsidR="00B049EA" w:rsidRPr="000E30ED" w:rsidRDefault="00B049EA" w:rsidP="00B049EA">
      <w:r w:rsidRPr="000E30ED">
        <w:t>301-533-9010</w:t>
      </w:r>
    </w:p>
    <w:p w14:paraId="2626F8B1" w14:textId="77777777" w:rsidR="00B049EA" w:rsidRPr="000E30ED" w:rsidRDefault="00B049EA" w:rsidP="00B049EA">
      <w:pPr>
        <w:rPr>
          <w:highlight w:val="yellow"/>
        </w:rPr>
      </w:pPr>
    </w:p>
    <w:p w14:paraId="401F5F7D" w14:textId="6417FCA3" w:rsidR="00B049EA" w:rsidRDefault="00B049EA" w:rsidP="00B049EA">
      <w:pPr>
        <w:pStyle w:val="Heading3"/>
        <w:keepLines/>
        <w:tabs>
          <w:tab w:val="clear" w:pos="-720"/>
        </w:tabs>
        <w:suppressAutoHyphens w:val="0"/>
        <w:rPr>
          <w:sz w:val="24"/>
          <w:szCs w:val="24"/>
        </w:rPr>
      </w:pPr>
      <w:r w:rsidRPr="000E30ED">
        <w:rPr>
          <w:sz w:val="24"/>
          <w:szCs w:val="24"/>
        </w:rPr>
        <w:lastRenderedPageBreak/>
        <w:t>HARFORD COUNTY</w:t>
      </w:r>
    </w:p>
    <w:p w14:paraId="0E9F194D" w14:textId="0824766F" w:rsidR="00B049EA" w:rsidRDefault="00A6213F" w:rsidP="00A6213F">
      <w:r>
        <w:t xml:space="preserve">Gary </w:t>
      </w:r>
      <w:proofErr w:type="spellStart"/>
      <w:r>
        <w:t>Blazinsky</w:t>
      </w:r>
      <w:proofErr w:type="spellEnd"/>
      <w:r>
        <w:t xml:space="preserve"> Administrator</w:t>
      </w:r>
    </w:p>
    <w:p w14:paraId="089A5F1D" w14:textId="365A5AC0" w:rsidR="00B049EA" w:rsidRDefault="00A6213F" w:rsidP="00A6213F">
      <w:r>
        <w:t>Harford County Transit</w:t>
      </w:r>
    </w:p>
    <w:p w14:paraId="35828301" w14:textId="573035C4" w:rsidR="00A6213F" w:rsidRDefault="00A6213F" w:rsidP="00A6213F">
      <w:r>
        <w:t>1311 Abingdon Road</w:t>
      </w:r>
    </w:p>
    <w:p w14:paraId="74D89BC5" w14:textId="1600105F" w:rsidR="00A6213F" w:rsidRDefault="00A6213F" w:rsidP="00A6213F">
      <w:r>
        <w:t>Abingdon MD  21009</w:t>
      </w:r>
    </w:p>
    <w:p w14:paraId="17C4A21E" w14:textId="42B5240A" w:rsidR="00B049EA" w:rsidRPr="000E30ED" w:rsidRDefault="00A6213F" w:rsidP="00A6213F">
      <w:r>
        <w:t>410-612-1620</w:t>
      </w:r>
    </w:p>
    <w:p w14:paraId="6D8C10F1" w14:textId="77777777" w:rsidR="00B049EA" w:rsidRPr="000E30ED" w:rsidRDefault="00B049EA" w:rsidP="00B049EA">
      <w:pPr>
        <w:rPr>
          <w:highlight w:val="yellow"/>
        </w:rPr>
      </w:pPr>
    </w:p>
    <w:p w14:paraId="3172E8A9" w14:textId="77777777" w:rsidR="00B049EA" w:rsidRPr="000E30ED" w:rsidRDefault="00B049EA" w:rsidP="00B049EA">
      <w:pPr>
        <w:pStyle w:val="Heading3"/>
        <w:tabs>
          <w:tab w:val="clear" w:pos="-720"/>
        </w:tabs>
        <w:suppressAutoHyphens w:val="0"/>
        <w:rPr>
          <w:sz w:val="24"/>
          <w:szCs w:val="24"/>
        </w:rPr>
      </w:pPr>
      <w:r w:rsidRPr="000E30ED">
        <w:rPr>
          <w:sz w:val="24"/>
          <w:szCs w:val="24"/>
        </w:rPr>
        <w:t>HOWARD COUNTY</w:t>
      </w:r>
    </w:p>
    <w:p w14:paraId="20545FA8" w14:textId="77777777" w:rsidR="00B049EA" w:rsidRPr="000E30ED" w:rsidRDefault="00B049EA" w:rsidP="00B049EA">
      <w:r>
        <w:t>Bruce Gartner</w:t>
      </w:r>
    </w:p>
    <w:p w14:paraId="5FE675B7" w14:textId="77777777" w:rsidR="00B049EA" w:rsidRPr="000E30ED" w:rsidRDefault="00B049EA" w:rsidP="00B049EA">
      <w:r w:rsidRPr="000E30ED">
        <w:t>Howard County Office of Transportation</w:t>
      </w:r>
    </w:p>
    <w:p w14:paraId="273EC479" w14:textId="77777777" w:rsidR="00B049EA" w:rsidRPr="000E30ED" w:rsidRDefault="00B049EA" w:rsidP="00B049EA">
      <w:r w:rsidRPr="000E30ED">
        <w:t>George Howard Building</w:t>
      </w:r>
    </w:p>
    <w:p w14:paraId="2E042B60" w14:textId="77777777" w:rsidR="00B049EA" w:rsidRPr="000E30ED" w:rsidRDefault="00B049EA" w:rsidP="00B049EA">
      <w:r w:rsidRPr="000E30ED">
        <w:t>3430 Courthouse drive</w:t>
      </w:r>
    </w:p>
    <w:p w14:paraId="7100DE69" w14:textId="77777777" w:rsidR="00B049EA" w:rsidRPr="000E30ED" w:rsidRDefault="00B049EA" w:rsidP="00B049EA">
      <w:r w:rsidRPr="000E30ED">
        <w:t>Ellicott City, MD  21043</w:t>
      </w:r>
    </w:p>
    <w:p w14:paraId="4961487F" w14:textId="77777777" w:rsidR="00B049EA" w:rsidRPr="000E30ED" w:rsidRDefault="00B049EA" w:rsidP="00B049EA">
      <w:r w:rsidRPr="000E30ED">
        <w:t>410-313-1655</w:t>
      </w:r>
    </w:p>
    <w:p w14:paraId="34270EC6" w14:textId="77777777" w:rsidR="00B049EA" w:rsidRPr="000E30ED" w:rsidRDefault="00B049EA" w:rsidP="00B049EA">
      <w:pPr>
        <w:rPr>
          <w:highlight w:val="yellow"/>
        </w:rPr>
      </w:pPr>
    </w:p>
    <w:p w14:paraId="596E8537" w14:textId="77777777" w:rsidR="00B049EA" w:rsidRPr="000E30ED" w:rsidRDefault="00B049EA" w:rsidP="00B049EA">
      <w:pPr>
        <w:pStyle w:val="Heading3"/>
        <w:tabs>
          <w:tab w:val="clear" w:pos="-720"/>
        </w:tabs>
        <w:suppressAutoHyphens w:val="0"/>
        <w:rPr>
          <w:sz w:val="24"/>
          <w:szCs w:val="24"/>
        </w:rPr>
      </w:pPr>
      <w:r w:rsidRPr="000E30ED">
        <w:rPr>
          <w:sz w:val="24"/>
          <w:szCs w:val="24"/>
        </w:rPr>
        <w:t>KENT, CAROLINE AND TALBOT COUNTIES</w:t>
      </w:r>
    </w:p>
    <w:p w14:paraId="7FF96D29" w14:textId="77777777" w:rsidR="00B049EA" w:rsidRPr="000E30ED" w:rsidRDefault="00B049EA" w:rsidP="00B049EA">
      <w:r w:rsidRPr="000E30ED">
        <w:t>Santo Grande</w:t>
      </w:r>
    </w:p>
    <w:p w14:paraId="1EDDCA76" w14:textId="77777777" w:rsidR="00B049EA" w:rsidRPr="000E30ED" w:rsidRDefault="00B049EA" w:rsidP="00B049EA">
      <w:r w:rsidRPr="000E30ED">
        <w:t>Executive Director</w:t>
      </w:r>
    </w:p>
    <w:p w14:paraId="3DACE16A" w14:textId="77777777" w:rsidR="00B049EA" w:rsidRPr="000E30ED" w:rsidRDefault="00B049EA" w:rsidP="00B049EA">
      <w:r w:rsidRPr="000E30ED">
        <w:t>Delmarva Community Services</w:t>
      </w:r>
    </w:p>
    <w:p w14:paraId="2C508377" w14:textId="77777777" w:rsidR="00B049EA" w:rsidRPr="000E30ED" w:rsidRDefault="00B049EA" w:rsidP="00B049EA">
      <w:r w:rsidRPr="000E30ED">
        <w:t>2450 Cambridge Beltway, P.O. Box 637</w:t>
      </w:r>
    </w:p>
    <w:p w14:paraId="27D02B8C" w14:textId="77777777" w:rsidR="00B049EA" w:rsidRPr="000E30ED" w:rsidRDefault="00B049EA" w:rsidP="00B049EA">
      <w:r w:rsidRPr="000E30ED">
        <w:t>Cambridge, MD  21613</w:t>
      </w:r>
    </w:p>
    <w:p w14:paraId="78235FFD" w14:textId="77777777" w:rsidR="00B049EA" w:rsidRPr="000E30ED" w:rsidRDefault="00B049EA" w:rsidP="00B049EA">
      <w:r w:rsidRPr="000E30ED">
        <w:t>410-221-1900</w:t>
      </w:r>
    </w:p>
    <w:p w14:paraId="00266DB7" w14:textId="77777777" w:rsidR="00B049EA" w:rsidRPr="000E30ED" w:rsidRDefault="00B049EA" w:rsidP="00B049EA">
      <w:pPr>
        <w:rPr>
          <w:highlight w:val="yellow"/>
        </w:rPr>
      </w:pPr>
    </w:p>
    <w:p w14:paraId="5D4BC23F" w14:textId="77777777" w:rsidR="00B049EA" w:rsidRPr="000E30ED" w:rsidRDefault="00B049EA" w:rsidP="00B049EA">
      <w:pPr>
        <w:pStyle w:val="Heading3"/>
        <w:tabs>
          <w:tab w:val="clear" w:pos="-720"/>
        </w:tabs>
        <w:suppressAutoHyphens w:val="0"/>
        <w:rPr>
          <w:sz w:val="24"/>
          <w:szCs w:val="24"/>
        </w:rPr>
      </w:pPr>
      <w:r w:rsidRPr="000E30ED">
        <w:rPr>
          <w:sz w:val="24"/>
          <w:szCs w:val="24"/>
        </w:rPr>
        <w:t>MONTGOMERY COUNTY</w:t>
      </w:r>
    </w:p>
    <w:p w14:paraId="3E67D0A4" w14:textId="77777777" w:rsidR="00B049EA" w:rsidRPr="000E30ED" w:rsidRDefault="00B049EA" w:rsidP="00B049EA">
      <w:pPr>
        <w:outlineLvl w:val="0"/>
      </w:pPr>
      <w:r w:rsidRPr="000E30ED">
        <w:t xml:space="preserve">Dan </w:t>
      </w:r>
      <w:proofErr w:type="spellStart"/>
      <w:r w:rsidRPr="000E30ED">
        <w:t>Hibbert</w:t>
      </w:r>
      <w:proofErr w:type="spellEnd"/>
      <w:r w:rsidRPr="000E30ED">
        <w:t>, Chief</w:t>
      </w:r>
    </w:p>
    <w:p w14:paraId="2FBBFF11" w14:textId="77777777" w:rsidR="00B049EA" w:rsidRPr="000E30ED" w:rsidRDefault="00B049EA" w:rsidP="00B049EA">
      <w:r w:rsidRPr="000E30ED">
        <w:t>Division of Transit Services</w:t>
      </w:r>
    </w:p>
    <w:p w14:paraId="5A3500B2" w14:textId="77777777" w:rsidR="00B049EA" w:rsidRPr="000E30ED" w:rsidRDefault="00B049EA" w:rsidP="00B049EA">
      <w:r w:rsidRPr="000E30ED">
        <w:t>Executive Office Building</w:t>
      </w:r>
    </w:p>
    <w:p w14:paraId="3E689E7B" w14:textId="77777777" w:rsidR="00B049EA" w:rsidRPr="000E30ED" w:rsidRDefault="00B049EA" w:rsidP="00B049EA">
      <w:r w:rsidRPr="000E30ED">
        <w:t>101 Monroe Street, 5</w:t>
      </w:r>
      <w:r w:rsidRPr="000E30ED">
        <w:rPr>
          <w:vertAlign w:val="superscript"/>
        </w:rPr>
        <w:t>th</w:t>
      </w:r>
      <w:r w:rsidRPr="000E30ED">
        <w:t xml:space="preserve"> Floor</w:t>
      </w:r>
    </w:p>
    <w:p w14:paraId="4E94AB26" w14:textId="77777777" w:rsidR="00B049EA" w:rsidRPr="000E30ED" w:rsidRDefault="00B049EA" w:rsidP="00B049EA">
      <w:r w:rsidRPr="000E30ED">
        <w:t>Rockville, MD  20850</w:t>
      </w:r>
    </w:p>
    <w:p w14:paraId="3876C22C" w14:textId="77777777" w:rsidR="00B049EA" w:rsidRPr="000E30ED" w:rsidRDefault="00B049EA" w:rsidP="00B049EA">
      <w:r w:rsidRPr="000E30ED">
        <w:t>240-777-5800</w:t>
      </w:r>
    </w:p>
    <w:p w14:paraId="3F03E501" w14:textId="77777777" w:rsidR="00B049EA" w:rsidRPr="000E30ED" w:rsidRDefault="00B049EA" w:rsidP="00B049EA">
      <w:pPr>
        <w:rPr>
          <w:highlight w:val="yellow"/>
        </w:rPr>
      </w:pPr>
    </w:p>
    <w:p w14:paraId="1E4DE9CE" w14:textId="72880F63" w:rsidR="00A6213F" w:rsidRDefault="00B049EA" w:rsidP="00B049EA">
      <w:pPr>
        <w:pStyle w:val="Heading3"/>
        <w:tabs>
          <w:tab w:val="clear" w:pos="-720"/>
        </w:tabs>
        <w:suppressAutoHyphens w:val="0"/>
        <w:rPr>
          <w:sz w:val="24"/>
          <w:szCs w:val="24"/>
        </w:rPr>
      </w:pPr>
      <w:r w:rsidRPr="000E30ED">
        <w:rPr>
          <w:sz w:val="24"/>
          <w:szCs w:val="24"/>
        </w:rPr>
        <w:t>PRINCE GEORGE’S COUNTY</w:t>
      </w:r>
    </w:p>
    <w:p w14:paraId="1368D87F" w14:textId="435C91DA" w:rsidR="00B049EA" w:rsidRPr="000E30ED" w:rsidRDefault="00A6213F" w:rsidP="00A6213F">
      <w:proofErr w:type="spellStart"/>
      <w:r>
        <w:t>Oluseyi</w:t>
      </w:r>
      <w:proofErr w:type="spellEnd"/>
      <w:r>
        <w:t xml:space="preserve"> </w:t>
      </w:r>
      <w:proofErr w:type="spellStart"/>
      <w:r>
        <w:t>Olugbenle</w:t>
      </w:r>
      <w:proofErr w:type="spellEnd"/>
    </w:p>
    <w:p w14:paraId="38462C45" w14:textId="77777777" w:rsidR="00B049EA" w:rsidRPr="000E30ED" w:rsidRDefault="00B049EA" w:rsidP="00B049EA">
      <w:r w:rsidRPr="000E30ED">
        <w:t>Prince George’s County</w:t>
      </w:r>
    </w:p>
    <w:p w14:paraId="771D2C61" w14:textId="77777777" w:rsidR="00B049EA" w:rsidRPr="000E30ED" w:rsidRDefault="00B049EA" w:rsidP="00B049EA">
      <w:r w:rsidRPr="000E30ED">
        <w:t>Department of Public Works and Transportation</w:t>
      </w:r>
    </w:p>
    <w:p w14:paraId="353C72DC" w14:textId="77777777" w:rsidR="00B049EA" w:rsidRPr="000E30ED" w:rsidRDefault="00B049EA" w:rsidP="00B049EA">
      <w:r w:rsidRPr="000E30ED">
        <w:t>9400 Peppercorn Place, Suite 300</w:t>
      </w:r>
    </w:p>
    <w:p w14:paraId="6B0F31DE" w14:textId="77777777" w:rsidR="00B049EA" w:rsidRPr="000E30ED" w:rsidRDefault="00B049EA" w:rsidP="00B049EA">
      <w:r w:rsidRPr="000E30ED">
        <w:t>Landover, MD  20785</w:t>
      </w:r>
    </w:p>
    <w:p w14:paraId="2D17D690" w14:textId="4D64EBB3" w:rsidR="00B049EA" w:rsidRDefault="00B049EA" w:rsidP="00A6213F">
      <w:r w:rsidRPr="000E30ED">
        <w:t>301-883-5656</w:t>
      </w:r>
    </w:p>
    <w:p w14:paraId="33B318AE" w14:textId="77777777" w:rsidR="00A6213F" w:rsidRDefault="00A6213F" w:rsidP="00A6213F"/>
    <w:p w14:paraId="5B80F646" w14:textId="7D74CBBE" w:rsidR="00A6213F" w:rsidRDefault="00A6213F" w:rsidP="00A6213F"/>
    <w:p w14:paraId="04B942F2" w14:textId="5249E866" w:rsidR="00A6213F" w:rsidRDefault="00A6213F" w:rsidP="00A6213F"/>
    <w:p w14:paraId="78656A84" w14:textId="65B44582" w:rsidR="00A6213F" w:rsidRDefault="00A6213F" w:rsidP="00A6213F"/>
    <w:p w14:paraId="4FDB7A4C" w14:textId="77777777" w:rsidR="00A6213F" w:rsidRPr="00A6213F" w:rsidRDefault="00A6213F" w:rsidP="00A6213F"/>
    <w:p w14:paraId="068F2364" w14:textId="77777777" w:rsidR="00B049EA" w:rsidRPr="000E30ED" w:rsidRDefault="00B049EA" w:rsidP="00B049EA">
      <w:pPr>
        <w:pStyle w:val="Heading3"/>
        <w:tabs>
          <w:tab w:val="clear" w:pos="-720"/>
        </w:tabs>
        <w:suppressAutoHyphens w:val="0"/>
        <w:rPr>
          <w:sz w:val="24"/>
          <w:szCs w:val="24"/>
        </w:rPr>
      </w:pPr>
      <w:r w:rsidRPr="000E30ED">
        <w:rPr>
          <w:sz w:val="24"/>
          <w:szCs w:val="24"/>
        </w:rPr>
        <w:lastRenderedPageBreak/>
        <w:t>QUEEN ANNE’S COUNTY</w:t>
      </w:r>
    </w:p>
    <w:p w14:paraId="3C4D54F9" w14:textId="77777777" w:rsidR="00B049EA" w:rsidRPr="000E30ED" w:rsidRDefault="00B049EA" w:rsidP="00B049EA">
      <w:pPr>
        <w:outlineLvl w:val="0"/>
      </w:pPr>
      <w:r>
        <w:t>Steve Palmer</w:t>
      </w:r>
    </w:p>
    <w:p w14:paraId="7DC19D49" w14:textId="77777777" w:rsidR="00B049EA" w:rsidRPr="000E30ED" w:rsidRDefault="00B049EA" w:rsidP="00B049EA">
      <w:r>
        <w:t>Queen Anne’s County</w:t>
      </w:r>
    </w:p>
    <w:p w14:paraId="07BBE8A4" w14:textId="77777777" w:rsidR="00B049EA" w:rsidRPr="000E30ED" w:rsidRDefault="00B049EA" w:rsidP="00B049EA">
      <w:r w:rsidRPr="000E30ED">
        <w:t>316 Safety Drive</w:t>
      </w:r>
    </w:p>
    <w:p w14:paraId="4ED89D71" w14:textId="77777777" w:rsidR="00B049EA" w:rsidRPr="000E30ED" w:rsidRDefault="00B049EA" w:rsidP="00B049EA">
      <w:r w:rsidRPr="000E30ED">
        <w:t>Centerville, MD  21617</w:t>
      </w:r>
    </w:p>
    <w:p w14:paraId="55BB9FDF" w14:textId="26A2EE59" w:rsidR="00B049EA" w:rsidRDefault="00B049EA" w:rsidP="00A6213F">
      <w:r w:rsidRPr="000E30ED">
        <w:t>410-758-0848</w:t>
      </w:r>
    </w:p>
    <w:p w14:paraId="539E935D" w14:textId="77777777" w:rsidR="00A6213F" w:rsidRPr="000E30ED" w:rsidRDefault="00A6213F" w:rsidP="00A6213F"/>
    <w:p w14:paraId="19F11DCF" w14:textId="77777777" w:rsidR="00B049EA" w:rsidRPr="000E30ED" w:rsidRDefault="00B049EA" w:rsidP="00B049EA">
      <w:pPr>
        <w:pStyle w:val="Heading3"/>
        <w:tabs>
          <w:tab w:val="clear" w:pos="-720"/>
        </w:tabs>
        <w:suppressAutoHyphens w:val="0"/>
        <w:rPr>
          <w:sz w:val="24"/>
          <w:szCs w:val="24"/>
        </w:rPr>
      </w:pPr>
      <w:r w:rsidRPr="000E30ED">
        <w:rPr>
          <w:sz w:val="24"/>
          <w:szCs w:val="24"/>
        </w:rPr>
        <w:t>SOMERSET COUNTY</w:t>
      </w:r>
    </w:p>
    <w:p w14:paraId="521141F9" w14:textId="77777777" w:rsidR="00B049EA" w:rsidRPr="000E30ED" w:rsidRDefault="00B049EA" w:rsidP="00B049EA">
      <w:proofErr w:type="spellStart"/>
      <w:r w:rsidRPr="000E30ED">
        <w:t>Sheree</w:t>
      </w:r>
      <w:proofErr w:type="spellEnd"/>
      <w:r w:rsidRPr="000E30ED">
        <w:t xml:space="preserve"> Marshall</w:t>
      </w:r>
    </w:p>
    <w:p w14:paraId="7B1CDB00" w14:textId="77777777" w:rsidR="00B049EA" w:rsidRPr="000E30ED" w:rsidRDefault="00B049EA" w:rsidP="00B049EA">
      <w:r w:rsidRPr="000E30ED">
        <w:t>Somerset County Office on Aging</w:t>
      </w:r>
    </w:p>
    <w:p w14:paraId="1D0A7E45" w14:textId="77777777" w:rsidR="00B049EA" w:rsidRPr="000E30ED" w:rsidRDefault="00B049EA" w:rsidP="00B049EA">
      <w:r w:rsidRPr="000E30ED">
        <w:t>11916 Somerset Avenue</w:t>
      </w:r>
    </w:p>
    <w:p w14:paraId="369AECDE" w14:textId="77777777" w:rsidR="00B049EA" w:rsidRPr="000E30ED" w:rsidRDefault="00B049EA" w:rsidP="00B049EA">
      <w:r w:rsidRPr="000E30ED">
        <w:t>Princess Anne, MD  21853</w:t>
      </w:r>
    </w:p>
    <w:p w14:paraId="707DC548" w14:textId="77777777" w:rsidR="00B049EA" w:rsidRPr="000E30ED" w:rsidRDefault="00B049EA" w:rsidP="00B049EA">
      <w:r w:rsidRPr="000E30ED">
        <w:t>410-651-3400</w:t>
      </w:r>
    </w:p>
    <w:p w14:paraId="240643AF" w14:textId="77777777" w:rsidR="00B049EA" w:rsidRPr="000E30ED" w:rsidRDefault="00B049EA" w:rsidP="00B049EA"/>
    <w:p w14:paraId="1F5F530A" w14:textId="0C738958" w:rsidR="00B049EA" w:rsidRPr="000E30ED" w:rsidRDefault="00B049EA" w:rsidP="00B049EA">
      <w:pPr>
        <w:pStyle w:val="Heading3"/>
        <w:tabs>
          <w:tab w:val="clear" w:pos="-720"/>
        </w:tabs>
        <w:suppressAutoHyphens w:val="0"/>
      </w:pPr>
      <w:r>
        <w:rPr>
          <w:sz w:val="24"/>
          <w:szCs w:val="24"/>
        </w:rPr>
        <w:t>ST. MARY’S COUNT</w:t>
      </w:r>
      <w:r w:rsidR="00471F15">
        <w:rPr>
          <w:sz w:val="24"/>
          <w:szCs w:val="24"/>
        </w:rPr>
        <w:t>Y</w:t>
      </w:r>
    </w:p>
    <w:p w14:paraId="27015E88" w14:textId="77777777" w:rsidR="00B049EA" w:rsidRDefault="00B049EA" w:rsidP="00B049EA">
      <w:r>
        <w:t xml:space="preserve">Allison </w:t>
      </w:r>
      <w:proofErr w:type="spellStart"/>
      <w:r>
        <w:t>Swint</w:t>
      </w:r>
      <w:proofErr w:type="spellEnd"/>
    </w:p>
    <w:p w14:paraId="7A944E36" w14:textId="77777777" w:rsidR="00B049EA" w:rsidRPr="000E30ED" w:rsidRDefault="00B049EA" w:rsidP="00B049EA">
      <w:r w:rsidRPr="000E30ED">
        <w:t>St. Mary’s Transit System</w:t>
      </w:r>
    </w:p>
    <w:p w14:paraId="2E42EC50" w14:textId="77777777" w:rsidR="00B049EA" w:rsidRDefault="00B049EA" w:rsidP="00B049EA">
      <w:r w:rsidRPr="000E30ED">
        <w:t>44829 St. Andrews Church Road</w:t>
      </w:r>
    </w:p>
    <w:p w14:paraId="02625C8F" w14:textId="491AC0D2" w:rsidR="00B049EA" w:rsidRDefault="00B049EA" w:rsidP="00B049EA">
      <w:r w:rsidRPr="000E30ED">
        <w:t>California, MD  20619</w:t>
      </w:r>
    </w:p>
    <w:p w14:paraId="01698E35" w14:textId="1A8475D2" w:rsidR="00B049EA" w:rsidRDefault="00B049EA" w:rsidP="00A6213F">
      <w:r w:rsidRPr="000E30ED">
        <w:t>301-863-8400</w:t>
      </w:r>
    </w:p>
    <w:p w14:paraId="66A8BDD9" w14:textId="77777777" w:rsidR="00A6213F" w:rsidRPr="00A6213F" w:rsidRDefault="00A6213F" w:rsidP="00A6213F"/>
    <w:p w14:paraId="49812AEB" w14:textId="77777777" w:rsidR="00B049EA" w:rsidRPr="000E30ED" w:rsidRDefault="00B049EA" w:rsidP="00B049EA">
      <w:pPr>
        <w:pStyle w:val="Heading3"/>
        <w:tabs>
          <w:tab w:val="clear" w:pos="-720"/>
        </w:tabs>
        <w:suppressAutoHyphens w:val="0"/>
        <w:rPr>
          <w:sz w:val="24"/>
          <w:szCs w:val="24"/>
        </w:rPr>
      </w:pPr>
      <w:r w:rsidRPr="000E30ED">
        <w:rPr>
          <w:sz w:val="24"/>
          <w:szCs w:val="24"/>
        </w:rPr>
        <w:t>TOWN OF OCEAN CITY</w:t>
      </w:r>
    </w:p>
    <w:p w14:paraId="7B5864E4" w14:textId="77777777" w:rsidR="00B049EA" w:rsidRPr="000E30ED" w:rsidRDefault="00B049EA" w:rsidP="00B049EA">
      <w:r>
        <w:t>Robert Shearman Jr,</w:t>
      </w:r>
    </w:p>
    <w:p w14:paraId="09237D3C" w14:textId="77777777" w:rsidR="00B049EA" w:rsidRPr="000E30ED" w:rsidRDefault="00B049EA" w:rsidP="00B049EA">
      <w:r w:rsidRPr="000E30ED">
        <w:t>Town of Ocean City Transportation Department</w:t>
      </w:r>
    </w:p>
    <w:p w14:paraId="31882AC2" w14:textId="77777777" w:rsidR="00B049EA" w:rsidRPr="000E30ED" w:rsidRDefault="00B049EA" w:rsidP="00B049EA">
      <w:r w:rsidRPr="000E30ED">
        <w:t>204 65</w:t>
      </w:r>
      <w:r w:rsidRPr="000E30ED">
        <w:rPr>
          <w:vertAlign w:val="superscript"/>
        </w:rPr>
        <w:t>th</w:t>
      </w:r>
      <w:r w:rsidRPr="000E30ED">
        <w:t xml:space="preserve"> Street</w:t>
      </w:r>
    </w:p>
    <w:p w14:paraId="4FDD24A6" w14:textId="77777777" w:rsidR="00B049EA" w:rsidRPr="000E30ED" w:rsidRDefault="00B049EA" w:rsidP="00B049EA">
      <w:r w:rsidRPr="000E30ED">
        <w:t>Ocean City, MD  21842</w:t>
      </w:r>
    </w:p>
    <w:p w14:paraId="71D3DBC7" w14:textId="77777777" w:rsidR="00B049EA" w:rsidRPr="000E30ED" w:rsidRDefault="00B049EA" w:rsidP="00B049EA">
      <w:r w:rsidRPr="000E30ED">
        <w:t xml:space="preserve">410-723-2174  </w:t>
      </w:r>
    </w:p>
    <w:p w14:paraId="67A35B93" w14:textId="77777777" w:rsidR="00B049EA" w:rsidRPr="000E30ED" w:rsidRDefault="00B049EA" w:rsidP="00B049EA">
      <w:pPr>
        <w:rPr>
          <w:highlight w:val="yellow"/>
        </w:rPr>
      </w:pPr>
    </w:p>
    <w:p w14:paraId="00FD0108" w14:textId="77777777" w:rsidR="00B049EA" w:rsidRPr="000E30ED" w:rsidRDefault="00B049EA" w:rsidP="00B049EA">
      <w:pPr>
        <w:pStyle w:val="Heading3"/>
        <w:tabs>
          <w:tab w:val="clear" w:pos="-720"/>
        </w:tabs>
        <w:suppressAutoHyphens w:val="0"/>
        <w:rPr>
          <w:sz w:val="24"/>
          <w:szCs w:val="24"/>
        </w:rPr>
      </w:pPr>
      <w:r w:rsidRPr="000E30ED">
        <w:rPr>
          <w:sz w:val="24"/>
          <w:szCs w:val="24"/>
        </w:rPr>
        <w:t>WASHINGTON COUNTY</w:t>
      </w:r>
    </w:p>
    <w:p w14:paraId="051D2F3B" w14:textId="77777777" w:rsidR="00B049EA" w:rsidRPr="000E30ED" w:rsidRDefault="00B049EA" w:rsidP="00B049EA">
      <w:r w:rsidRPr="000E30ED">
        <w:t xml:space="preserve">Kevin </w:t>
      </w:r>
      <w:proofErr w:type="spellStart"/>
      <w:r w:rsidRPr="000E30ED">
        <w:t>Cerrone</w:t>
      </w:r>
      <w:proofErr w:type="spellEnd"/>
    </w:p>
    <w:p w14:paraId="4BA99B10" w14:textId="77777777" w:rsidR="00B049EA" w:rsidRPr="000E30ED" w:rsidRDefault="00B049EA" w:rsidP="00B049EA">
      <w:r w:rsidRPr="000E30ED">
        <w:t>Washington County Commuter</w:t>
      </w:r>
    </w:p>
    <w:p w14:paraId="44AE95BA" w14:textId="77777777" w:rsidR="00B049EA" w:rsidRPr="000E30ED" w:rsidRDefault="00B049EA" w:rsidP="00B049EA">
      <w:r w:rsidRPr="000E30ED">
        <w:t>1000 West Washington Street</w:t>
      </w:r>
    </w:p>
    <w:p w14:paraId="78B2E426" w14:textId="77777777" w:rsidR="00B049EA" w:rsidRPr="000E30ED" w:rsidRDefault="00B049EA" w:rsidP="00B049EA">
      <w:r w:rsidRPr="000E30ED">
        <w:t>Hagerstown, MD  21740-5212</w:t>
      </w:r>
    </w:p>
    <w:p w14:paraId="269A541A" w14:textId="76D67F7B" w:rsidR="00B049EA" w:rsidRDefault="00B049EA" w:rsidP="00A6213F">
      <w:r w:rsidRPr="000E30ED">
        <w:t>240-313-2750</w:t>
      </w:r>
    </w:p>
    <w:p w14:paraId="1DE5799D" w14:textId="77777777" w:rsidR="00A6213F" w:rsidRPr="00A6213F" w:rsidRDefault="00A6213F" w:rsidP="00A6213F"/>
    <w:p w14:paraId="09994204" w14:textId="77777777" w:rsidR="00B049EA" w:rsidRPr="000E30ED" w:rsidRDefault="00B049EA" w:rsidP="00B049EA">
      <w:pPr>
        <w:pStyle w:val="Heading3"/>
        <w:tabs>
          <w:tab w:val="clear" w:pos="-720"/>
        </w:tabs>
        <w:suppressAutoHyphens w:val="0"/>
        <w:rPr>
          <w:sz w:val="24"/>
          <w:szCs w:val="24"/>
        </w:rPr>
      </w:pPr>
      <w:r w:rsidRPr="000E30ED">
        <w:rPr>
          <w:sz w:val="24"/>
          <w:szCs w:val="24"/>
        </w:rPr>
        <w:t>WICOMICO/WORCESTER COUNTY</w:t>
      </w:r>
    </w:p>
    <w:p w14:paraId="57865264" w14:textId="77777777" w:rsidR="00B049EA" w:rsidRPr="000E30ED" w:rsidRDefault="00B049EA" w:rsidP="00B049EA">
      <w:pPr>
        <w:outlineLvl w:val="0"/>
      </w:pPr>
      <w:r>
        <w:t>Andrew Wile</w:t>
      </w:r>
    </w:p>
    <w:p w14:paraId="5713B658" w14:textId="77777777" w:rsidR="00B049EA" w:rsidRPr="000E30ED" w:rsidRDefault="00B049EA" w:rsidP="00B049EA">
      <w:r w:rsidRPr="000E30ED">
        <w:t>31901 Tri-County Way</w:t>
      </w:r>
    </w:p>
    <w:p w14:paraId="2A473D04" w14:textId="77777777" w:rsidR="00B049EA" w:rsidRPr="000E30ED" w:rsidRDefault="00B049EA" w:rsidP="00B049EA">
      <w:r w:rsidRPr="000E30ED">
        <w:t>Suite 133</w:t>
      </w:r>
    </w:p>
    <w:p w14:paraId="09FC7D47" w14:textId="77777777" w:rsidR="00B049EA" w:rsidRPr="000E30ED" w:rsidRDefault="00B049EA" w:rsidP="00B049EA">
      <w:r w:rsidRPr="000E30ED">
        <w:t>Salisbury, MD  21804</w:t>
      </w:r>
    </w:p>
    <w:p w14:paraId="22641248" w14:textId="50B2113F" w:rsidR="00B049EA" w:rsidRDefault="00B049EA" w:rsidP="00B049EA">
      <w:pPr>
        <w:sectPr w:rsidR="00B049EA" w:rsidSect="00A6213F">
          <w:type w:val="continuous"/>
          <w:pgSz w:w="12240" w:h="15840"/>
          <w:pgMar w:top="1440" w:right="1440" w:bottom="1440" w:left="1440" w:header="720" w:footer="720" w:gutter="0"/>
          <w:cols w:num="2" w:space="720"/>
          <w:docGrid w:linePitch="360"/>
        </w:sectPr>
      </w:pPr>
      <w:r>
        <w:t>410-341-895</w:t>
      </w:r>
      <w:r w:rsidR="0095229E">
        <w:t>3</w:t>
      </w:r>
    </w:p>
    <w:p w14:paraId="2B229919" w14:textId="21673409" w:rsidR="00AA453A" w:rsidRPr="00B63441" w:rsidRDefault="00AA453A" w:rsidP="00AB4CC1">
      <w:pPr>
        <w:pStyle w:val="Heading3"/>
        <w:tabs>
          <w:tab w:val="clear" w:pos="-720"/>
        </w:tabs>
        <w:suppressAutoHyphens w:val="0"/>
        <w:rPr>
          <w:rFonts w:asciiTheme="majorHAnsi" w:hAnsiTheme="majorHAnsi"/>
        </w:rPr>
        <w:sectPr w:rsidR="00AA453A" w:rsidRPr="00B63441" w:rsidSect="00B049EA">
          <w:pgSz w:w="12240" w:h="15840" w:code="1"/>
          <w:pgMar w:top="1440" w:right="1440" w:bottom="1440" w:left="1440" w:header="1440" w:footer="576" w:gutter="0"/>
          <w:cols w:space="720"/>
          <w:docGrid w:linePitch="326"/>
        </w:sectPr>
      </w:pPr>
    </w:p>
    <w:p w14:paraId="2549FD4E" w14:textId="1B09BD1D" w:rsidR="00AB4CC1" w:rsidRPr="00B63441" w:rsidRDefault="00AB4CC1" w:rsidP="00AB4CC1">
      <w:pPr>
        <w:rPr>
          <w:rFonts w:asciiTheme="majorHAnsi" w:hAnsiTheme="majorHAnsi"/>
          <w:sz w:val="22"/>
          <w:szCs w:val="22"/>
        </w:rPr>
        <w:sectPr w:rsidR="00AB4CC1" w:rsidRPr="00B63441" w:rsidSect="00B049EA">
          <w:type w:val="continuous"/>
          <w:pgSz w:w="12240" w:h="15840" w:code="1"/>
          <w:pgMar w:top="1440" w:right="1440" w:bottom="1440" w:left="1440" w:header="1440" w:footer="576" w:gutter="0"/>
          <w:cols w:space="720"/>
          <w:docGrid w:linePitch="326"/>
        </w:sectPr>
      </w:pPr>
    </w:p>
    <w:p w14:paraId="1CB7CC0E" w14:textId="77777777" w:rsidR="00B049EA" w:rsidRDefault="00B049EA" w:rsidP="00B63441">
      <w:pPr>
        <w:pBdr>
          <w:top w:val="single" w:sz="6" w:space="1" w:color="auto"/>
          <w:left w:val="single" w:sz="6" w:space="1" w:color="auto"/>
          <w:bottom w:val="single" w:sz="6" w:space="1" w:color="auto"/>
          <w:right w:val="single" w:sz="6" w:space="1" w:color="auto"/>
        </w:pBdr>
        <w:rPr>
          <w:rFonts w:asciiTheme="majorHAnsi" w:hAnsiTheme="majorHAnsi"/>
          <w:sz w:val="22"/>
        </w:rPr>
        <w:sectPr w:rsidR="00B049EA" w:rsidSect="009265DB">
          <w:pgSz w:w="12240" w:h="15840" w:code="1"/>
          <w:pgMar w:top="1440" w:right="1440" w:bottom="1440" w:left="1440" w:header="1440" w:footer="576" w:gutter="0"/>
          <w:cols w:space="720"/>
          <w:docGrid w:linePitch="326"/>
        </w:sectPr>
      </w:pPr>
    </w:p>
    <w:p w14:paraId="1733FBCD" w14:textId="4704C2F3" w:rsidR="00AB4CC1" w:rsidRPr="00E618DD" w:rsidRDefault="00AB4CC1" w:rsidP="00B63441">
      <w:pPr>
        <w:pBdr>
          <w:top w:val="single" w:sz="6" w:space="1" w:color="auto"/>
          <w:left w:val="single" w:sz="6" w:space="1" w:color="auto"/>
          <w:bottom w:val="single" w:sz="6" w:space="1" w:color="auto"/>
          <w:right w:val="single" w:sz="6" w:space="1" w:color="auto"/>
        </w:pBdr>
        <w:rPr>
          <w:rFonts w:asciiTheme="majorHAnsi" w:hAnsiTheme="majorHAnsi"/>
          <w:sz w:val="22"/>
        </w:rPr>
      </w:pPr>
    </w:p>
    <w:p w14:paraId="404F9A59" w14:textId="77777777" w:rsidR="00AB4CC1" w:rsidRPr="00E618DD" w:rsidRDefault="00AB4CC1" w:rsidP="009477CB">
      <w:pPr>
        <w:pBdr>
          <w:top w:val="single" w:sz="6" w:space="1" w:color="auto"/>
          <w:left w:val="single" w:sz="6" w:space="1" w:color="auto"/>
          <w:bottom w:val="single" w:sz="6" w:space="1" w:color="auto"/>
          <w:right w:val="single" w:sz="6" w:space="1" w:color="auto"/>
        </w:pBdr>
        <w:rPr>
          <w:rFonts w:asciiTheme="majorHAnsi" w:hAnsiTheme="majorHAnsi"/>
          <w:sz w:val="22"/>
        </w:rPr>
      </w:pPr>
    </w:p>
    <w:p w14:paraId="48E12EFC" w14:textId="77777777" w:rsidR="00AB4CC1" w:rsidRPr="00E618DD" w:rsidRDefault="00AB4CC1" w:rsidP="00071B75">
      <w:pPr>
        <w:pBdr>
          <w:top w:val="single" w:sz="6" w:space="1" w:color="auto"/>
          <w:left w:val="single" w:sz="6" w:space="1" w:color="auto"/>
          <w:bottom w:val="single" w:sz="6" w:space="1" w:color="auto"/>
          <w:right w:val="single" w:sz="6" w:space="1" w:color="auto"/>
        </w:pBdr>
        <w:rPr>
          <w:rFonts w:asciiTheme="majorHAnsi" w:hAnsiTheme="majorHAnsi"/>
          <w:sz w:val="22"/>
        </w:rPr>
      </w:pPr>
    </w:p>
    <w:p w14:paraId="01D44D8C"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48AF98B9"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1382D923"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1DD0DBB9"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708A1109"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7BBC7563"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07F03F32"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26B507C1"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09F73F7F"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6D4BB071"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0BBCDFEE" w14:textId="1A899053" w:rsidR="00AB4CC1" w:rsidRPr="007D24B1" w:rsidRDefault="007D24B1" w:rsidP="00AB4CC1">
      <w:pPr>
        <w:pBdr>
          <w:top w:val="single" w:sz="6" w:space="1" w:color="auto"/>
          <w:left w:val="single" w:sz="6" w:space="1" w:color="auto"/>
          <w:bottom w:val="single" w:sz="6" w:space="1" w:color="auto"/>
          <w:right w:val="single" w:sz="6" w:space="1" w:color="auto"/>
        </w:pBdr>
        <w:jc w:val="center"/>
        <w:rPr>
          <w:rFonts w:asciiTheme="majorHAnsi" w:hAnsiTheme="majorHAnsi"/>
          <w:i/>
          <w:sz w:val="28"/>
          <w:szCs w:val="28"/>
        </w:rPr>
      </w:pPr>
      <w:r w:rsidRPr="007D24B1">
        <w:rPr>
          <w:rFonts w:asciiTheme="majorHAnsi" w:hAnsiTheme="majorHAnsi"/>
          <w:i/>
          <w:sz w:val="28"/>
          <w:szCs w:val="28"/>
        </w:rPr>
        <w:t>Ap</w:t>
      </w:r>
      <w:r>
        <w:rPr>
          <w:rFonts w:asciiTheme="majorHAnsi" w:hAnsiTheme="majorHAnsi"/>
          <w:i/>
          <w:sz w:val="28"/>
          <w:szCs w:val="28"/>
        </w:rPr>
        <w:t>pendix 4</w:t>
      </w:r>
    </w:p>
    <w:p w14:paraId="67E7711E"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34EB8CED"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4B8A31B2"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0FA14C17"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39F0BA57" w14:textId="6979099E" w:rsidR="00AB4CC1" w:rsidRDefault="00553CE8" w:rsidP="00AB4CC1">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r>
        <w:rPr>
          <w:rFonts w:asciiTheme="majorHAnsi" w:hAnsiTheme="majorHAnsi"/>
          <w:b/>
          <w:sz w:val="32"/>
          <w:szCs w:val="32"/>
        </w:rPr>
        <w:t>NON-PROFITS IN MARYLAND</w:t>
      </w:r>
      <w:r w:rsidR="00AB4CC1" w:rsidRPr="00E618DD">
        <w:rPr>
          <w:rFonts w:asciiTheme="majorHAnsi" w:hAnsiTheme="majorHAnsi"/>
          <w:b/>
          <w:sz w:val="32"/>
          <w:szCs w:val="32"/>
        </w:rPr>
        <w:t xml:space="preserve"> MAILING LIST</w:t>
      </w:r>
    </w:p>
    <w:p w14:paraId="632966FB" w14:textId="77777777" w:rsidR="00AB4CC1" w:rsidRDefault="00AB4CC1" w:rsidP="00AB4CC1">
      <w:pPr>
        <w:pBdr>
          <w:top w:val="single" w:sz="6" w:space="1" w:color="auto"/>
          <w:left w:val="single" w:sz="6" w:space="1" w:color="auto"/>
          <w:bottom w:val="single" w:sz="6" w:space="1" w:color="auto"/>
          <w:right w:val="single" w:sz="6" w:space="1" w:color="auto"/>
        </w:pBdr>
        <w:jc w:val="center"/>
        <w:outlineLvl w:val="0"/>
        <w:rPr>
          <w:rFonts w:asciiTheme="majorHAnsi" w:hAnsiTheme="majorHAnsi"/>
          <w:b/>
          <w:sz w:val="32"/>
          <w:szCs w:val="32"/>
        </w:rPr>
      </w:pPr>
    </w:p>
    <w:p w14:paraId="11E8B80C" w14:textId="77777777" w:rsidR="00171B3A" w:rsidRDefault="00AB4CC1" w:rsidP="00AB4CC1">
      <w:pPr>
        <w:pBdr>
          <w:top w:val="single" w:sz="6" w:space="1" w:color="auto"/>
          <w:left w:val="single" w:sz="6" w:space="1" w:color="auto"/>
          <w:bottom w:val="single" w:sz="6" w:space="1" w:color="auto"/>
          <w:right w:val="single" w:sz="6" w:space="1" w:color="auto"/>
        </w:pBdr>
        <w:jc w:val="center"/>
        <w:outlineLvl w:val="0"/>
        <w:rPr>
          <w:rFonts w:asciiTheme="majorHAnsi" w:hAnsiTheme="majorHAnsi"/>
          <w:i/>
        </w:rPr>
      </w:pPr>
      <w:r w:rsidRPr="00071B75">
        <w:rPr>
          <w:rFonts w:asciiTheme="majorHAnsi" w:hAnsiTheme="majorHAnsi"/>
          <w:b/>
          <w:i/>
          <w:color w:val="FF0000"/>
        </w:rPr>
        <w:t>Please note:</w:t>
      </w:r>
      <w:r w:rsidRPr="00071B75">
        <w:rPr>
          <w:rFonts w:asciiTheme="majorHAnsi" w:hAnsiTheme="majorHAnsi"/>
          <w:i/>
          <w:color w:val="FF0000"/>
        </w:rPr>
        <w:t xml:space="preserve">  </w:t>
      </w:r>
      <w:r w:rsidR="00171B3A">
        <w:rPr>
          <w:rFonts w:asciiTheme="majorHAnsi" w:hAnsiTheme="majorHAnsi"/>
          <w:i/>
        </w:rPr>
        <w:t xml:space="preserve">Due to personnel and time constraints, </w:t>
      </w:r>
    </w:p>
    <w:p w14:paraId="599DCA81" w14:textId="77777777" w:rsidR="00171B3A" w:rsidRDefault="00171B3A" w:rsidP="00171B3A">
      <w:pPr>
        <w:pBdr>
          <w:top w:val="single" w:sz="6" w:space="1" w:color="auto"/>
          <w:left w:val="single" w:sz="6" w:space="1" w:color="auto"/>
          <w:bottom w:val="single" w:sz="6" w:space="1" w:color="auto"/>
          <w:right w:val="single" w:sz="6" w:space="1" w:color="auto"/>
        </w:pBdr>
        <w:jc w:val="center"/>
        <w:outlineLvl w:val="0"/>
        <w:rPr>
          <w:rFonts w:asciiTheme="majorHAnsi" w:hAnsiTheme="majorHAnsi"/>
          <w:i/>
        </w:rPr>
      </w:pPr>
      <w:r>
        <w:rPr>
          <w:rFonts w:asciiTheme="majorHAnsi" w:hAnsiTheme="majorHAnsi"/>
          <w:i/>
        </w:rPr>
        <w:t>this</w:t>
      </w:r>
      <w:r w:rsidR="00AB4CC1" w:rsidRPr="003A7623">
        <w:rPr>
          <w:rFonts w:asciiTheme="majorHAnsi" w:hAnsiTheme="majorHAnsi"/>
          <w:i/>
        </w:rPr>
        <w:t xml:space="preserve"> list has not been vetted </w:t>
      </w:r>
      <w:r w:rsidR="00AA453A">
        <w:rPr>
          <w:rFonts w:asciiTheme="majorHAnsi" w:hAnsiTheme="majorHAnsi"/>
          <w:i/>
        </w:rPr>
        <w:t>by MDOT MTA;</w:t>
      </w:r>
      <w:r>
        <w:rPr>
          <w:rFonts w:asciiTheme="majorHAnsi" w:hAnsiTheme="majorHAnsi"/>
          <w:i/>
        </w:rPr>
        <w:t xml:space="preserve"> </w:t>
      </w:r>
      <w:r w:rsidR="00AA453A">
        <w:rPr>
          <w:rFonts w:asciiTheme="majorHAnsi" w:hAnsiTheme="majorHAnsi"/>
          <w:i/>
        </w:rPr>
        <w:t>Therefore,</w:t>
      </w:r>
      <w:r w:rsidR="00AB4CC1">
        <w:rPr>
          <w:rFonts w:asciiTheme="majorHAnsi" w:hAnsiTheme="majorHAnsi"/>
          <w:i/>
        </w:rPr>
        <w:t xml:space="preserve"> some</w:t>
      </w:r>
      <w:r w:rsidR="00AB4CC1" w:rsidRPr="003A7623">
        <w:rPr>
          <w:rFonts w:asciiTheme="majorHAnsi" w:hAnsiTheme="majorHAnsi"/>
          <w:i/>
        </w:rPr>
        <w:t xml:space="preserve"> </w:t>
      </w:r>
    </w:p>
    <w:p w14:paraId="35994E5A" w14:textId="77777777" w:rsidR="000E04AA" w:rsidRDefault="00AB4CC1" w:rsidP="000E04AA">
      <w:pPr>
        <w:pBdr>
          <w:top w:val="single" w:sz="6" w:space="1" w:color="auto"/>
          <w:left w:val="single" w:sz="6" w:space="1" w:color="auto"/>
          <w:bottom w:val="single" w:sz="6" w:space="1" w:color="auto"/>
          <w:right w:val="single" w:sz="6" w:space="1" w:color="auto"/>
        </w:pBdr>
        <w:jc w:val="center"/>
        <w:outlineLvl w:val="0"/>
        <w:rPr>
          <w:rFonts w:asciiTheme="majorHAnsi" w:hAnsiTheme="majorHAnsi"/>
          <w:i/>
        </w:rPr>
      </w:pPr>
      <w:r w:rsidRPr="003A7623">
        <w:rPr>
          <w:rFonts w:asciiTheme="majorHAnsi" w:hAnsiTheme="majorHAnsi"/>
          <w:i/>
        </w:rPr>
        <w:t>organizations may have</w:t>
      </w:r>
      <w:r w:rsidR="000E04AA">
        <w:rPr>
          <w:rFonts w:asciiTheme="majorHAnsi" w:hAnsiTheme="majorHAnsi"/>
          <w:i/>
        </w:rPr>
        <w:t xml:space="preserve"> changed locations, </w:t>
      </w:r>
      <w:r w:rsidRPr="003A7623">
        <w:rPr>
          <w:rFonts w:asciiTheme="majorHAnsi" w:hAnsiTheme="majorHAnsi"/>
          <w:i/>
        </w:rPr>
        <w:t>ceased to exist</w:t>
      </w:r>
      <w:r w:rsidR="000E04AA">
        <w:rPr>
          <w:rFonts w:asciiTheme="majorHAnsi" w:hAnsiTheme="majorHAnsi"/>
          <w:i/>
        </w:rPr>
        <w:t xml:space="preserve">, </w:t>
      </w:r>
    </w:p>
    <w:p w14:paraId="465DF6BC" w14:textId="3BD3E2DD" w:rsidR="00171B3A" w:rsidRDefault="000E04AA" w:rsidP="000E04AA">
      <w:pPr>
        <w:pBdr>
          <w:top w:val="single" w:sz="6" w:space="1" w:color="auto"/>
          <w:left w:val="single" w:sz="6" w:space="1" w:color="auto"/>
          <w:bottom w:val="single" w:sz="6" w:space="1" w:color="auto"/>
          <w:right w:val="single" w:sz="6" w:space="1" w:color="auto"/>
        </w:pBdr>
        <w:jc w:val="center"/>
        <w:outlineLvl w:val="0"/>
        <w:rPr>
          <w:rFonts w:asciiTheme="majorHAnsi" w:hAnsiTheme="majorHAnsi"/>
          <w:i/>
        </w:rPr>
      </w:pPr>
      <w:r>
        <w:rPr>
          <w:rFonts w:asciiTheme="majorHAnsi" w:hAnsiTheme="majorHAnsi"/>
          <w:i/>
        </w:rPr>
        <w:t>or</w:t>
      </w:r>
      <w:r w:rsidR="00AB4CC1">
        <w:rPr>
          <w:rFonts w:asciiTheme="majorHAnsi" w:hAnsiTheme="majorHAnsi"/>
          <w:i/>
        </w:rPr>
        <w:t xml:space="preserve"> may have recently been created and not on this list</w:t>
      </w:r>
      <w:r w:rsidR="00171B3A">
        <w:rPr>
          <w:rFonts w:asciiTheme="majorHAnsi" w:hAnsiTheme="majorHAnsi"/>
          <w:i/>
        </w:rPr>
        <w:t xml:space="preserve">.  </w:t>
      </w:r>
    </w:p>
    <w:p w14:paraId="367858F3" w14:textId="77777777" w:rsidR="00171B3A" w:rsidRDefault="00171B3A" w:rsidP="00171B3A">
      <w:pPr>
        <w:pBdr>
          <w:top w:val="single" w:sz="6" w:space="1" w:color="auto"/>
          <w:left w:val="single" w:sz="6" w:space="1" w:color="auto"/>
          <w:bottom w:val="single" w:sz="6" w:space="1" w:color="auto"/>
          <w:right w:val="single" w:sz="6" w:space="1" w:color="auto"/>
        </w:pBdr>
        <w:jc w:val="center"/>
        <w:outlineLvl w:val="0"/>
        <w:rPr>
          <w:rFonts w:asciiTheme="majorHAnsi" w:hAnsiTheme="majorHAnsi"/>
          <w:i/>
        </w:rPr>
      </w:pPr>
    </w:p>
    <w:p w14:paraId="5B6BB08D" w14:textId="1DCF583A" w:rsidR="00AB4CC1" w:rsidRDefault="00AB4CC1" w:rsidP="00171B3A">
      <w:pPr>
        <w:pBdr>
          <w:top w:val="single" w:sz="6" w:space="1" w:color="auto"/>
          <w:left w:val="single" w:sz="6" w:space="1" w:color="auto"/>
          <w:bottom w:val="single" w:sz="6" w:space="1" w:color="auto"/>
          <w:right w:val="single" w:sz="6" w:space="1" w:color="auto"/>
        </w:pBdr>
        <w:jc w:val="center"/>
        <w:outlineLvl w:val="0"/>
        <w:rPr>
          <w:rFonts w:asciiTheme="majorHAnsi" w:hAnsiTheme="majorHAnsi"/>
          <w:i/>
        </w:rPr>
      </w:pPr>
      <w:r w:rsidRPr="003A7623">
        <w:rPr>
          <w:rFonts w:asciiTheme="majorHAnsi" w:hAnsiTheme="majorHAnsi"/>
          <w:i/>
        </w:rPr>
        <w:t xml:space="preserve">It is recommended that you check </w:t>
      </w:r>
      <w:r>
        <w:rPr>
          <w:rFonts w:asciiTheme="majorHAnsi" w:hAnsiTheme="majorHAnsi"/>
          <w:i/>
        </w:rPr>
        <w:t>the</w:t>
      </w:r>
      <w:r w:rsidRPr="003A7623">
        <w:rPr>
          <w:rFonts w:asciiTheme="majorHAnsi" w:hAnsiTheme="majorHAnsi"/>
          <w:i/>
        </w:rPr>
        <w:t xml:space="preserve"> organizations </w:t>
      </w:r>
    </w:p>
    <w:p w14:paraId="4D60F69A" w14:textId="77777777" w:rsidR="00AB4CC1" w:rsidRPr="003A7623" w:rsidRDefault="00AB4CC1" w:rsidP="00AB4CC1">
      <w:pPr>
        <w:pBdr>
          <w:top w:val="single" w:sz="6" w:space="1" w:color="auto"/>
          <w:left w:val="single" w:sz="6" w:space="1" w:color="auto"/>
          <w:bottom w:val="single" w:sz="6" w:space="1" w:color="auto"/>
          <w:right w:val="single" w:sz="6" w:space="1" w:color="auto"/>
        </w:pBdr>
        <w:jc w:val="center"/>
        <w:outlineLvl w:val="0"/>
        <w:rPr>
          <w:rFonts w:asciiTheme="majorHAnsi" w:hAnsiTheme="majorHAnsi"/>
          <w:i/>
        </w:rPr>
      </w:pPr>
      <w:r w:rsidRPr="003A7623">
        <w:rPr>
          <w:rFonts w:asciiTheme="majorHAnsi" w:hAnsiTheme="majorHAnsi"/>
          <w:i/>
        </w:rPr>
        <w:t>in your region before sending out the letters.</w:t>
      </w:r>
    </w:p>
    <w:p w14:paraId="1BE14292" w14:textId="77777777" w:rsidR="00AB4CC1" w:rsidRPr="003A7623" w:rsidRDefault="00AB4CC1" w:rsidP="00AB4CC1">
      <w:pPr>
        <w:pBdr>
          <w:top w:val="single" w:sz="6" w:space="1" w:color="auto"/>
          <w:left w:val="single" w:sz="6" w:space="1" w:color="auto"/>
          <w:bottom w:val="single" w:sz="6" w:space="1" w:color="auto"/>
          <w:right w:val="single" w:sz="6" w:space="1" w:color="auto"/>
        </w:pBdr>
        <w:rPr>
          <w:rFonts w:asciiTheme="majorHAnsi" w:hAnsiTheme="majorHAnsi"/>
          <w:sz w:val="22"/>
        </w:rPr>
      </w:pPr>
    </w:p>
    <w:p w14:paraId="2BC39F9A"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0ACE9224"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31C93596"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0F19926A"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63129498"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5ADB6BE0"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2EC6565B"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09EB9CB5"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2EE76F59"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7FA76785"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543B5060" w14:textId="77777777" w:rsidR="00AB4CC1" w:rsidRPr="00E618DD" w:rsidRDefault="00AB4CC1" w:rsidP="00AB4CC1">
      <w:pPr>
        <w:pBdr>
          <w:top w:val="single" w:sz="6" w:space="1" w:color="auto"/>
          <w:left w:val="single" w:sz="6" w:space="1" w:color="auto"/>
          <w:bottom w:val="single" w:sz="6" w:space="1" w:color="auto"/>
          <w:right w:val="single" w:sz="6" w:space="1" w:color="auto"/>
        </w:pBdr>
        <w:rPr>
          <w:rFonts w:asciiTheme="majorHAnsi" w:hAnsiTheme="majorHAnsi"/>
          <w:sz w:val="22"/>
        </w:rPr>
      </w:pPr>
    </w:p>
    <w:p w14:paraId="028764D8"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39CD145B" w14:textId="3060A190" w:rsidR="00AB4CC1" w:rsidRPr="00E618DD" w:rsidRDefault="00AB4CC1" w:rsidP="00171B3A">
      <w:pPr>
        <w:pBdr>
          <w:top w:val="single" w:sz="6" w:space="1" w:color="auto"/>
          <w:left w:val="single" w:sz="6" w:space="1" w:color="auto"/>
          <w:bottom w:val="single" w:sz="6" w:space="1" w:color="auto"/>
          <w:right w:val="single" w:sz="6" w:space="1" w:color="auto"/>
        </w:pBdr>
        <w:rPr>
          <w:rFonts w:asciiTheme="majorHAnsi" w:hAnsiTheme="majorHAnsi"/>
          <w:sz w:val="22"/>
        </w:rPr>
      </w:pPr>
    </w:p>
    <w:p w14:paraId="0B92AB79"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14C8EE37" w14:textId="77777777" w:rsidR="00AB4CC1" w:rsidRPr="00E618DD" w:rsidRDefault="00AB4CC1" w:rsidP="00AB4CC1">
      <w:pPr>
        <w:pBdr>
          <w:top w:val="single" w:sz="6" w:space="1" w:color="auto"/>
          <w:left w:val="single" w:sz="6" w:space="1" w:color="auto"/>
          <w:bottom w:val="single" w:sz="6" w:space="1" w:color="auto"/>
          <w:right w:val="single" w:sz="6" w:space="1" w:color="auto"/>
        </w:pBdr>
        <w:rPr>
          <w:rFonts w:asciiTheme="majorHAnsi" w:hAnsiTheme="majorHAnsi"/>
          <w:sz w:val="22"/>
        </w:rPr>
      </w:pPr>
    </w:p>
    <w:p w14:paraId="7B6782BA" w14:textId="77777777" w:rsidR="00AB4CC1" w:rsidRPr="00E618DD" w:rsidRDefault="00AB4CC1" w:rsidP="00AB4CC1">
      <w:pPr>
        <w:pBdr>
          <w:top w:val="single" w:sz="6" w:space="1" w:color="auto"/>
          <w:left w:val="single" w:sz="6" w:space="1" w:color="auto"/>
          <w:bottom w:val="single" w:sz="6" w:space="1" w:color="auto"/>
          <w:right w:val="single" w:sz="6" w:space="1" w:color="auto"/>
        </w:pBdr>
        <w:jc w:val="center"/>
        <w:rPr>
          <w:rFonts w:asciiTheme="majorHAnsi" w:hAnsiTheme="majorHAnsi"/>
          <w:sz w:val="22"/>
        </w:rPr>
      </w:pPr>
    </w:p>
    <w:p w14:paraId="0A966AC0" w14:textId="5038C977" w:rsidR="00AB4CC1" w:rsidRPr="00E618DD" w:rsidRDefault="00AB4CC1" w:rsidP="00AB4CC1">
      <w:pPr>
        <w:outlineLvl w:val="0"/>
        <w:rPr>
          <w:rFonts w:asciiTheme="majorHAnsi" w:hAnsiTheme="majorHAnsi"/>
          <w:sz w:val="22"/>
        </w:rPr>
      </w:pPr>
    </w:p>
    <w:p w14:paraId="4789F981" w14:textId="77777777" w:rsidR="00AB4CC1" w:rsidRPr="00E618DD" w:rsidRDefault="00AB4CC1" w:rsidP="00AB4CC1">
      <w:pPr>
        <w:rPr>
          <w:rFonts w:asciiTheme="majorHAnsi" w:hAnsiTheme="majorHAnsi"/>
          <w:sz w:val="20"/>
          <w:szCs w:val="20"/>
        </w:rPr>
        <w:sectPr w:rsidR="00AB4CC1" w:rsidRPr="00E618DD" w:rsidSect="00B049EA">
          <w:type w:val="continuous"/>
          <w:pgSz w:w="12240" w:h="15840" w:code="1"/>
          <w:pgMar w:top="1440" w:right="1440" w:bottom="1440" w:left="1440" w:header="1440" w:footer="576" w:gutter="0"/>
          <w:cols w:space="720"/>
          <w:docGrid w:linePitch="326"/>
        </w:sectPr>
      </w:pPr>
    </w:p>
    <w:p w14:paraId="133594B8" w14:textId="001B254F" w:rsidR="00AB4CC1" w:rsidRPr="00E618DD" w:rsidRDefault="00AB4CC1" w:rsidP="00AB4CC1">
      <w:pPr>
        <w:rPr>
          <w:rFonts w:asciiTheme="majorHAnsi" w:hAnsiTheme="majorHAnsi"/>
          <w:b/>
        </w:rPr>
      </w:pPr>
      <w:r w:rsidRPr="0093132B">
        <w:rPr>
          <w:rFonts w:asciiTheme="majorHAnsi" w:hAnsiTheme="majorHAnsi"/>
          <w:b/>
        </w:rPr>
        <w:lastRenderedPageBreak/>
        <w:t>TRANSPORTATION SERVICE PROVIDERS</w:t>
      </w:r>
      <w:r w:rsidR="002E3395">
        <w:rPr>
          <w:rFonts w:asciiTheme="majorHAnsi" w:hAnsiTheme="majorHAnsi"/>
          <w:b/>
        </w:rPr>
        <w:t xml:space="preserve"> - Nonprofits</w:t>
      </w:r>
    </w:p>
    <w:p w14:paraId="09971BEE" w14:textId="77777777" w:rsidR="00AB4CC1" w:rsidRPr="00E618DD" w:rsidRDefault="00AB4CC1" w:rsidP="00AB4CC1">
      <w:pPr>
        <w:rPr>
          <w:rFonts w:asciiTheme="majorHAnsi" w:hAnsiTheme="majorHAnsi"/>
          <w:sz w:val="20"/>
          <w:szCs w:val="20"/>
        </w:rPr>
      </w:pPr>
    </w:p>
    <w:p w14:paraId="05173F1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67DB658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Memorial Hospital &amp; Home Health Services</w:t>
      </w:r>
    </w:p>
    <w:p w14:paraId="66D41ED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600 Memorial Avenue </w:t>
      </w:r>
    </w:p>
    <w:p w14:paraId="72B06D5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Cumberland MD  21502 </w:t>
      </w:r>
    </w:p>
    <w:p w14:paraId="756025E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 777-4127</w:t>
      </w:r>
    </w:p>
    <w:p w14:paraId="049C0EA1" w14:textId="77777777" w:rsidR="00AB4CC1" w:rsidRPr="00E618DD" w:rsidRDefault="00AB4CC1" w:rsidP="00AB4CC1">
      <w:pPr>
        <w:rPr>
          <w:rFonts w:asciiTheme="majorHAnsi" w:hAnsiTheme="majorHAnsi"/>
          <w:sz w:val="20"/>
          <w:szCs w:val="20"/>
        </w:rPr>
      </w:pPr>
    </w:p>
    <w:p w14:paraId="71E9F101" w14:textId="77777777" w:rsidR="00AB4CC1" w:rsidRPr="0093132B" w:rsidRDefault="00AB4CC1" w:rsidP="00AB4CC1">
      <w:pPr>
        <w:rPr>
          <w:rFonts w:asciiTheme="majorHAnsi" w:hAnsiTheme="majorHAnsi"/>
          <w:sz w:val="20"/>
          <w:szCs w:val="20"/>
        </w:rPr>
      </w:pPr>
      <w:r w:rsidRPr="0093132B">
        <w:rPr>
          <w:rFonts w:asciiTheme="majorHAnsi" w:hAnsiTheme="majorHAnsi"/>
          <w:sz w:val="20"/>
          <w:szCs w:val="20"/>
        </w:rPr>
        <w:t>Allegany</w:t>
      </w:r>
    </w:p>
    <w:p w14:paraId="36CFAE3F" w14:textId="77777777" w:rsidR="00AB4CC1" w:rsidRPr="0093132B" w:rsidRDefault="00AB4CC1" w:rsidP="00AB4CC1">
      <w:pPr>
        <w:rPr>
          <w:rFonts w:asciiTheme="majorHAnsi" w:hAnsiTheme="majorHAnsi"/>
          <w:sz w:val="20"/>
          <w:szCs w:val="20"/>
        </w:rPr>
      </w:pPr>
      <w:r w:rsidRPr="0093132B">
        <w:rPr>
          <w:rFonts w:asciiTheme="majorHAnsi" w:hAnsiTheme="majorHAnsi"/>
          <w:sz w:val="20"/>
          <w:szCs w:val="20"/>
        </w:rPr>
        <w:t>Friends Aware, Inc.</w:t>
      </w:r>
    </w:p>
    <w:p w14:paraId="585C7C87" w14:textId="77777777" w:rsidR="00AB4CC1" w:rsidRPr="0093132B" w:rsidRDefault="00AB4CC1" w:rsidP="00AB4CC1">
      <w:pPr>
        <w:rPr>
          <w:rFonts w:asciiTheme="majorHAnsi" w:hAnsiTheme="majorHAnsi"/>
          <w:sz w:val="20"/>
          <w:szCs w:val="20"/>
        </w:rPr>
      </w:pPr>
      <w:r w:rsidRPr="0093132B">
        <w:rPr>
          <w:rFonts w:asciiTheme="majorHAnsi" w:hAnsiTheme="majorHAnsi"/>
          <w:sz w:val="20"/>
          <w:szCs w:val="20"/>
        </w:rPr>
        <w:t xml:space="preserve">1601 Holland Street </w:t>
      </w:r>
    </w:p>
    <w:p w14:paraId="6F22387B" w14:textId="77777777" w:rsidR="00AB4CC1" w:rsidRPr="0093132B" w:rsidRDefault="00AB4CC1" w:rsidP="00AB4CC1">
      <w:pPr>
        <w:rPr>
          <w:rFonts w:asciiTheme="majorHAnsi" w:hAnsiTheme="majorHAnsi"/>
          <w:sz w:val="20"/>
          <w:szCs w:val="20"/>
        </w:rPr>
      </w:pPr>
      <w:r w:rsidRPr="0093132B">
        <w:rPr>
          <w:rFonts w:asciiTheme="majorHAnsi" w:hAnsiTheme="majorHAnsi"/>
          <w:sz w:val="20"/>
          <w:szCs w:val="20"/>
        </w:rPr>
        <w:t xml:space="preserve">Cumberland, MD  21502 </w:t>
      </w:r>
    </w:p>
    <w:p w14:paraId="0EDDC70A" w14:textId="77777777" w:rsidR="00AB4CC1" w:rsidRPr="0093132B" w:rsidRDefault="00AB4CC1" w:rsidP="00AB4CC1">
      <w:pPr>
        <w:rPr>
          <w:rFonts w:asciiTheme="majorHAnsi" w:hAnsiTheme="majorHAnsi"/>
          <w:sz w:val="20"/>
          <w:szCs w:val="20"/>
        </w:rPr>
      </w:pPr>
      <w:r w:rsidRPr="0093132B">
        <w:rPr>
          <w:rFonts w:asciiTheme="majorHAnsi" w:hAnsiTheme="majorHAnsi"/>
          <w:sz w:val="20"/>
          <w:szCs w:val="20"/>
        </w:rPr>
        <w:t>301-722-7268</w:t>
      </w:r>
    </w:p>
    <w:p w14:paraId="6D2983F3" w14:textId="77777777" w:rsidR="00AB4CC1" w:rsidRPr="00E618DD" w:rsidRDefault="00AB4CC1" w:rsidP="00AB4CC1">
      <w:pPr>
        <w:rPr>
          <w:rFonts w:asciiTheme="majorHAnsi" w:hAnsiTheme="majorHAnsi"/>
          <w:sz w:val="20"/>
          <w:szCs w:val="20"/>
        </w:rPr>
      </w:pPr>
    </w:p>
    <w:p w14:paraId="6CB7FFC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69DB805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 County League for Crippled Children</w:t>
      </w:r>
    </w:p>
    <w:p w14:paraId="24D7020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 Box 267</w:t>
      </w:r>
    </w:p>
    <w:p w14:paraId="6776063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Cumberland MD  21502 </w:t>
      </w:r>
    </w:p>
    <w:p w14:paraId="35D91185" w14:textId="77777777" w:rsidR="00AB4CC1" w:rsidRPr="00E618DD" w:rsidRDefault="00AB4CC1" w:rsidP="00AB4CC1">
      <w:pPr>
        <w:rPr>
          <w:rFonts w:asciiTheme="majorHAnsi" w:hAnsiTheme="majorHAnsi"/>
          <w:sz w:val="20"/>
          <w:szCs w:val="20"/>
        </w:rPr>
      </w:pPr>
    </w:p>
    <w:p w14:paraId="6381F53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0BA9B11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 County Nursing Home</w:t>
      </w:r>
    </w:p>
    <w:p w14:paraId="07FAFB2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730 Furnace Street Extended</w:t>
      </w:r>
    </w:p>
    <w:p w14:paraId="4282959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Cumberland MD  21502 </w:t>
      </w:r>
    </w:p>
    <w:p w14:paraId="26B163B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301-777-5940</w:t>
      </w:r>
    </w:p>
    <w:p w14:paraId="7E4B8DF0" w14:textId="77777777" w:rsidR="00AB4CC1" w:rsidRPr="00E618DD" w:rsidRDefault="00AB4CC1" w:rsidP="00AB4CC1">
      <w:pPr>
        <w:rPr>
          <w:rFonts w:asciiTheme="majorHAnsi" w:hAnsiTheme="majorHAnsi"/>
          <w:sz w:val="20"/>
          <w:szCs w:val="20"/>
        </w:rPr>
      </w:pPr>
    </w:p>
    <w:p w14:paraId="3391394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65504EC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 County Human Resource Development Commission – Adult Day Care</w:t>
      </w:r>
    </w:p>
    <w:p w14:paraId="54EA581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720 Furnace Street </w:t>
      </w:r>
    </w:p>
    <w:p w14:paraId="3D43697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Cumberland, MD  21502 </w:t>
      </w:r>
    </w:p>
    <w:p w14:paraId="5E31C9A7" w14:textId="77777777" w:rsidR="00AB4CC1" w:rsidRPr="00E618DD" w:rsidRDefault="00AB4CC1" w:rsidP="00AB4CC1">
      <w:pPr>
        <w:rPr>
          <w:rFonts w:asciiTheme="majorHAnsi" w:hAnsiTheme="majorHAnsi"/>
          <w:sz w:val="20"/>
          <w:szCs w:val="20"/>
        </w:rPr>
      </w:pPr>
    </w:p>
    <w:p w14:paraId="3711FA3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47B7DA3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Moran Manor Nursing Home</w:t>
      </w:r>
    </w:p>
    <w:p w14:paraId="733AE3C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25701 Shady Lane</w:t>
      </w:r>
    </w:p>
    <w:p w14:paraId="3540BF1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Westernport MD  21562</w:t>
      </w:r>
    </w:p>
    <w:p w14:paraId="0FF02DA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301-359-3000</w:t>
      </w:r>
    </w:p>
    <w:p w14:paraId="0C15088A" w14:textId="77777777" w:rsidR="00AB4CC1" w:rsidRPr="00E618DD" w:rsidRDefault="00AB4CC1" w:rsidP="00AB4CC1">
      <w:pPr>
        <w:rPr>
          <w:rFonts w:asciiTheme="majorHAnsi" w:hAnsiTheme="majorHAnsi"/>
          <w:sz w:val="20"/>
          <w:szCs w:val="20"/>
        </w:rPr>
      </w:pPr>
    </w:p>
    <w:p w14:paraId="1DF53C9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64218DD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Frostburg Village Adult Medical Daycare</w:t>
      </w:r>
    </w:p>
    <w:p w14:paraId="764B8B6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 </w:t>
      </w:r>
      <w:proofErr w:type="spellStart"/>
      <w:r w:rsidRPr="00E618DD">
        <w:rPr>
          <w:rFonts w:asciiTheme="majorHAnsi" w:hAnsiTheme="majorHAnsi"/>
          <w:sz w:val="20"/>
          <w:szCs w:val="20"/>
        </w:rPr>
        <w:t>Kaylor</w:t>
      </w:r>
      <w:proofErr w:type="spellEnd"/>
      <w:r w:rsidRPr="00E618DD">
        <w:rPr>
          <w:rFonts w:asciiTheme="majorHAnsi" w:hAnsiTheme="majorHAnsi"/>
          <w:sz w:val="20"/>
          <w:szCs w:val="20"/>
        </w:rPr>
        <w:t xml:space="preserve"> Circle </w:t>
      </w:r>
    </w:p>
    <w:p w14:paraId="4B2F085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Frostburg MD  215</w:t>
      </w:r>
      <w:r>
        <w:rPr>
          <w:rFonts w:asciiTheme="majorHAnsi" w:hAnsiTheme="majorHAnsi"/>
          <w:sz w:val="20"/>
          <w:szCs w:val="20"/>
        </w:rPr>
        <w:t>32</w:t>
      </w:r>
    </w:p>
    <w:p w14:paraId="6660C900" w14:textId="77777777" w:rsidR="00AB4CC1" w:rsidRPr="00E618DD" w:rsidRDefault="00AB4CC1" w:rsidP="00AB4CC1">
      <w:pPr>
        <w:rPr>
          <w:rFonts w:asciiTheme="majorHAnsi" w:hAnsiTheme="majorHAnsi"/>
          <w:sz w:val="20"/>
          <w:szCs w:val="20"/>
        </w:rPr>
      </w:pPr>
    </w:p>
    <w:p w14:paraId="2A0BF07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2714316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 County Nursing Home</w:t>
      </w:r>
    </w:p>
    <w:p w14:paraId="4CB772F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730 Furnace Branch Street </w:t>
      </w:r>
    </w:p>
    <w:p w14:paraId="34C32D7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Cumberland MD  21502 </w:t>
      </w:r>
    </w:p>
    <w:p w14:paraId="3EB370F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301-777-5941</w:t>
      </w:r>
    </w:p>
    <w:p w14:paraId="05009111" w14:textId="77777777" w:rsidR="00AB4CC1" w:rsidRPr="00E618DD" w:rsidRDefault="00AB4CC1" w:rsidP="00AB4CC1">
      <w:pPr>
        <w:rPr>
          <w:rFonts w:asciiTheme="majorHAnsi" w:hAnsiTheme="majorHAnsi"/>
          <w:sz w:val="20"/>
          <w:szCs w:val="20"/>
        </w:rPr>
      </w:pPr>
    </w:p>
    <w:p w14:paraId="01C9DF8B" w14:textId="77777777" w:rsidR="00AB4CC1" w:rsidRDefault="00AB4CC1" w:rsidP="00AB4CC1">
      <w:pPr>
        <w:rPr>
          <w:rFonts w:asciiTheme="majorHAnsi" w:hAnsiTheme="majorHAnsi"/>
          <w:sz w:val="20"/>
          <w:szCs w:val="20"/>
        </w:rPr>
      </w:pPr>
    </w:p>
    <w:p w14:paraId="38918AF9" w14:textId="77777777" w:rsidR="00AB4CC1" w:rsidRDefault="00AB4CC1" w:rsidP="00AB4CC1">
      <w:pPr>
        <w:rPr>
          <w:rFonts w:asciiTheme="majorHAnsi" w:hAnsiTheme="majorHAnsi"/>
          <w:sz w:val="20"/>
          <w:szCs w:val="20"/>
        </w:rPr>
      </w:pPr>
    </w:p>
    <w:p w14:paraId="428D4422" w14:textId="747203AF" w:rsidR="00AB4CC1" w:rsidRDefault="00AB4CC1" w:rsidP="00AB4CC1">
      <w:pPr>
        <w:rPr>
          <w:rFonts w:asciiTheme="majorHAnsi" w:hAnsiTheme="majorHAnsi"/>
          <w:sz w:val="20"/>
          <w:szCs w:val="20"/>
        </w:rPr>
      </w:pPr>
    </w:p>
    <w:p w14:paraId="550449E2" w14:textId="20933FF1" w:rsidR="00723EC5" w:rsidRDefault="00723EC5" w:rsidP="00AB4CC1">
      <w:pPr>
        <w:rPr>
          <w:rFonts w:asciiTheme="majorHAnsi" w:hAnsiTheme="majorHAnsi"/>
          <w:sz w:val="20"/>
          <w:szCs w:val="20"/>
        </w:rPr>
      </w:pPr>
    </w:p>
    <w:p w14:paraId="4C08B60D" w14:textId="77777777" w:rsidR="00723EC5" w:rsidRDefault="00723EC5" w:rsidP="00AB4CC1">
      <w:pPr>
        <w:rPr>
          <w:rFonts w:asciiTheme="majorHAnsi" w:hAnsiTheme="majorHAnsi"/>
          <w:sz w:val="20"/>
          <w:szCs w:val="20"/>
        </w:rPr>
      </w:pPr>
    </w:p>
    <w:p w14:paraId="407B966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6044F2C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Housing Authority of Allegany County</w:t>
      </w:r>
    </w:p>
    <w:p w14:paraId="5021EF6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701 Furnace Street</w:t>
      </w:r>
      <w:r>
        <w:rPr>
          <w:rFonts w:asciiTheme="majorHAnsi" w:hAnsiTheme="majorHAnsi"/>
          <w:sz w:val="20"/>
          <w:szCs w:val="20"/>
        </w:rPr>
        <w:t>,</w:t>
      </w:r>
      <w:r w:rsidRPr="00E618DD">
        <w:rPr>
          <w:rFonts w:asciiTheme="majorHAnsi" w:hAnsiTheme="majorHAnsi"/>
          <w:sz w:val="20"/>
          <w:szCs w:val="20"/>
        </w:rPr>
        <w:t xml:space="preserve"> Suite One</w:t>
      </w:r>
    </w:p>
    <w:p w14:paraId="40EAA7C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Cumberland MD  21502 </w:t>
      </w:r>
    </w:p>
    <w:p w14:paraId="053330D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17E5A71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Western Maryland Health Systems</w:t>
      </w:r>
    </w:p>
    <w:p w14:paraId="6048B27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300 East </w:t>
      </w:r>
      <w:proofErr w:type="spellStart"/>
      <w:r w:rsidRPr="00E618DD">
        <w:rPr>
          <w:rFonts w:asciiTheme="majorHAnsi" w:hAnsiTheme="majorHAnsi"/>
          <w:sz w:val="20"/>
          <w:szCs w:val="20"/>
        </w:rPr>
        <w:t>Oldtown</w:t>
      </w:r>
      <w:proofErr w:type="spellEnd"/>
      <w:r w:rsidRPr="00E618DD">
        <w:rPr>
          <w:rFonts w:asciiTheme="majorHAnsi" w:hAnsiTheme="majorHAnsi"/>
          <w:sz w:val="20"/>
          <w:szCs w:val="20"/>
        </w:rPr>
        <w:t xml:space="preserve"> Road </w:t>
      </w:r>
    </w:p>
    <w:p w14:paraId="5FF267A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Cumberland MD  21502 </w:t>
      </w:r>
    </w:p>
    <w:p w14:paraId="717F39E5" w14:textId="77777777" w:rsidR="00AB4CC1" w:rsidRPr="00E618DD" w:rsidRDefault="00AB4CC1" w:rsidP="00AB4CC1">
      <w:pPr>
        <w:rPr>
          <w:rFonts w:asciiTheme="majorHAnsi" w:hAnsiTheme="majorHAnsi"/>
          <w:sz w:val="20"/>
          <w:szCs w:val="20"/>
        </w:rPr>
      </w:pPr>
    </w:p>
    <w:p w14:paraId="38DD0A4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12E09BB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Blind Industries &amp; Services of MD</w:t>
      </w:r>
    </w:p>
    <w:p w14:paraId="4DC2855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322 </w:t>
      </w:r>
      <w:proofErr w:type="spellStart"/>
      <w:r w:rsidRPr="00E618DD">
        <w:rPr>
          <w:rFonts w:asciiTheme="majorHAnsi" w:hAnsiTheme="majorHAnsi"/>
          <w:sz w:val="20"/>
          <w:szCs w:val="20"/>
        </w:rPr>
        <w:t>Paca</w:t>
      </w:r>
      <w:proofErr w:type="spellEnd"/>
      <w:r w:rsidRPr="00E618DD">
        <w:rPr>
          <w:rFonts w:asciiTheme="majorHAnsi" w:hAnsiTheme="majorHAnsi"/>
          <w:sz w:val="20"/>
          <w:szCs w:val="20"/>
        </w:rPr>
        <w:t xml:space="preserve"> Street </w:t>
      </w:r>
    </w:p>
    <w:p w14:paraId="3A82F80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Cumberland MD  21502 </w:t>
      </w:r>
    </w:p>
    <w:p w14:paraId="4D71398B" w14:textId="77777777" w:rsidR="00AB4CC1" w:rsidRPr="00E618DD" w:rsidRDefault="00AB4CC1" w:rsidP="00AB4CC1">
      <w:pPr>
        <w:rPr>
          <w:rFonts w:asciiTheme="majorHAnsi" w:hAnsiTheme="majorHAnsi"/>
          <w:sz w:val="20"/>
          <w:szCs w:val="20"/>
        </w:rPr>
      </w:pPr>
    </w:p>
    <w:p w14:paraId="0BB97B0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65B1030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Frostburg Village of Allegany County</w:t>
      </w:r>
    </w:p>
    <w:p w14:paraId="52CEBED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One </w:t>
      </w:r>
      <w:proofErr w:type="spellStart"/>
      <w:r w:rsidRPr="00E618DD">
        <w:rPr>
          <w:rFonts w:asciiTheme="majorHAnsi" w:hAnsiTheme="majorHAnsi"/>
          <w:sz w:val="20"/>
          <w:szCs w:val="20"/>
        </w:rPr>
        <w:t>Kaylor</w:t>
      </w:r>
      <w:proofErr w:type="spellEnd"/>
      <w:r w:rsidRPr="00E618DD">
        <w:rPr>
          <w:rFonts w:asciiTheme="majorHAnsi" w:hAnsiTheme="majorHAnsi"/>
          <w:sz w:val="20"/>
          <w:szCs w:val="20"/>
        </w:rPr>
        <w:t xml:space="preserve"> Circle </w:t>
      </w:r>
    </w:p>
    <w:p w14:paraId="607C5C5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Frostburg MD  21532</w:t>
      </w:r>
    </w:p>
    <w:p w14:paraId="1DEFDA8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301-689-2459</w:t>
      </w:r>
    </w:p>
    <w:p w14:paraId="159EAA0F" w14:textId="77777777" w:rsidR="00AB4CC1" w:rsidRPr="00E618DD" w:rsidRDefault="00AB4CC1" w:rsidP="00AB4CC1">
      <w:pPr>
        <w:rPr>
          <w:rFonts w:asciiTheme="majorHAnsi" w:hAnsiTheme="majorHAnsi"/>
          <w:sz w:val="20"/>
          <w:szCs w:val="20"/>
        </w:rPr>
      </w:pPr>
    </w:p>
    <w:p w14:paraId="02EECC7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1E26512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Archway Station</w:t>
      </w:r>
    </w:p>
    <w:p w14:paraId="3F0475A0" w14:textId="77777777" w:rsidR="00AB4CC1" w:rsidRDefault="00AB4CC1" w:rsidP="00AB4CC1">
      <w:pPr>
        <w:rPr>
          <w:rFonts w:asciiTheme="majorHAnsi" w:hAnsiTheme="majorHAnsi"/>
          <w:sz w:val="20"/>
          <w:szCs w:val="20"/>
        </w:rPr>
      </w:pPr>
      <w:r>
        <w:rPr>
          <w:rFonts w:asciiTheme="majorHAnsi" w:hAnsiTheme="majorHAnsi"/>
          <w:sz w:val="20"/>
          <w:szCs w:val="20"/>
        </w:rPr>
        <w:t>45 Queen Street</w:t>
      </w:r>
    </w:p>
    <w:p w14:paraId="292162E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Cumberland MD  21502</w:t>
      </w:r>
    </w:p>
    <w:p w14:paraId="00DC015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301-777-1700</w:t>
      </w:r>
    </w:p>
    <w:p w14:paraId="132C8D79" w14:textId="77777777" w:rsidR="00AB4CC1" w:rsidRPr="00E618DD" w:rsidRDefault="00AB4CC1" w:rsidP="00AB4CC1">
      <w:pPr>
        <w:rPr>
          <w:rFonts w:asciiTheme="majorHAnsi" w:hAnsiTheme="majorHAnsi"/>
          <w:sz w:val="20"/>
          <w:szCs w:val="20"/>
        </w:rPr>
      </w:pPr>
    </w:p>
    <w:p w14:paraId="2F3C222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30F6937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 County United Way</w:t>
      </w:r>
    </w:p>
    <w:p w14:paraId="7E84DA6A" w14:textId="77777777" w:rsidR="00AB4CC1" w:rsidRPr="00E618DD" w:rsidRDefault="00AB4CC1" w:rsidP="00AB4CC1">
      <w:pPr>
        <w:rPr>
          <w:rFonts w:asciiTheme="majorHAnsi" w:hAnsiTheme="majorHAnsi"/>
          <w:sz w:val="20"/>
          <w:szCs w:val="20"/>
        </w:rPr>
      </w:pPr>
      <w:r>
        <w:rPr>
          <w:rFonts w:asciiTheme="majorHAnsi" w:hAnsiTheme="majorHAnsi"/>
          <w:sz w:val="20"/>
          <w:szCs w:val="20"/>
        </w:rPr>
        <w:t>101 S Centre Street</w:t>
      </w:r>
    </w:p>
    <w:p w14:paraId="49BC1F5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Cumberland MD  21502 </w:t>
      </w:r>
    </w:p>
    <w:p w14:paraId="510A199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301-722-2700</w:t>
      </w:r>
    </w:p>
    <w:p w14:paraId="0B85051C" w14:textId="77777777" w:rsidR="00AB4CC1" w:rsidRPr="00E618DD" w:rsidRDefault="00AB4CC1" w:rsidP="00AB4CC1">
      <w:pPr>
        <w:rPr>
          <w:rFonts w:asciiTheme="majorHAnsi" w:hAnsiTheme="majorHAnsi"/>
          <w:sz w:val="20"/>
          <w:szCs w:val="20"/>
        </w:rPr>
      </w:pPr>
    </w:p>
    <w:p w14:paraId="0921C6B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6FCFF44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Horizon Goodwill Industries, Inc. </w:t>
      </w:r>
    </w:p>
    <w:p w14:paraId="17DC07D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14515 Pennsylvania Avenue</w:t>
      </w:r>
    </w:p>
    <w:p w14:paraId="6F24884F" w14:textId="77777777" w:rsidR="00AB4CC1" w:rsidRDefault="00AB4CC1" w:rsidP="00AB4CC1">
      <w:pPr>
        <w:rPr>
          <w:rFonts w:asciiTheme="majorHAnsi" w:hAnsiTheme="majorHAnsi"/>
          <w:sz w:val="20"/>
          <w:szCs w:val="20"/>
        </w:rPr>
      </w:pPr>
      <w:r w:rsidRPr="00E618DD">
        <w:rPr>
          <w:rFonts w:asciiTheme="majorHAnsi" w:hAnsiTheme="majorHAnsi"/>
          <w:sz w:val="20"/>
          <w:szCs w:val="20"/>
        </w:rPr>
        <w:t xml:space="preserve">Hagerstown, MD  21742 </w:t>
      </w:r>
    </w:p>
    <w:p w14:paraId="678E1F0E" w14:textId="77777777" w:rsidR="00AB4CC1" w:rsidRPr="00E618DD" w:rsidRDefault="00AB4CC1" w:rsidP="00AB4CC1">
      <w:pPr>
        <w:rPr>
          <w:rFonts w:asciiTheme="majorHAnsi" w:hAnsiTheme="majorHAnsi"/>
          <w:sz w:val="20"/>
          <w:szCs w:val="20"/>
        </w:rPr>
      </w:pPr>
      <w:r>
        <w:rPr>
          <w:rFonts w:asciiTheme="majorHAnsi" w:hAnsiTheme="majorHAnsi"/>
          <w:sz w:val="20"/>
          <w:szCs w:val="20"/>
        </w:rPr>
        <w:t>301-733-7330</w:t>
      </w:r>
    </w:p>
    <w:p w14:paraId="524A4CB4" w14:textId="77777777" w:rsidR="00AB4CC1" w:rsidRPr="00E618DD" w:rsidRDefault="00AB4CC1" w:rsidP="00AB4CC1">
      <w:pPr>
        <w:rPr>
          <w:rFonts w:asciiTheme="majorHAnsi" w:hAnsiTheme="majorHAnsi"/>
          <w:sz w:val="20"/>
          <w:szCs w:val="20"/>
        </w:rPr>
      </w:pPr>
    </w:p>
    <w:p w14:paraId="076D6F7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Allegany</w:t>
      </w:r>
    </w:p>
    <w:p w14:paraId="0C599BB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Salem Children's Trust-Frostburg</w:t>
      </w:r>
    </w:p>
    <w:p w14:paraId="64B7AEDE" w14:textId="77777777" w:rsidR="00AB4CC1" w:rsidRDefault="00AB4CC1" w:rsidP="00AB4CC1">
      <w:pPr>
        <w:rPr>
          <w:rFonts w:asciiTheme="majorHAnsi" w:hAnsiTheme="majorHAnsi"/>
          <w:sz w:val="20"/>
          <w:szCs w:val="20"/>
        </w:rPr>
      </w:pPr>
      <w:r>
        <w:rPr>
          <w:rFonts w:asciiTheme="majorHAnsi" w:hAnsiTheme="majorHAnsi"/>
          <w:sz w:val="20"/>
          <w:szCs w:val="20"/>
        </w:rPr>
        <w:t>605 Salem Drive</w:t>
      </w:r>
    </w:p>
    <w:p w14:paraId="75BC705C" w14:textId="77777777" w:rsidR="00AB4CC1" w:rsidRDefault="00AB4CC1" w:rsidP="00AB4CC1">
      <w:pPr>
        <w:rPr>
          <w:rFonts w:asciiTheme="majorHAnsi" w:hAnsiTheme="majorHAnsi"/>
          <w:sz w:val="20"/>
          <w:szCs w:val="20"/>
        </w:rPr>
      </w:pPr>
      <w:r w:rsidRPr="00E618DD">
        <w:rPr>
          <w:rFonts w:asciiTheme="majorHAnsi" w:hAnsiTheme="majorHAnsi"/>
          <w:sz w:val="20"/>
          <w:szCs w:val="20"/>
        </w:rPr>
        <w:t>Frostburg MD  21532</w:t>
      </w:r>
    </w:p>
    <w:p w14:paraId="592F60F9" w14:textId="77777777" w:rsidR="00AB4CC1" w:rsidRDefault="00AB4CC1" w:rsidP="00AB4CC1">
      <w:pPr>
        <w:rPr>
          <w:rFonts w:asciiTheme="majorHAnsi" w:hAnsiTheme="majorHAnsi"/>
          <w:sz w:val="20"/>
          <w:szCs w:val="20"/>
        </w:rPr>
      </w:pPr>
      <w:r>
        <w:rPr>
          <w:rFonts w:asciiTheme="majorHAnsi" w:hAnsiTheme="majorHAnsi"/>
          <w:sz w:val="20"/>
          <w:szCs w:val="20"/>
        </w:rPr>
        <w:t>301-689-8176</w:t>
      </w:r>
    </w:p>
    <w:p w14:paraId="09A80B80" w14:textId="77777777" w:rsidR="00AB4CC1" w:rsidRDefault="00AB4CC1" w:rsidP="00AB4CC1">
      <w:pPr>
        <w:rPr>
          <w:rFonts w:asciiTheme="majorHAnsi" w:hAnsiTheme="majorHAnsi"/>
          <w:sz w:val="20"/>
          <w:szCs w:val="20"/>
        </w:rPr>
      </w:pPr>
    </w:p>
    <w:p w14:paraId="0ECDD53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Spectrum Support, Inc.</w:t>
      </w:r>
    </w:p>
    <w:p w14:paraId="09795CC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27 East Industrial Boulevard</w:t>
      </w:r>
    </w:p>
    <w:p w14:paraId="0FE9D255" w14:textId="77777777" w:rsidR="00AB4CC1" w:rsidRDefault="00AB4CC1" w:rsidP="00AB4CC1">
      <w:pPr>
        <w:rPr>
          <w:rFonts w:asciiTheme="majorHAnsi" w:hAnsiTheme="majorHAnsi"/>
          <w:sz w:val="20"/>
          <w:szCs w:val="20"/>
        </w:rPr>
      </w:pPr>
      <w:r w:rsidRPr="00E618DD">
        <w:rPr>
          <w:rFonts w:asciiTheme="majorHAnsi" w:hAnsiTheme="majorHAnsi"/>
          <w:sz w:val="20"/>
          <w:szCs w:val="20"/>
        </w:rPr>
        <w:t>Cumberland, MD 21502</w:t>
      </w:r>
    </w:p>
    <w:p w14:paraId="1836C0A7" w14:textId="77777777" w:rsidR="00AB4CC1" w:rsidRPr="00E618DD" w:rsidRDefault="00AB4CC1" w:rsidP="00AB4CC1">
      <w:pPr>
        <w:rPr>
          <w:rFonts w:asciiTheme="majorHAnsi" w:hAnsiTheme="majorHAnsi"/>
          <w:sz w:val="20"/>
          <w:szCs w:val="20"/>
        </w:rPr>
      </w:pPr>
      <w:r>
        <w:rPr>
          <w:rFonts w:asciiTheme="majorHAnsi" w:hAnsiTheme="majorHAnsi"/>
          <w:sz w:val="20"/>
          <w:szCs w:val="20"/>
        </w:rPr>
        <w:t>301-724-1690</w:t>
      </w:r>
    </w:p>
    <w:p w14:paraId="07897BDF" w14:textId="77777777" w:rsidR="00AB4CC1" w:rsidRPr="00E618DD" w:rsidRDefault="00AB4CC1" w:rsidP="00AB4CC1">
      <w:pPr>
        <w:rPr>
          <w:rFonts w:asciiTheme="majorHAnsi" w:hAnsiTheme="majorHAnsi"/>
          <w:sz w:val="20"/>
          <w:szCs w:val="20"/>
        </w:rPr>
      </w:pPr>
    </w:p>
    <w:p w14:paraId="5BF0B9DE" w14:textId="77777777" w:rsidR="00403E4B" w:rsidRDefault="00403E4B" w:rsidP="00AB4CC1">
      <w:pPr>
        <w:rPr>
          <w:rFonts w:asciiTheme="majorHAnsi" w:hAnsiTheme="majorHAnsi"/>
          <w:sz w:val="20"/>
          <w:szCs w:val="20"/>
        </w:rPr>
      </w:pPr>
    </w:p>
    <w:p w14:paraId="7F494364" w14:textId="6156D9DC"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Western Maryland Health System</w:t>
      </w:r>
    </w:p>
    <w:p w14:paraId="38AB4F1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Regional Medical Center</w:t>
      </w:r>
    </w:p>
    <w:p w14:paraId="1F06C1B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12500 </w:t>
      </w:r>
      <w:proofErr w:type="spellStart"/>
      <w:r w:rsidRPr="00E618DD">
        <w:rPr>
          <w:rFonts w:asciiTheme="majorHAnsi" w:hAnsiTheme="majorHAnsi"/>
          <w:sz w:val="20"/>
          <w:szCs w:val="20"/>
        </w:rPr>
        <w:t>Willowbrook</w:t>
      </w:r>
      <w:proofErr w:type="spellEnd"/>
      <w:r w:rsidRPr="00E618DD">
        <w:rPr>
          <w:rFonts w:asciiTheme="majorHAnsi" w:hAnsiTheme="majorHAnsi"/>
          <w:sz w:val="20"/>
          <w:szCs w:val="20"/>
        </w:rPr>
        <w:t xml:space="preserve"> Road</w:t>
      </w:r>
    </w:p>
    <w:p w14:paraId="6142231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Cumberland, MD 21502</w:t>
      </w:r>
    </w:p>
    <w:p w14:paraId="4149A14B" w14:textId="77777777" w:rsidR="00AB4CC1" w:rsidRDefault="00AB4CC1" w:rsidP="00AB4CC1">
      <w:pPr>
        <w:rPr>
          <w:rFonts w:asciiTheme="majorHAnsi" w:hAnsiTheme="majorHAnsi"/>
          <w:sz w:val="20"/>
          <w:szCs w:val="20"/>
        </w:rPr>
      </w:pPr>
    </w:p>
    <w:p w14:paraId="40BD95F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442EBE6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Opportunity Builders, Inc.</w:t>
      </w:r>
    </w:p>
    <w:p w14:paraId="504C676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8855 Veterans Highway</w:t>
      </w:r>
    </w:p>
    <w:p w14:paraId="1E28251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Millersville, MD  21108 </w:t>
      </w:r>
    </w:p>
    <w:p w14:paraId="052416E3" w14:textId="77777777" w:rsidR="00AB4CC1" w:rsidRPr="00E618DD" w:rsidRDefault="00AB4CC1" w:rsidP="00AB4CC1">
      <w:pPr>
        <w:rPr>
          <w:rFonts w:asciiTheme="majorHAnsi" w:hAnsiTheme="majorHAnsi"/>
          <w:sz w:val="20"/>
          <w:szCs w:val="20"/>
        </w:rPr>
      </w:pPr>
    </w:p>
    <w:p w14:paraId="548EBE0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031D224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Arundel House of Hope</w:t>
      </w:r>
    </w:p>
    <w:p w14:paraId="0FB8004B" w14:textId="77777777" w:rsidR="00AB4CC1" w:rsidRPr="00E618DD" w:rsidRDefault="00AB4CC1" w:rsidP="00AB4CC1">
      <w:pPr>
        <w:rPr>
          <w:rFonts w:asciiTheme="majorHAnsi" w:hAnsiTheme="majorHAnsi"/>
          <w:sz w:val="20"/>
          <w:szCs w:val="20"/>
        </w:rPr>
      </w:pPr>
      <w:r>
        <w:rPr>
          <w:rFonts w:asciiTheme="majorHAnsi" w:hAnsiTheme="majorHAnsi"/>
          <w:sz w:val="20"/>
          <w:szCs w:val="20"/>
        </w:rPr>
        <w:t>514 N Crain Highway, Suite K</w:t>
      </w:r>
      <w:r w:rsidRPr="00E618DD">
        <w:rPr>
          <w:rFonts w:asciiTheme="majorHAnsi" w:hAnsiTheme="majorHAnsi"/>
          <w:sz w:val="20"/>
          <w:szCs w:val="20"/>
        </w:rPr>
        <w:t xml:space="preserve"> </w:t>
      </w:r>
    </w:p>
    <w:p w14:paraId="20EFE73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Glen Burnie MD  21061</w:t>
      </w:r>
    </w:p>
    <w:p w14:paraId="2E85C24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w:t>
      </w:r>
      <w:r>
        <w:rPr>
          <w:rFonts w:asciiTheme="majorHAnsi" w:hAnsiTheme="majorHAnsi"/>
          <w:sz w:val="20"/>
          <w:szCs w:val="20"/>
        </w:rPr>
        <w:t>863</w:t>
      </w:r>
      <w:r w:rsidRPr="00E618DD">
        <w:rPr>
          <w:rFonts w:asciiTheme="majorHAnsi" w:hAnsiTheme="majorHAnsi"/>
          <w:sz w:val="20"/>
          <w:szCs w:val="20"/>
        </w:rPr>
        <w:t>-</w:t>
      </w:r>
      <w:r>
        <w:rPr>
          <w:rFonts w:asciiTheme="majorHAnsi" w:hAnsiTheme="majorHAnsi"/>
          <w:sz w:val="20"/>
          <w:szCs w:val="20"/>
        </w:rPr>
        <w:t>4888</w:t>
      </w:r>
    </w:p>
    <w:p w14:paraId="5C7C134F" w14:textId="77777777" w:rsidR="00AB4CC1" w:rsidRPr="00E618DD" w:rsidRDefault="00AB4CC1" w:rsidP="00AB4CC1">
      <w:pPr>
        <w:rPr>
          <w:rFonts w:asciiTheme="majorHAnsi" w:hAnsiTheme="majorHAnsi"/>
          <w:sz w:val="20"/>
          <w:szCs w:val="20"/>
        </w:rPr>
      </w:pPr>
    </w:p>
    <w:p w14:paraId="1EFDA9E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046B9B2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Providence Center, Inc.</w:t>
      </w:r>
    </w:p>
    <w:p w14:paraId="2F2AC170" w14:textId="77777777" w:rsidR="00AB4CC1" w:rsidRPr="00E618DD" w:rsidRDefault="00AB4CC1" w:rsidP="00AB4CC1">
      <w:pPr>
        <w:rPr>
          <w:rFonts w:asciiTheme="majorHAnsi" w:hAnsiTheme="majorHAnsi"/>
          <w:sz w:val="20"/>
          <w:szCs w:val="20"/>
        </w:rPr>
      </w:pPr>
      <w:r>
        <w:rPr>
          <w:rFonts w:asciiTheme="majorHAnsi" w:hAnsiTheme="majorHAnsi"/>
          <w:sz w:val="20"/>
          <w:szCs w:val="20"/>
        </w:rPr>
        <w:t>930 Point Pleasant Rd</w:t>
      </w:r>
    </w:p>
    <w:p w14:paraId="164BC2FA" w14:textId="77777777" w:rsidR="00AB4CC1" w:rsidRPr="00E618DD" w:rsidRDefault="00AB4CC1" w:rsidP="00AB4CC1">
      <w:pPr>
        <w:rPr>
          <w:rFonts w:asciiTheme="majorHAnsi" w:hAnsiTheme="majorHAnsi"/>
          <w:sz w:val="20"/>
          <w:szCs w:val="20"/>
        </w:rPr>
      </w:pPr>
      <w:r>
        <w:rPr>
          <w:rFonts w:asciiTheme="majorHAnsi" w:hAnsiTheme="majorHAnsi"/>
          <w:sz w:val="20"/>
          <w:szCs w:val="20"/>
        </w:rPr>
        <w:t>Glen Burnie</w:t>
      </w:r>
      <w:r w:rsidRPr="00E618DD">
        <w:rPr>
          <w:rFonts w:asciiTheme="majorHAnsi" w:hAnsiTheme="majorHAnsi"/>
          <w:sz w:val="20"/>
          <w:szCs w:val="20"/>
        </w:rPr>
        <w:t xml:space="preserve"> MD  210</w:t>
      </w:r>
      <w:r>
        <w:rPr>
          <w:rFonts w:asciiTheme="majorHAnsi" w:hAnsiTheme="majorHAnsi"/>
          <w:sz w:val="20"/>
          <w:szCs w:val="20"/>
        </w:rPr>
        <w:t>60</w:t>
      </w:r>
      <w:r w:rsidRPr="00E618DD">
        <w:rPr>
          <w:rFonts w:asciiTheme="majorHAnsi" w:hAnsiTheme="majorHAnsi"/>
          <w:sz w:val="20"/>
          <w:szCs w:val="20"/>
        </w:rPr>
        <w:t xml:space="preserve"> </w:t>
      </w:r>
    </w:p>
    <w:p w14:paraId="7383A9C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w:t>
      </w:r>
      <w:r>
        <w:rPr>
          <w:rFonts w:asciiTheme="majorHAnsi" w:hAnsiTheme="majorHAnsi"/>
          <w:sz w:val="20"/>
          <w:szCs w:val="20"/>
        </w:rPr>
        <w:t>66</w:t>
      </w:r>
      <w:r w:rsidRPr="00E618DD">
        <w:rPr>
          <w:rFonts w:asciiTheme="majorHAnsi" w:hAnsiTheme="majorHAnsi"/>
          <w:sz w:val="20"/>
          <w:szCs w:val="20"/>
        </w:rPr>
        <w:t>-</w:t>
      </w:r>
      <w:r>
        <w:rPr>
          <w:rFonts w:asciiTheme="majorHAnsi" w:hAnsiTheme="majorHAnsi"/>
          <w:sz w:val="20"/>
          <w:szCs w:val="20"/>
        </w:rPr>
        <w:t>2212</w:t>
      </w:r>
    </w:p>
    <w:p w14:paraId="1D149FD8" w14:textId="77777777" w:rsidR="00AB4CC1" w:rsidRPr="00E618DD" w:rsidRDefault="00AB4CC1" w:rsidP="00AB4CC1">
      <w:pPr>
        <w:rPr>
          <w:rFonts w:asciiTheme="majorHAnsi" w:hAnsiTheme="majorHAnsi"/>
          <w:sz w:val="20"/>
          <w:szCs w:val="20"/>
        </w:rPr>
      </w:pPr>
    </w:p>
    <w:p w14:paraId="3B44DAA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5B848FC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Annapolis Housing Authority</w:t>
      </w:r>
    </w:p>
    <w:p w14:paraId="078BD89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1217 Madison Street </w:t>
      </w:r>
    </w:p>
    <w:p w14:paraId="1B0043B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Annapolis MD  21403 </w:t>
      </w:r>
    </w:p>
    <w:p w14:paraId="7433764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410-267-8000 </w:t>
      </w:r>
    </w:p>
    <w:p w14:paraId="754EADEE" w14:textId="77777777" w:rsidR="00AB4CC1" w:rsidRDefault="00AB4CC1" w:rsidP="00AB4CC1">
      <w:pPr>
        <w:rPr>
          <w:rFonts w:asciiTheme="majorHAnsi" w:hAnsiTheme="majorHAnsi"/>
          <w:sz w:val="20"/>
          <w:szCs w:val="20"/>
        </w:rPr>
      </w:pPr>
    </w:p>
    <w:p w14:paraId="66737FC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77F9693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Arundel Lodge, Inc.</w:t>
      </w:r>
    </w:p>
    <w:p w14:paraId="3646CCE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2600 Solomons Island Road </w:t>
      </w:r>
    </w:p>
    <w:p w14:paraId="552FBD6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Edgewater MD  21037</w:t>
      </w:r>
    </w:p>
    <w:p w14:paraId="2382833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443-433-5900</w:t>
      </w:r>
    </w:p>
    <w:p w14:paraId="60F1C567" w14:textId="77777777" w:rsidR="00AB4CC1" w:rsidRPr="00E618DD" w:rsidRDefault="00AB4CC1" w:rsidP="00AB4CC1">
      <w:pPr>
        <w:rPr>
          <w:rFonts w:asciiTheme="majorHAnsi" w:hAnsiTheme="majorHAnsi"/>
          <w:sz w:val="20"/>
          <w:szCs w:val="20"/>
        </w:rPr>
      </w:pPr>
    </w:p>
    <w:p w14:paraId="362EDF2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3F32BF3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Woods Adult Day Care Center </w:t>
      </w:r>
    </w:p>
    <w:p w14:paraId="18DF879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8227 Cloverleaf Drive, Suite 300 </w:t>
      </w:r>
    </w:p>
    <w:p w14:paraId="52616C1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Millersville MD  21108</w:t>
      </w:r>
    </w:p>
    <w:p w14:paraId="7E7BBB9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301-987-0360</w:t>
      </w:r>
    </w:p>
    <w:p w14:paraId="6BD77906" w14:textId="77777777" w:rsidR="00AB4CC1" w:rsidRPr="00E618DD" w:rsidRDefault="00AB4CC1" w:rsidP="00AB4CC1">
      <w:pPr>
        <w:rPr>
          <w:rFonts w:asciiTheme="majorHAnsi" w:hAnsiTheme="majorHAnsi"/>
          <w:sz w:val="20"/>
          <w:szCs w:val="20"/>
        </w:rPr>
      </w:pPr>
    </w:p>
    <w:p w14:paraId="444AC2C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03203AC5"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Bay Community Support Services </w:t>
      </w:r>
    </w:p>
    <w:p w14:paraId="067B5A8E" w14:textId="77777777" w:rsidR="00AB4CC1" w:rsidRDefault="00AB4CC1" w:rsidP="00AB4CC1">
      <w:pPr>
        <w:rPr>
          <w:rFonts w:asciiTheme="majorHAnsi" w:hAnsiTheme="majorHAnsi"/>
          <w:sz w:val="20"/>
          <w:szCs w:val="20"/>
        </w:rPr>
      </w:pPr>
      <w:r w:rsidRPr="00B76C10">
        <w:rPr>
          <w:rFonts w:asciiTheme="majorHAnsi" w:hAnsiTheme="majorHAnsi"/>
          <w:sz w:val="20"/>
          <w:szCs w:val="20"/>
        </w:rPr>
        <w:t xml:space="preserve">31168 </w:t>
      </w:r>
      <w:proofErr w:type="spellStart"/>
      <w:r w:rsidRPr="00B76C10">
        <w:rPr>
          <w:rFonts w:asciiTheme="majorHAnsi" w:hAnsiTheme="majorHAnsi"/>
          <w:sz w:val="20"/>
          <w:szCs w:val="20"/>
        </w:rPr>
        <w:t>Braverton</w:t>
      </w:r>
      <w:proofErr w:type="spellEnd"/>
      <w:r w:rsidRPr="00B76C10">
        <w:rPr>
          <w:rFonts w:asciiTheme="majorHAnsi" w:hAnsiTheme="majorHAnsi"/>
          <w:sz w:val="20"/>
          <w:szCs w:val="20"/>
        </w:rPr>
        <w:t xml:space="preserve"> St</w:t>
      </w:r>
      <w:r>
        <w:rPr>
          <w:rFonts w:asciiTheme="majorHAnsi" w:hAnsiTheme="majorHAnsi"/>
          <w:sz w:val="20"/>
          <w:szCs w:val="20"/>
        </w:rPr>
        <w:t>,</w:t>
      </w:r>
      <w:r w:rsidRPr="00B76C10">
        <w:rPr>
          <w:rFonts w:asciiTheme="majorHAnsi" w:hAnsiTheme="majorHAnsi"/>
          <w:sz w:val="20"/>
          <w:szCs w:val="20"/>
        </w:rPr>
        <w:t xml:space="preserve"> Suite 300</w:t>
      </w:r>
    </w:p>
    <w:p w14:paraId="454DBBE6" w14:textId="77777777" w:rsidR="00AB4CC1" w:rsidRPr="00E618DD" w:rsidRDefault="00AB4CC1" w:rsidP="00AB4CC1">
      <w:pPr>
        <w:rPr>
          <w:rFonts w:asciiTheme="majorHAnsi" w:hAnsiTheme="majorHAnsi"/>
          <w:sz w:val="20"/>
          <w:szCs w:val="20"/>
        </w:rPr>
      </w:pPr>
      <w:r>
        <w:rPr>
          <w:rFonts w:asciiTheme="majorHAnsi" w:hAnsiTheme="majorHAnsi"/>
          <w:sz w:val="20"/>
          <w:szCs w:val="20"/>
        </w:rPr>
        <w:t>Edgewater</w:t>
      </w:r>
      <w:r w:rsidRPr="00E618DD">
        <w:rPr>
          <w:rFonts w:asciiTheme="majorHAnsi" w:hAnsiTheme="majorHAnsi"/>
          <w:sz w:val="20"/>
          <w:szCs w:val="20"/>
        </w:rPr>
        <w:t xml:space="preserve">, MD </w:t>
      </w:r>
      <w:r w:rsidRPr="00B76C10">
        <w:rPr>
          <w:rFonts w:asciiTheme="majorHAnsi" w:hAnsiTheme="majorHAnsi"/>
          <w:sz w:val="20"/>
          <w:szCs w:val="20"/>
        </w:rPr>
        <w:t>21037-2680</w:t>
      </w:r>
      <w:r w:rsidRPr="00E618DD">
        <w:rPr>
          <w:rFonts w:asciiTheme="majorHAnsi" w:hAnsiTheme="majorHAnsi"/>
          <w:sz w:val="20"/>
          <w:szCs w:val="20"/>
        </w:rPr>
        <w:t>1401</w:t>
      </w:r>
    </w:p>
    <w:p w14:paraId="522E4DDF" w14:textId="77777777" w:rsidR="00AB4CC1" w:rsidRDefault="00AB4CC1" w:rsidP="00AB4CC1">
      <w:pPr>
        <w:rPr>
          <w:rFonts w:asciiTheme="majorHAnsi" w:hAnsiTheme="majorHAnsi"/>
          <w:sz w:val="20"/>
          <w:szCs w:val="20"/>
        </w:rPr>
      </w:pPr>
    </w:p>
    <w:p w14:paraId="556E411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01C3404F" w14:textId="77777777" w:rsidR="00AB4CC1" w:rsidRDefault="00AB4CC1" w:rsidP="00AB4CC1">
      <w:pPr>
        <w:rPr>
          <w:rFonts w:asciiTheme="majorHAnsi" w:hAnsiTheme="majorHAnsi"/>
          <w:sz w:val="20"/>
          <w:szCs w:val="20"/>
        </w:rPr>
      </w:pPr>
      <w:r w:rsidRPr="00E618DD">
        <w:rPr>
          <w:rFonts w:asciiTheme="majorHAnsi" w:hAnsiTheme="majorHAnsi"/>
          <w:sz w:val="20"/>
          <w:szCs w:val="20"/>
        </w:rPr>
        <w:t>Mr. Calvin Parker</w:t>
      </w:r>
    </w:p>
    <w:p w14:paraId="3A86D856" w14:textId="77777777" w:rsidR="00AB4CC1" w:rsidRDefault="00AB4CC1" w:rsidP="00AB4CC1">
      <w:pPr>
        <w:rPr>
          <w:rFonts w:asciiTheme="majorHAnsi" w:hAnsiTheme="majorHAnsi"/>
          <w:sz w:val="20"/>
          <w:szCs w:val="20"/>
        </w:rPr>
      </w:pPr>
      <w:r>
        <w:rPr>
          <w:rFonts w:asciiTheme="majorHAnsi" w:hAnsiTheme="majorHAnsi"/>
          <w:sz w:val="20"/>
          <w:szCs w:val="20"/>
        </w:rPr>
        <w:t>Fairfield Nursing and Rehabilitation Center</w:t>
      </w:r>
    </w:p>
    <w:p w14:paraId="6226399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1454 Fairfield Loop Road </w:t>
      </w:r>
    </w:p>
    <w:p w14:paraId="6F7BC78B" w14:textId="77777777" w:rsidR="00AB4CC1" w:rsidRDefault="00AB4CC1" w:rsidP="00AB4CC1">
      <w:pPr>
        <w:rPr>
          <w:rFonts w:asciiTheme="majorHAnsi" w:hAnsiTheme="majorHAnsi"/>
          <w:sz w:val="20"/>
          <w:szCs w:val="20"/>
        </w:rPr>
      </w:pPr>
      <w:r w:rsidRPr="00E618DD">
        <w:rPr>
          <w:rFonts w:asciiTheme="majorHAnsi" w:hAnsiTheme="majorHAnsi"/>
          <w:sz w:val="20"/>
          <w:szCs w:val="20"/>
        </w:rPr>
        <w:t>Crownsville, MD  21032</w:t>
      </w:r>
    </w:p>
    <w:p w14:paraId="7AA30518" w14:textId="77777777" w:rsidR="00AB4CC1" w:rsidRPr="00E618DD" w:rsidRDefault="00AB4CC1" w:rsidP="00AB4CC1">
      <w:pPr>
        <w:rPr>
          <w:rFonts w:asciiTheme="majorHAnsi" w:hAnsiTheme="majorHAnsi"/>
          <w:sz w:val="20"/>
          <w:szCs w:val="20"/>
        </w:rPr>
      </w:pPr>
      <w:r>
        <w:rPr>
          <w:rFonts w:asciiTheme="majorHAnsi" w:hAnsiTheme="majorHAnsi"/>
          <w:sz w:val="20"/>
          <w:szCs w:val="20"/>
        </w:rPr>
        <w:t>410-923-6820</w:t>
      </w:r>
    </w:p>
    <w:p w14:paraId="5B07759C" w14:textId="77777777" w:rsidR="00AB4CC1" w:rsidRDefault="00AB4CC1" w:rsidP="00AB4CC1">
      <w:pPr>
        <w:rPr>
          <w:rFonts w:asciiTheme="majorHAnsi" w:hAnsiTheme="majorHAnsi"/>
          <w:sz w:val="20"/>
          <w:szCs w:val="20"/>
        </w:rPr>
      </w:pPr>
    </w:p>
    <w:p w14:paraId="365DF6BC" w14:textId="1BB7F51E"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Anne Arundel</w:t>
      </w:r>
    </w:p>
    <w:p w14:paraId="4DCF4A2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 Co. Economic Opportunity</w:t>
      </w:r>
    </w:p>
    <w:p w14:paraId="245BF144" w14:textId="77777777" w:rsidR="00AB4CC1" w:rsidRPr="00E618DD" w:rsidRDefault="00AB4CC1" w:rsidP="00AB4CC1">
      <w:pPr>
        <w:rPr>
          <w:rFonts w:asciiTheme="majorHAnsi" w:hAnsiTheme="majorHAnsi"/>
          <w:sz w:val="20"/>
          <w:szCs w:val="20"/>
        </w:rPr>
      </w:pPr>
      <w:r>
        <w:rPr>
          <w:rFonts w:asciiTheme="majorHAnsi" w:hAnsiTheme="majorHAnsi"/>
          <w:sz w:val="20"/>
          <w:szCs w:val="20"/>
        </w:rPr>
        <w:t>2660 Riva Rd, Suite 200</w:t>
      </w:r>
    </w:p>
    <w:p w14:paraId="76437B4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Annapolis MD  21401 </w:t>
      </w:r>
    </w:p>
    <w:p w14:paraId="15DDD1E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w:t>
      </w:r>
      <w:r>
        <w:rPr>
          <w:rFonts w:asciiTheme="majorHAnsi" w:hAnsiTheme="majorHAnsi"/>
          <w:sz w:val="20"/>
          <w:szCs w:val="20"/>
        </w:rPr>
        <w:t>222</w:t>
      </w:r>
      <w:r w:rsidRPr="00E618DD">
        <w:rPr>
          <w:rFonts w:asciiTheme="majorHAnsi" w:hAnsiTheme="majorHAnsi"/>
          <w:sz w:val="20"/>
          <w:szCs w:val="20"/>
        </w:rPr>
        <w:t>-</w:t>
      </w:r>
      <w:r>
        <w:rPr>
          <w:rFonts w:asciiTheme="majorHAnsi" w:hAnsiTheme="majorHAnsi"/>
          <w:sz w:val="20"/>
          <w:szCs w:val="20"/>
        </w:rPr>
        <w:t>7410</w:t>
      </w:r>
    </w:p>
    <w:p w14:paraId="79CB374D" w14:textId="77777777" w:rsidR="00AB4CC1" w:rsidRDefault="00AB4CC1" w:rsidP="00AB4CC1">
      <w:pPr>
        <w:rPr>
          <w:rFonts w:asciiTheme="majorHAnsi" w:hAnsiTheme="majorHAnsi"/>
          <w:sz w:val="20"/>
          <w:szCs w:val="20"/>
        </w:rPr>
      </w:pPr>
    </w:p>
    <w:p w14:paraId="04158CB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49C533F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City of Annapolis Housing Authority</w:t>
      </w:r>
    </w:p>
    <w:p w14:paraId="2D671D2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1217 Madison Street </w:t>
      </w:r>
    </w:p>
    <w:p w14:paraId="67D6A1F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Annapolis MD  21403 </w:t>
      </w:r>
    </w:p>
    <w:p w14:paraId="30101BB5" w14:textId="77777777" w:rsidR="00AB4CC1" w:rsidRPr="00E618DD" w:rsidRDefault="00AB4CC1" w:rsidP="00AB4CC1">
      <w:pPr>
        <w:rPr>
          <w:rFonts w:asciiTheme="majorHAnsi" w:hAnsiTheme="majorHAnsi"/>
          <w:sz w:val="20"/>
          <w:szCs w:val="20"/>
        </w:rPr>
      </w:pPr>
    </w:p>
    <w:p w14:paraId="7503B13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29B2693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Omni House, Inc.</w:t>
      </w:r>
    </w:p>
    <w:p w14:paraId="3C7C367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1270 </w:t>
      </w:r>
    </w:p>
    <w:p w14:paraId="0442E70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Glen Burnie MD  21060</w:t>
      </w:r>
    </w:p>
    <w:p w14:paraId="15A6937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410-768-6777</w:t>
      </w:r>
    </w:p>
    <w:p w14:paraId="32735F52" w14:textId="77777777" w:rsidR="00AB4CC1" w:rsidRPr="00E618DD" w:rsidRDefault="00AB4CC1" w:rsidP="00AB4CC1">
      <w:pPr>
        <w:rPr>
          <w:rFonts w:asciiTheme="majorHAnsi" w:hAnsiTheme="majorHAnsi"/>
          <w:sz w:val="20"/>
          <w:szCs w:val="20"/>
        </w:rPr>
      </w:pPr>
    </w:p>
    <w:p w14:paraId="0F1C9DA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57D84FA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Partners In Care</w:t>
      </w:r>
    </w:p>
    <w:p w14:paraId="20759B68" w14:textId="77777777" w:rsidR="00AB4CC1" w:rsidRPr="00E618DD" w:rsidRDefault="00AB4CC1" w:rsidP="00AB4CC1">
      <w:pPr>
        <w:rPr>
          <w:rFonts w:asciiTheme="majorHAnsi" w:hAnsiTheme="majorHAnsi"/>
          <w:sz w:val="20"/>
          <w:szCs w:val="20"/>
        </w:rPr>
      </w:pPr>
      <w:r>
        <w:rPr>
          <w:rFonts w:asciiTheme="majorHAnsi" w:hAnsiTheme="majorHAnsi"/>
          <w:sz w:val="20"/>
          <w:szCs w:val="20"/>
        </w:rPr>
        <w:t>8151-C Ritchie Highway</w:t>
      </w:r>
    </w:p>
    <w:p w14:paraId="5AD7AC69"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Glen Burnie </w:t>
      </w:r>
      <w:r w:rsidRPr="00E618DD">
        <w:rPr>
          <w:rFonts w:asciiTheme="majorHAnsi" w:hAnsiTheme="majorHAnsi"/>
          <w:sz w:val="20"/>
          <w:szCs w:val="20"/>
        </w:rPr>
        <w:t>MD 211</w:t>
      </w:r>
      <w:r>
        <w:rPr>
          <w:rFonts w:asciiTheme="majorHAnsi" w:hAnsiTheme="majorHAnsi"/>
          <w:sz w:val="20"/>
          <w:szCs w:val="20"/>
        </w:rPr>
        <w:t>22</w:t>
      </w:r>
    </w:p>
    <w:p w14:paraId="1EFE2AD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410-544-4800</w:t>
      </w:r>
    </w:p>
    <w:p w14:paraId="17BF1749" w14:textId="77777777" w:rsidR="00AB4CC1" w:rsidRPr="00E618DD" w:rsidRDefault="00AB4CC1" w:rsidP="00AB4CC1">
      <w:pPr>
        <w:rPr>
          <w:rFonts w:asciiTheme="majorHAnsi" w:hAnsiTheme="majorHAnsi"/>
          <w:sz w:val="20"/>
          <w:szCs w:val="20"/>
        </w:rPr>
      </w:pPr>
    </w:p>
    <w:p w14:paraId="18ED0B7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58DC78D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Ms. Cheryl Richardson</w:t>
      </w:r>
    </w:p>
    <w:p w14:paraId="1D14AFF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Bello </w:t>
      </w:r>
      <w:proofErr w:type="spellStart"/>
      <w:r w:rsidRPr="00E618DD">
        <w:rPr>
          <w:rFonts w:asciiTheme="majorHAnsi" w:hAnsiTheme="majorHAnsi"/>
          <w:sz w:val="20"/>
          <w:szCs w:val="20"/>
        </w:rPr>
        <w:t>MaChre</w:t>
      </w:r>
      <w:proofErr w:type="spellEnd"/>
    </w:p>
    <w:p w14:paraId="3DAE703E" w14:textId="77777777" w:rsidR="00AB4CC1" w:rsidRDefault="00AB4CC1" w:rsidP="00AB4CC1">
      <w:pPr>
        <w:rPr>
          <w:rFonts w:asciiTheme="majorHAnsi" w:hAnsiTheme="majorHAnsi"/>
          <w:sz w:val="20"/>
          <w:szCs w:val="20"/>
        </w:rPr>
      </w:pPr>
      <w:r>
        <w:rPr>
          <w:rFonts w:asciiTheme="majorHAnsi" w:hAnsiTheme="majorHAnsi"/>
          <w:sz w:val="20"/>
          <w:szCs w:val="20"/>
        </w:rPr>
        <w:t>7765 Freetown Road</w:t>
      </w:r>
    </w:p>
    <w:p w14:paraId="6814BD22" w14:textId="77777777" w:rsidR="00AB4CC1" w:rsidRDefault="00AB4CC1" w:rsidP="00AB4CC1">
      <w:pPr>
        <w:rPr>
          <w:rFonts w:asciiTheme="majorHAnsi" w:hAnsiTheme="majorHAnsi"/>
          <w:sz w:val="20"/>
          <w:szCs w:val="20"/>
        </w:rPr>
      </w:pPr>
      <w:r>
        <w:rPr>
          <w:rFonts w:asciiTheme="majorHAnsi" w:hAnsiTheme="majorHAnsi"/>
          <w:sz w:val="20"/>
          <w:szCs w:val="20"/>
        </w:rPr>
        <w:t>Glen Burnie, MD 21060</w:t>
      </w:r>
    </w:p>
    <w:p w14:paraId="7EA8AD8B" w14:textId="77777777" w:rsidR="00AB4CC1" w:rsidRPr="00E618DD" w:rsidRDefault="00AB4CC1" w:rsidP="00AB4CC1">
      <w:pPr>
        <w:rPr>
          <w:rFonts w:asciiTheme="majorHAnsi" w:hAnsiTheme="majorHAnsi"/>
          <w:sz w:val="20"/>
          <w:szCs w:val="20"/>
        </w:rPr>
      </w:pPr>
      <w:r>
        <w:rPr>
          <w:rFonts w:asciiTheme="majorHAnsi" w:hAnsiTheme="majorHAnsi"/>
          <w:sz w:val="20"/>
          <w:szCs w:val="20"/>
        </w:rPr>
        <w:t>443-702-3000</w:t>
      </w:r>
    </w:p>
    <w:p w14:paraId="2816B8CA" w14:textId="77777777" w:rsidR="00AB4CC1" w:rsidRPr="00E618DD" w:rsidRDefault="00AB4CC1" w:rsidP="00AB4CC1">
      <w:pPr>
        <w:rPr>
          <w:rFonts w:asciiTheme="majorHAnsi" w:hAnsiTheme="majorHAnsi"/>
          <w:sz w:val="20"/>
          <w:szCs w:val="20"/>
        </w:rPr>
      </w:pPr>
    </w:p>
    <w:p w14:paraId="0ABBEAA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66252D1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South County Faith Network, Inc.</w:t>
      </w:r>
    </w:p>
    <w:p w14:paraId="3B403FF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6248 Shady Side Road</w:t>
      </w:r>
    </w:p>
    <w:p w14:paraId="2AE3F5A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529 </w:t>
      </w:r>
    </w:p>
    <w:p w14:paraId="0653BD3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Shadyside, MD 20764 </w:t>
      </w:r>
    </w:p>
    <w:p w14:paraId="558FC87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410-867-1128</w:t>
      </w:r>
    </w:p>
    <w:p w14:paraId="080B62DE" w14:textId="77777777" w:rsidR="00AB4CC1" w:rsidRPr="00E618DD" w:rsidRDefault="00AB4CC1" w:rsidP="00AB4CC1">
      <w:pPr>
        <w:rPr>
          <w:rFonts w:asciiTheme="majorHAnsi" w:hAnsiTheme="majorHAnsi"/>
          <w:sz w:val="20"/>
          <w:szCs w:val="20"/>
        </w:rPr>
      </w:pPr>
    </w:p>
    <w:p w14:paraId="37DC910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Anne Arundel</w:t>
      </w:r>
    </w:p>
    <w:p w14:paraId="23B3893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The Arc of Maryland</w:t>
      </w:r>
    </w:p>
    <w:p w14:paraId="39A4B3A4" w14:textId="77777777" w:rsidR="00AB4CC1" w:rsidRDefault="00AB4CC1" w:rsidP="00AB4CC1">
      <w:pPr>
        <w:rPr>
          <w:rFonts w:asciiTheme="majorHAnsi" w:hAnsiTheme="majorHAnsi"/>
          <w:sz w:val="20"/>
          <w:szCs w:val="20"/>
        </w:rPr>
      </w:pPr>
      <w:r>
        <w:rPr>
          <w:rFonts w:asciiTheme="majorHAnsi" w:hAnsiTheme="majorHAnsi"/>
          <w:sz w:val="20"/>
          <w:szCs w:val="20"/>
        </w:rPr>
        <w:t xml:space="preserve">130 </w:t>
      </w:r>
      <w:proofErr w:type="spellStart"/>
      <w:r>
        <w:rPr>
          <w:rFonts w:asciiTheme="majorHAnsi" w:hAnsiTheme="majorHAnsi"/>
          <w:sz w:val="20"/>
          <w:szCs w:val="20"/>
        </w:rPr>
        <w:t>Lubrano</w:t>
      </w:r>
      <w:proofErr w:type="spellEnd"/>
      <w:r>
        <w:rPr>
          <w:rFonts w:asciiTheme="majorHAnsi" w:hAnsiTheme="majorHAnsi"/>
          <w:sz w:val="20"/>
          <w:szCs w:val="20"/>
        </w:rPr>
        <w:t xml:space="preserve"> </w:t>
      </w:r>
      <w:proofErr w:type="spellStart"/>
      <w:r>
        <w:rPr>
          <w:rFonts w:asciiTheme="majorHAnsi" w:hAnsiTheme="majorHAnsi"/>
          <w:sz w:val="20"/>
          <w:szCs w:val="20"/>
        </w:rPr>
        <w:t>Dr</w:t>
      </w:r>
      <w:proofErr w:type="spellEnd"/>
      <w:r>
        <w:rPr>
          <w:rFonts w:asciiTheme="majorHAnsi" w:hAnsiTheme="majorHAnsi"/>
          <w:sz w:val="20"/>
          <w:szCs w:val="20"/>
        </w:rPr>
        <w:t>, Suite 212</w:t>
      </w:r>
    </w:p>
    <w:p w14:paraId="7E8C632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Annapolis, MD 21401 </w:t>
      </w:r>
    </w:p>
    <w:p w14:paraId="6AC5DC4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410-571-9320</w:t>
      </w:r>
    </w:p>
    <w:p w14:paraId="43A0D108" w14:textId="77777777" w:rsidR="00AB4CC1" w:rsidRPr="00E618DD" w:rsidRDefault="00AB4CC1" w:rsidP="00AB4CC1">
      <w:pPr>
        <w:rPr>
          <w:rFonts w:asciiTheme="majorHAnsi" w:hAnsiTheme="majorHAnsi"/>
          <w:sz w:val="20"/>
          <w:szCs w:val="20"/>
        </w:rPr>
      </w:pPr>
    </w:p>
    <w:p w14:paraId="0B800B2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A37C80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Associated Black Charities</w:t>
      </w:r>
    </w:p>
    <w:p w14:paraId="59029D79" w14:textId="77777777" w:rsidR="00AB4CC1" w:rsidRDefault="00AB4CC1" w:rsidP="00AB4CC1">
      <w:pPr>
        <w:rPr>
          <w:rFonts w:asciiTheme="majorHAnsi" w:hAnsiTheme="majorHAnsi"/>
          <w:sz w:val="20"/>
          <w:szCs w:val="20"/>
        </w:rPr>
      </w:pPr>
      <w:r>
        <w:rPr>
          <w:rFonts w:asciiTheme="majorHAnsi" w:hAnsiTheme="majorHAnsi"/>
          <w:sz w:val="20"/>
          <w:szCs w:val="20"/>
        </w:rPr>
        <w:t>2 Hamill Rd</w:t>
      </w:r>
    </w:p>
    <w:p w14:paraId="5460035F" w14:textId="77777777" w:rsidR="00AB4CC1" w:rsidRPr="00E618DD" w:rsidRDefault="00AB4CC1" w:rsidP="00AB4CC1">
      <w:pPr>
        <w:rPr>
          <w:rFonts w:asciiTheme="majorHAnsi" w:hAnsiTheme="majorHAnsi"/>
          <w:sz w:val="20"/>
          <w:szCs w:val="20"/>
        </w:rPr>
      </w:pPr>
      <w:r>
        <w:rPr>
          <w:rFonts w:asciiTheme="majorHAnsi" w:hAnsiTheme="majorHAnsi"/>
          <w:sz w:val="20"/>
          <w:szCs w:val="20"/>
        </w:rPr>
        <w:t>272 N Quadrangle</w:t>
      </w:r>
      <w:r w:rsidRPr="00E618DD">
        <w:rPr>
          <w:rFonts w:asciiTheme="majorHAnsi" w:hAnsiTheme="majorHAnsi"/>
          <w:sz w:val="20"/>
          <w:szCs w:val="20"/>
        </w:rPr>
        <w:t xml:space="preserve"> </w:t>
      </w:r>
    </w:p>
    <w:p w14:paraId="026E3A3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w:t>
      </w:r>
      <w:r>
        <w:rPr>
          <w:rFonts w:asciiTheme="majorHAnsi" w:hAnsiTheme="majorHAnsi"/>
          <w:sz w:val="20"/>
          <w:szCs w:val="20"/>
        </w:rPr>
        <w:t>10</w:t>
      </w:r>
    </w:p>
    <w:p w14:paraId="59BD111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410-659-0000 </w:t>
      </w:r>
    </w:p>
    <w:p w14:paraId="4546BFBC" w14:textId="77777777" w:rsidR="00AB4CC1" w:rsidRPr="00E618DD" w:rsidRDefault="00AB4CC1" w:rsidP="00AB4CC1">
      <w:pPr>
        <w:rPr>
          <w:rFonts w:asciiTheme="majorHAnsi" w:hAnsiTheme="majorHAnsi"/>
          <w:sz w:val="20"/>
          <w:szCs w:val="20"/>
        </w:rPr>
      </w:pPr>
    </w:p>
    <w:p w14:paraId="4636683D" w14:textId="77777777" w:rsidR="00AB4CC1" w:rsidRDefault="00AB4CC1" w:rsidP="00AB4CC1">
      <w:pPr>
        <w:rPr>
          <w:rFonts w:asciiTheme="majorHAnsi" w:hAnsiTheme="majorHAnsi"/>
          <w:sz w:val="20"/>
          <w:szCs w:val="20"/>
        </w:rPr>
      </w:pPr>
    </w:p>
    <w:p w14:paraId="4376F37B" w14:textId="77777777" w:rsidR="00403E4B" w:rsidRDefault="00403E4B" w:rsidP="00AB4CC1">
      <w:pPr>
        <w:rPr>
          <w:rFonts w:asciiTheme="majorHAnsi" w:hAnsiTheme="majorHAnsi"/>
          <w:sz w:val="20"/>
          <w:szCs w:val="20"/>
        </w:rPr>
      </w:pPr>
    </w:p>
    <w:p w14:paraId="056320D9" w14:textId="20B10E1B" w:rsidR="00AB4CC1" w:rsidRPr="00F27264" w:rsidRDefault="00AB4CC1" w:rsidP="00AB4CC1">
      <w:pPr>
        <w:rPr>
          <w:rFonts w:asciiTheme="majorHAnsi" w:hAnsiTheme="majorHAnsi"/>
          <w:sz w:val="20"/>
          <w:szCs w:val="20"/>
        </w:rPr>
      </w:pPr>
      <w:r w:rsidRPr="00F27264">
        <w:rPr>
          <w:rFonts w:asciiTheme="majorHAnsi" w:hAnsiTheme="majorHAnsi"/>
          <w:sz w:val="20"/>
          <w:szCs w:val="20"/>
        </w:rPr>
        <w:lastRenderedPageBreak/>
        <w:t xml:space="preserve">Baltimore </w:t>
      </w:r>
    </w:p>
    <w:p w14:paraId="46EFDB88"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Comprehensive Housing Assistance, INC.  (CHAI)</w:t>
      </w:r>
    </w:p>
    <w:p w14:paraId="7AC5BACF"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5809 Park Heights Avenue</w:t>
      </w:r>
    </w:p>
    <w:p w14:paraId="0E9C7F34"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Baltimore, MD 21215-3931</w:t>
      </w:r>
    </w:p>
    <w:p w14:paraId="24C8A5DD"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410-500-5331</w:t>
      </w:r>
    </w:p>
    <w:p w14:paraId="408FDD10" w14:textId="77777777" w:rsidR="00AB4CC1" w:rsidRDefault="00AB4CC1" w:rsidP="00AB4CC1">
      <w:pPr>
        <w:rPr>
          <w:rFonts w:asciiTheme="majorHAnsi" w:hAnsiTheme="majorHAnsi"/>
          <w:sz w:val="20"/>
          <w:szCs w:val="20"/>
        </w:rPr>
      </w:pPr>
    </w:p>
    <w:p w14:paraId="6A20771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7A869E99" w14:textId="5C712BB9" w:rsidR="00AB4CC1" w:rsidRPr="00E618DD" w:rsidRDefault="00AB4CC1" w:rsidP="00AB4CC1">
      <w:pPr>
        <w:rPr>
          <w:rFonts w:asciiTheme="majorHAnsi" w:hAnsiTheme="majorHAnsi"/>
          <w:sz w:val="20"/>
          <w:szCs w:val="20"/>
        </w:rPr>
      </w:pPr>
      <w:proofErr w:type="spellStart"/>
      <w:r>
        <w:rPr>
          <w:rFonts w:asciiTheme="majorHAnsi" w:hAnsiTheme="majorHAnsi"/>
          <w:sz w:val="20"/>
          <w:szCs w:val="20"/>
        </w:rPr>
        <w:t>Medstar</w:t>
      </w:r>
      <w:proofErr w:type="spellEnd"/>
      <w:r>
        <w:rPr>
          <w:rFonts w:asciiTheme="majorHAnsi" w:hAnsiTheme="majorHAnsi"/>
          <w:sz w:val="20"/>
          <w:szCs w:val="20"/>
        </w:rPr>
        <w:t xml:space="preserve"> </w:t>
      </w:r>
      <w:r w:rsidR="002D03C2">
        <w:rPr>
          <w:rFonts w:asciiTheme="majorHAnsi" w:hAnsiTheme="majorHAnsi"/>
          <w:sz w:val="20"/>
          <w:szCs w:val="20"/>
        </w:rPr>
        <w:t>Harbo</w:t>
      </w:r>
      <w:r w:rsidRPr="00E618DD">
        <w:rPr>
          <w:rFonts w:asciiTheme="majorHAnsi" w:hAnsiTheme="majorHAnsi"/>
          <w:sz w:val="20"/>
          <w:szCs w:val="20"/>
        </w:rPr>
        <w:t xml:space="preserve">r Hospital </w:t>
      </w:r>
    </w:p>
    <w:p w14:paraId="197F589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3001 South Hanover Street </w:t>
      </w:r>
    </w:p>
    <w:p w14:paraId="45760F7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21225 </w:t>
      </w:r>
    </w:p>
    <w:p w14:paraId="5D3D139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410-35</w:t>
      </w:r>
      <w:r>
        <w:rPr>
          <w:rFonts w:asciiTheme="majorHAnsi" w:hAnsiTheme="majorHAnsi"/>
          <w:sz w:val="20"/>
          <w:szCs w:val="20"/>
        </w:rPr>
        <w:t>0-3200</w:t>
      </w:r>
    </w:p>
    <w:p w14:paraId="0B245D66" w14:textId="77777777" w:rsidR="00AB4CC1" w:rsidRDefault="00AB4CC1" w:rsidP="00AB4CC1">
      <w:pPr>
        <w:rPr>
          <w:rFonts w:asciiTheme="majorHAnsi" w:hAnsiTheme="majorHAnsi"/>
          <w:sz w:val="20"/>
          <w:szCs w:val="20"/>
        </w:rPr>
      </w:pPr>
    </w:p>
    <w:p w14:paraId="0D1FBC9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BWI Business Partnership, Inc.</w:t>
      </w:r>
    </w:p>
    <w:p w14:paraId="1593B37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130</w:t>
      </w:r>
      <w:r>
        <w:rPr>
          <w:rFonts w:asciiTheme="majorHAnsi" w:hAnsiTheme="majorHAnsi"/>
          <w:sz w:val="20"/>
          <w:szCs w:val="20"/>
        </w:rPr>
        <w:t>6</w:t>
      </w:r>
      <w:r w:rsidRPr="00E618DD">
        <w:rPr>
          <w:rFonts w:asciiTheme="majorHAnsi" w:hAnsiTheme="majorHAnsi"/>
          <w:sz w:val="20"/>
          <w:szCs w:val="20"/>
        </w:rPr>
        <w:t xml:space="preserve"> Concourse Dr.</w:t>
      </w:r>
      <w:r>
        <w:rPr>
          <w:rFonts w:asciiTheme="majorHAnsi" w:hAnsiTheme="majorHAnsi"/>
          <w:sz w:val="20"/>
          <w:szCs w:val="20"/>
        </w:rPr>
        <w:t xml:space="preserve">, </w:t>
      </w:r>
      <w:r w:rsidRPr="00E618DD">
        <w:rPr>
          <w:rFonts w:asciiTheme="majorHAnsi" w:hAnsiTheme="majorHAnsi"/>
          <w:sz w:val="20"/>
          <w:szCs w:val="20"/>
        </w:rPr>
        <w:t xml:space="preserve">Suite </w:t>
      </w:r>
      <w:r>
        <w:rPr>
          <w:rFonts w:asciiTheme="majorHAnsi" w:hAnsiTheme="majorHAnsi"/>
          <w:sz w:val="20"/>
          <w:szCs w:val="20"/>
        </w:rPr>
        <w:t>215</w:t>
      </w:r>
    </w:p>
    <w:p w14:paraId="5E58D3AA" w14:textId="77777777" w:rsidR="00AB4CC1" w:rsidRDefault="00AB4CC1" w:rsidP="00AB4CC1">
      <w:pPr>
        <w:rPr>
          <w:rFonts w:asciiTheme="majorHAnsi" w:hAnsiTheme="majorHAnsi"/>
          <w:sz w:val="20"/>
          <w:szCs w:val="20"/>
        </w:rPr>
      </w:pPr>
      <w:r w:rsidRPr="00E618DD">
        <w:rPr>
          <w:rFonts w:asciiTheme="majorHAnsi" w:hAnsiTheme="majorHAnsi"/>
          <w:sz w:val="20"/>
          <w:szCs w:val="20"/>
        </w:rPr>
        <w:t>Linthicum Heights, MD 21090</w:t>
      </w:r>
    </w:p>
    <w:p w14:paraId="10BD0F21" w14:textId="77777777" w:rsidR="00AB4CC1" w:rsidRPr="00E618DD" w:rsidRDefault="00AB4CC1" w:rsidP="00AB4CC1">
      <w:pPr>
        <w:rPr>
          <w:rFonts w:asciiTheme="majorHAnsi" w:hAnsiTheme="majorHAnsi"/>
          <w:sz w:val="20"/>
          <w:szCs w:val="20"/>
        </w:rPr>
      </w:pPr>
      <w:r>
        <w:rPr>
          <w:rFonts w:asciiTheme="majorHAnsi" w:hAnsiTheme="majorHAnsi"/>
          <w:sz w:val="20"/>
          <w:szCs w:val="20"/>
        </w:rPr>
        <w:t>410-859-1000</w:t>
      </w:r>
    </w:p>
    <w:p w14:paraId="3FFA2DD2" w14:textId="77777777" w:rsidR="00AB4CC1" w:rsidRDefault="00AB4CC1" w:rsidP="00AB4CC1">
      <w:pPr>
        <w:rPr>
          <w:rFonts w:asciiTheme="majorHAnsi" w:hAnsiTheme="majorHAnsi"/>
          <w:sz w:val="20"/>
          <w:szCs w:val="20"/>
        </w:rPr>
      </w:pPr>
    </w:p>
    <w:p w14:paraId="7BBC9A0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PACT</w:t>
      </w:r>
    </w:p>
    <w:p w14:paraId="0D6E802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7000 </w:t>
      </w:r>
      <w:proofErr w:type="spellStart"/>
      <w:r w:rsidRPr="00E618DD">
        <w:rPr>
          <w:rFonts w:asciiTheme="majorHAnsi" w:hAnsiTheme="majorHAnsi"/>
          <w:sz w:val="20"/>
          <w:szCs w:val="20"/>
        </w:rPr>
        <w:t>Tudsbury</w:t>
      </w:r>
      <w:proofErr w:type="spellEnd"/>
      <w:r w:rsidRPr="00E618DD">
        <w:rPr>
          <w:rFonts w:asciiTheme="majorHAnsi" w:hAnsiTheme="majorHAnsi"/>
          <w:sz w:val="20"/>
          <w:szCs w:val="20"/>
        </w:rPr>
        <w:t xml:space="preserve"> Road</w:t>
      </w:r>
    </w:p>
    <w:p w14:paraId="6336F7D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21244</w:t>
      </w:r>
    </w:p>
    <w:p w14:paraId="4ECFACC1" w14:textId="77777777" w:rsidR="00AB4CC1" w:rsidRPr="00E618DD" w:rsidRDefault="00AB4CC1" w:rsidP="00AB4CC1">
      <w:pPr>
        <w:rPr>
          <w:rFonts w:asciiTheme="majorHAnsi" w:hAnsiTheme="majorHAnsi"/>
          <w:sz w:val="20"/>
          <w:szCs w:val="20"/>
        </w:rPr>
      </w:pPr>
    </w:p>
    <w:p w14:paraId="10234F4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ARC of Howard County</w:t>
      </w:r>
    </w:p>
    <w:p w14:paraId="35A5A84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11735 Homewood Road</w:t>
      </w:r>
    </w:p>
    <w:p w14:paraId="2F3619F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Ellicott City, MD 21042</w:t>
      </w:r>
    </w:p>
    <w:p w14:paraId="498FE97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410-730-0638</w:t>
      </w:r>
    </w:p>
    <w:p w14:paraId="30FC1295" w14:textId="77777777" w:rsidR="00AB4CC1" w:rsidRPr="00E618DD" w:rsidRDefault="00AB4CC1" w:rsidP="00AB4CC1">
      <w:pPr>
        <w:rPr>
          <w:rFonts w:asciiTheme="majorHAnsi" w:hAnsiTheme="majorHAnsi"/>
          <w:sz w:val="20"/>
          <w:szCs w:val="20"/>
        </w:rPr>
      </w:pPr>
    </w:p>
    <w:p w14:paraId="5161B93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The Arc Central Chesapeake Region</w:t>
      </w:r>
    </w:p>
    <w:p w14:paraId="2D0C549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931 Spa Road</w:t>
      </w:r>
    </w:p>
    <w:p w14:paraId="4D151EB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Annapolis, MD 21401</w:t>
      </w:r>
    </w:p>
    <w:p w14:paraId="3E48E6E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410-269-1883</w:t>
      </w:r>
    </w:p>
    <w:p w14:paraId="0DCE9571" w14:textId="77777777" w:rsidR="00AB4CC1" w:rsidRPr="00E618DD" w:rsidRDefault="00AB4CC1" w:rsidP="00AB4CC1">
      <w:pPr>
        <w:rPr>
          <w:rFonts w:asciiTheme="majorHAnsi" w:hAnsiTheme="majorHAnsi"/>
          <w:sz w:val="20"/>
          <w:szCs w:val="20"/>
        </w:rPr>
      </w:pPr>
    </w:p>
    <w:p w14:paraId="4947D70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The Arc Northern Chesapeake Region</w:t>
      </w:r>
    </w:p>
    <w:p w14:paraId="6410421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4513 Philadelphia Road</w:t>
      </w:r>
    </w:p>
    <w:p w14:paraId="5EC4487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Aberdeen, MD 21001</w:t>
      </w:r>
    </w:p>
    <w:p w14:paraId="2B1BF9F5" w14:textId="77777777" w:rsidR="00AB4CC1" w:rsidRPr="00E618DD" w:rsidRDefault="00AB4CC1" w:rsidP="00AB4CC1">
      <w:pPr>
        <w:rPr>
          <w:rFonts w:asciiTheme="majorHAnsi" w:hAnsiTheme="majorHAnsi"/>
          <w:sz w:val="20"/>
          <w:szCs w:val="20"/>
        </w:rPr>
      </w:pPr>
    </w:p>
    <w:p w14:paraId="6B50FCD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Easter Seals Adult Day Services</w:t>
      </w:r>
    </w:p>
    <w:p w14:paraId="1D0110AA" w14:textId="77777777" w:rsidR="00AB4CC1" w:rsidRDefault="00AB4CC1" w:rsidP="00AB4CC1">
      <w:pPr>
        <w:rPr>
          <w:rFonts w:asciiTheme="majorHAnsi" w:hAnsiTheme="majorHAnsi"/>
          <w:sz w:val="20"/>
          <w:szCs w:val="20"/>
        </w:rPr>
      </w:pPr>
      <w:r w:rsidRPr="00F86421">
        <w:rPr>
          <w:rFonts w:asciiTheme="majorHAnsi" w:hAnsiTheme="majorHAnsi"/>
          <w:sz w:val="20"/>
          <w:szCs w:val="20"/>
        </w:rPr>
        <w:t>7138 Windsor Boulevar</w:t>
      </w:r>
      <w:r>
        <w:rPr>
          <w:rFonts w:asciiTheme="majorHAnsi" w:hAnsiTheme="majorHAnsi"/>
          <w:sz w:val="20"/>
          <w:szCs w:val="20"/>
        </w:rPr>
        <w:t>d</w:t>
      </w:r>
    </w:p>
    <w:p w14:paraId="4CE8F8B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21244</w:t>
      </w:r>
    </w:p>
    <w:p w14:paraId="209B403B" w14:textId="77777777" w:rsidR="00AB4CC1" w:rsidRPr="00E618DD" w:rsidRDefault="00AB4CC1" w:rsidP="00AB4CC1">
      <w:pPr>
        <w:rPr>
          <w:rFonts w:asciiTheme="majorHAnsi" w:hAnsiTheme="majorHAnsi"/>
          <w:sz w:val="20"/>
          <w:szCs w:val="20"/>
        </w:rPr>
      </w:pPr>
    </w:p>
    <w:p w14:paraId="7EFBDB8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Gallagher Services for People with Developmental Disabilities</w:t>
      </w:r>
    </w:p>
    <w:p w14:paraId="1F22419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2520 Pot Spring Road</w:t>
      </w:r>
    </w:p>
    <w:p w14:paraId="003BB68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Lutherville-Timonium, MD 21093</w:t>
      </w:r>
    </w:p>
    <w:p w14:paraId="0DD6C72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410.252.4005</w:t>
      </w:r>
    </w:p>
    <w:p w14:paraId="03A379D8" w14:textId="77777777" w:rsidR="00AB4CC1" w:rsidRPr="00E618DD" w:rsidRDefault="00AB4CC1" w:rsidP="00AB4CC1">
      <w:pPr>
        <w:rPr>
          <w:rFonts w:asciiTheme="majorHAnsi" w:hAnsiTheme="majorHAnsi"/>
          <w:sz w:val="20"/>
          <w:szCs w:val="20"/>
        </w:rPr>
      </w:pPr>
    </w:p>
    <w:p w14:paraId="3185FE4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Goodwill Industries of the Chesapeake</w:t>
      </w:r>
    </w:p>
    <w:p w14:paraId="7C79FA7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222 E Redwood Street</w:t>
      </w:r>
    </w:p>
    <w:p w14:paraId="6E8B7F0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21202-3312</w:t>
      </w:r>
    </w:p>
    <w:p w14:paraId="78940AEC" w14:textId="77777777" w:rsidR="00AB4CC1" w:rsidRPr="00E618DD" w:rsidRDefault="00AB4CC1" w:rsidP="00AB4CC1">
      <w:pPr>
        <w:rPr>
          <w:rFonts w:asciiTheme="majorHAnsi" w:hAnsiTheme="majorHAnsi"/>
          <w:sz w:val="20"/>
          <w:szCs w:val="20"/>
        </w:rPr>
      </w:pPr>
    </w:p>
    <w:p w14:paraId="6273FD8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Sheppard Pratt at Howard County</w:t>
      </w:r>
    </w:p>
    <w:p w14:paraId="16D2701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9030 Route 108, Suite A</w:t>
      </w:r>
    </w:p>
    <w:p w14:paraId="02D42DC2" w14:textId="3723523C" w:rsidR="00AB4CC1" w:rsidRDefault="00AB4CC1" w:rsidP="00AB4CC1">
      <w:pPr>
        <w:rPr>
          <w:rFonts w:asciiTheme="majorHAnsi" w:hAnsiTheme="majorHAnsi"/>
          <w:sz w:val="20"/>
          <w:szCs w:val="20"/>
        </w:rPr>
      </w:pPr>
      <w:r w:rsidRPr="00E618DD">
        <w:rPr>
          <w:rFonts w:asciiTheme="majorHAnsi" w:hAnsiTheme="majorHAnsi"/>
          <w:sz w:val="20"/>
          <w:szCs w:val="20"/>
        </w:rPr>
        <w:t>Columbia, MD 21045</w:t>
      </w:r>
    </w:p>
    <w:p w14:paraId="20EC237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Jewish Community Services</w:t>
      </w:r>
    </w:p>
    <w:p w14:paraId="1E18C08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5750 Park Heights Avenue</w:t>
      </w:r>
    </w:p>
    <w:p w14:paraId="369FE6E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21215</w:t>
      </w:r>
    </w:p>
    <w:p w14:paraId="2F69BAD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410-466-9200</w:t>
      </w:r>
    </w:p>
    <w:p w14:paraId="0631367A" w14:textId="77777777" w:rsidR="00AB4CC1" w:rsidRPr="00E618DD" w:rsidRDefault="00AB4CC1" w:rsidP="00AB4CC1">
      <w:pPr>
        <w:rPr>
          <w:rFonts w:asciiTheme="majorHAnsi" w:hAnsiTheme="majorHAnsi"/>
          <w:sz w:val="20"/>
          <w:szCs w:val="20"/>
        </w:rPr>
      </w:pPr>
    </w:p>
    <w:p w14:paraId="2903A98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Linwood Center, Inc.</w:t>
      </w:r>
    </w:p>
    <w:p w14:paraId="0C8B9DA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3421 Martha Bush Drive</w:t>
      </w:r>
    </w:p>
    <w:p w14:paraId="632AC71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Ellicott City, MD 21043</w:t>
      </w:r>
    </w:p>
    <w:p w14:paraId="7B24672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Prologue, Inc.</w:t>
      </w:r>
    </w:p>
    <w:p w14:paraId="3E969DB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Harry and Jeanette Weinberg Center</w:t>
      </w:r>
    </w:p>
    <w:p w14:paraId="332E094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 Milford Mill Road</w:t>
      </w:r>
    </w:p>
    <w:p w14:paraId="08274D7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21208</w:t>
      </w:r>
    </w:p>
    <w:p w14:paraId="66D402E1" w14:textId="77777777" w:rsidR="00AB4CC1" w:rsidRPr="00E618DD" w:rsidRDefault="00AB4CC1" w:rsidP="00AB4CC1">
      <w:pPr>
        <w:rPr>
          <w:rFonts w:asciiTheme="majorHAnsi" w:hAnsiTheme="majorHAnsi"/>
          <w:sz w:val="20"/>
          <w:szCs w:val="20"/>
        </w:rPr>
      </w:pPr>
    </w:p>
    <w:p w14:paraId="6E7F6F77" w14:textId="77777777" w:rsidR="00AB4CC1" w:rsidRDefault="00AB4CC1" w:rsidP="00AB4CC1">
      <w:pPr>
        <w:rPr>
          <w:rFonts w:asciiTheme="majorHAnsi" w:hAnsiTheme="majorHAnsi"/>
          <w:sz w:val="20"/>
          <w:szCs w:val="20"/>
        </w:rPr>
      </w:pPr>
      <w:r w:rsidRPr="00E618DD">
        <w:rPr>
          <w:rFonts w:asciiTheme="majorHAnsi" w:hAnsiTheme="majorHAnsi"/>
          <w:sz w:val="20"/>
          <w:szCs w:val="20"/>
        </w:rPr>
        <w:t>Spectrum Support, Inc.</w:t>
      </w:r>
    </w:p>
    <w:p w14:paraId="29E4207E" w14:textId="77777777" w:rsidR="00AB4CC1" w:rsidRDefault="00AB4CC1" w:rsidP="00AB4CC1">
      <w:pPr>
        <w:rPr>
          <w:rFonts w:asciiTheme="majorHAnsi" w:hAnsiTheme="majorHAnsi"/>
          <w:sz w:val="20"/>
          <w:szCs w:val="20"/>
        </w:rPr>
      </w:pPr>
      <w:r>
        <w:rPr>
          <w:rFonts w:asciiTheme="majorHAnsi" w:hAnsiTheme="majorHAnsi"/>
          <w:sz w:val="20"/>
          <w:szCs w:val="20"/>
        </w:rPr>
        <w:t>2 Park Center, Unit 3</w:t>
      </w:r>
    </w:p>
    <w:p w14:paraId="2FBF49C8" w14:textId="77777777" w:rsidR="00AB4CC1" w:rsidRPr="00E618DD" w:rsidRDefault="00AB4CC1" w:rsidP="00AB4CC1">
      <w:pPr>
        <w:rPr>
          <w:rFonts w:asciiTheme="majorHAnsi" w:hAnsiTheme="majorHAnsi"/>
          <w:sz w:val="20"/>
          <w:szCs w:val="20"/>
        </w:rPr>
      </w:pPr>
      <w:r>
        <w:rPr>
          <w:rFonts w:asciiTheme="majorHAnsi" w:hAnsiTheme="majorHAnsi"/>
          <w:sz w:val="20"/>
          <w:szCs w:val="20"/>
        </w:rPr>
        <w:t>Owings Mills, MD 21117</w:t>
      </w:r>
    </w:p>
    <w:p w14:paraId="587E467C" w14:textId="77777777" w:rsidR="00AB4CC1" w:rsidRDefault="00AB4CC1" w:rsidP="00AB4CC1">
      <w:pPr>
        <w:rPr>
          <w:rFonts w:asciiTheme="majorHAnsi" w:hAnsiTheme="majorHAnsi"/>
          <w:sz w:val="20"/>
          <w:szCs w:val="20"/>
        </w:rPr>
      </w:pPr>
    </w:p>
    <w:p w14:paraId="7F62F229"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Richcroft</w:t>
      </w:r>
      <w:proofErr w:type="spellEnd"/>
      <w:r w:rsidRPr="00E618DD">
        <w:rPr>
          <w:rFonts w:asciiTheme="majorHAnsi" w:hAnsiTheme="majorHAnsi"/>
          <w:sz w:val="20"/>
          <w:szCs w:val="20"/>
        </w:rPr>
        <w:t>, Inc.</w:t>
      </w:r>
    </w:p>
    <w:p w14:paraId="11F11D6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Executive Plaza IV</w:t>
      </w:r>
    </w:p>
    <w:p w14:paraId="6A020B3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11350 McCormick Road, Suite 700</w:t>
      </w:r>
    </w:p>
    <w:p w14:paraId="6B749D5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Hunt Valley, MD 21031</w:t>
      </w:r>
    </w:p>
    <w:p w14:paraId="73C5B998" w14:textId="77777777" w:rsidR="00AB4CC1" w:rsidRPr="00E618DD" w:rsidRDefault="00AB4CC1" w:rsidP="00AB4CC1">
      <w:pPr>
        <w:rPr>
          <w:rFonts w:asciiTheme="majorHAnsi" w:hAnsiTheme="majorHAnsi"/>
          <w:sz w:val="20"/>
          <w:szCs w:val="20"/>
        </w:rPr>
      </w:pPr>
    </w:p>
    <w:p w14:paraId="036E011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Ann Adult Day Services</w:t>
      </w:r>
    </w:p>
    <w:p w14:paraId="2E2BC4F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3308 Benson Avenue</w:t>
      </w:r>
    </w:p>
    <w:p w14:paraId="602FFEC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Halethorpe, MD 21227</w:t>
      </w:r>
    </w:p>
    <w:p w14:paraId="2C4D602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410-646-0320</w:t>
      </w:r>
    </w:p>
    <w:p w14:paraId="2F6F4FF4" w14:textId="77777777" w:rsidR="00AB4CC1" w:rsidRPr="00E618DD" w:rsidRDefault="00AB4CC1" w:rsidP="00AB4CC1">
      <w:pPr>
        <w:rPr>
          <w:rFonts w:asciiTheme="majorHAnsi" w:hAnsiTheme="majorHAnsi"/>
          <w:sz w:val="20"/>
          <w:szCs w:val="20"/>
        </w:rPr>
      </w:pPr>
    </w:p>
    <w:p w14:paraId="5C5B008E" w14:textId="77777777" w:rsidR="00AB4CC1"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2A313B4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Community Services Division</w:t>
      </w:r>
    </w:p>
    <w:p w14:paraId="3DBBD7A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Catholic Charities</w:t>
      </w:r>
    </w:p>
    <w:p w14:paraId="6A4CF8BB"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320 Cathedral Street </w:t>
      </w:r>
    </w:p>
    <w:p w14:paraId="25EF20A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w:t>
      </w:r>
      <w:r>
        <w:rPr>
          <w:rFonts w:asciiTheme="majorHAnsi" w:hAnsiTheme="majorHAnsi"/>
          <w:sz w:val="20"/>
          <w:szCs w:val="20"/>
        </w:rPr>
        <w:t>01</w:t>
      </w:r>
    </w:p>
    <w:p w14:paraId="61C5B1FD" w14:textId="77777777" w:rsidR="00AB4CC1" w:rsidRPr="00E618DD" w:rsidRDefault="00AB4CC1" w:rsidP="00AB4CC1">
      <w:pPr>
        <w:rPr>
          <w:rFonts w:asciiTheme="majorHAnsi" w:hAnsiTheme="majorHAnsi"/>
          <w:sz w:val="20"/>
          <w:szCs w:val="20"/>
        </w:rPr>
      </w:pPr>
    </w:p>
    <w:p w14:paraId="784A1DA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E5FD12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United Way</w:t>
      </w:r>
      <w:r>
        <w:rPr>
          <w:rFonts w:asciiTheme="majorHAnsi" w:hAnsiTheme="majorHAnsi"/>
          <w:sz w:val="20"/>
          <w:szCs w:val="20"/>
        </w:rPr>
        <w:t xml:space="preserve"> of Central Maryland</w:t>
      </w:r>
    </w:p>
    <w:p w14:paraId="4CE898F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w:t>
      </w:r>
      <w:r>
        <w:rPr>
          <w:rFonts w:asciiTheme="majorHAnsi" w:hAnsiTheme="majorHAnsi"/>
          <w:sz w:val="20"/>
          <w:szCs w:val="20"/>
        </w:rPr>
        <w:t>800 Washington Blvd, Suite 340</w:t>
      </w:r>
    </w:p>
    <w:p w14:paraId="124131F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w:t>
      </w:r>
      <w:r>
        <w:rPr>
          <w:rFonts w:asciiTheme="majorHAnsi" w:hAnsiTheme="majorHAnsi"/>
          <w:sz w:val="20"/>
          <w:szCs w:val="20"/>
        </w:rPr>
        <w:t>30</w:t>
      </w:r>
    </w:p>
    <w:p w14:paraId="6A26C2B2" w14:textId="77777777" w:rsidR="00AB4CC1" w:rsidRPr="00E618DD" w:rsidRDefault="00AB4CC1" w:rsidP="00AB4CC1">
      <w:pPr>
        <w:rPr>
          <w:rFonts w:asciiTheme="majorHAnsi" w:hAnsiTheme="majorHAnsi"/>
          <w:sz w:val="20"/>
          <w:szCs w:val="20"/>
        </w:rPr>
      </w:pPr>
    </w:p>
    <w:p w14:paraId="6C080B1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0B9D744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Villa Mari</w:t>
      </w:r>
      <w:r>
        <w:rPr>
          <w:rFonts w:asciiTheme="majorHAnsi" w:hAnsiTheme="majorHAnsi"/>
          <w:sz w:val="20"/>
          <w:szCs w:val="20"/>
        </w:rPr>
        <w:t>a School</w:t>
      </w:r>
    </w:p>
    <w:p w14:paraId="328381D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2300 </w:t>
      </w:r>
      <w:proofErr w:type="spellStart"/>
      <w:r w:rsidRPr="00E618DD">
        <w:rPr>
          <w:rFonts w:asciiTheme="majorHAnsi" w:hAnsiTheme="majorHAnsi"/>
          <w:sz w:val="20"/>
          <w:szCs w:val="20"/>
        </w:rPr>
        <w:t>Dulaney</w:t>
      </w:r>
      <w:proofErr w:type="spellEnd"/>
      <w:r w:rsidRPr="00E618DD">
        <w:rPr>
          <w:rFonts w:asciiTheme="majorHAnsi" w:hAnsiTheme="majorHAnsi"/>
          <w:sz w:val="20"/>
          <w:szCs w:val="20"/>
        </w:rPr>
        <w:t xml:space="preserve"> Valley Road </w:t>
      </w:r>
    </w:p>
    <w:p w14:paraId="7A18129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Timonium MD  21093</w:t>
      </w:r>
    </w:p>
    <w:p w14:paraId="088DA7F0" w14:textId="77777777" w:rsidR="00AB4CC1" w:rsidRPr="00E618DD" w:rsidRDefault="00AB4CC1" w:rsidP="00AB4CC1">
      <w:pPr>
        <w:rPr>
          <w:rFonts w:asciiTheme="majorHAnsi" w:hAnsiTheme="majorHAnsi"/>
          <w:sz w:val="20"/>
          <w:szCs w:val="20"/>
        </w:rPr>
      </w:pPr>
    </w:p>
    <w:p w14:paraId="3D70528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191A71D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MD. Assoc. of Non-Profit Organizations</w:t>
      </w:r>
    </w:p>
    <w:p w14:paraId="268EF1F2" w14:textId="77777777" w:rsidR="00AB4CC1" w:rsidRDefault="00AB4CC1" w:rsidP="00AB4CC1">
      <w:pPr>
        <w:rPr>
          <w:rFonts w:asciiTheme="majorHAnsi" w:hAnsiTheme="majorHAnsi"/>
          <w:sz w:val="20"/>
          <w:szCs w:val="20"/>
        </w:rPr>
      </w:pPr>
      <w:r>
        <w:rPr>
          <w:rFonts w:asciiTheme="majorHAnsi" w:hAnsiTheme="majorHAnsi"/>
          <w:sz w:val="20"/>
          <w:szCs w:val="20"/>
        </w:rPr>
        <w:t>1500 Union Ave, Suite 2500</w:t>
      </w:r>
    </w:p>
    <w:p w14:paraId="20216C56" w14:textId="77777777" w:rsidR="00403E4B" w:rsidRDefault="00AB4CC1" w:rsidP="00AB4CC1">
      <w:pPr>
        <w:rPr>
          <w:rFonts w:asciiTheme="majorHAnsi" w:hAnsiTheme="majorHAnsi"/>
          <w:sz w:val="20"/>
          <w:szCs w:val="20"/>
        </w:rPr>
      </w:pPr>
      <w:r w:rsidRPr="00E618DD">
        <w:rPr>
          <w:rFonts w:asciiTheme="majorHAnsi" w:hAnsiTheme="majorHAnsi"/>
          <w:sz w:val="20"/>
          <w:szCs w:val="20"/>
        </w:rPr>
        <w:t>Baltimore MD  212</w:t>
      </w:r>
      <w:r>
        <w:rPr>
          <w:rFonts w:asciiTheme="majorHAnsi" w:hAnsiTheme="majorHAnsi"/>
          <w:sz w:val="20"/>
          <w:szCs w:val="20"/>
        </w:rPr>
        <w:t>11</w:t>
      </w:r>
      <w:r w:rsidRPr="00E618DD">
        <w:rPr>
          <w:rFonts w:asciiTheme="majorHAnsi" w:hAnsiTheme="majorHAnsi"/>
          <w:sz w:val="20"/>
          <w:szCs w:val="20"/>
        </w:rPr>
        <w:t xml:space="preserve"> </w:t>
      </w:r>
    </w:p>
    <w:p w14:paraId="0E910B6D" w14:textId="77777777" w:rsidR="00403E4B" w:rsidRDefault="00403E4B" w:rsidP="00AB4CC1">
      <w:pPr>
        <w:rPr>
          <w:rFonts w:asciiTheme="majorHAnsi" w:hAnsiTheme="majorHAnsi"/>
          <w:sz w:val="20"/>
          <w:szCs w:val="20"/>
        </w:rPr>
      </w:pPr>
    </w:p>
    <w:p w14:paraId="4D044B95" w14:textId="5F745FEE"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38D460D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Resident Services Coordinator</w:t>
      </w:r>
    </w:p>
    <w:p w14:paraId="46938CB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The Shelter Foundation</w:t>
      </w:r>
    </w:p>
    <w:p w14:paraId="258A314F" w14:textId="77777777" w:rsidR="00AB4CC1" w:rsidRPr="00E618DD" w:rsidRDefault="00AB4CC1" w:rsidP="00AB4CC1">
      <w:pPr>
        <w:rPr>
          <w:rFonts w:asciiTheme="majorHAnsi" w:hAnsiTheme="majorHAnsi"/>
          <w:sz w:val="20"/>
          <w:szCs w:val="20"/>
        </w:rPr>
      </w:pPr>
      <w:r>
        <w:rPr>
          <w:rFonts w:asciiTheme="majorHAnsi" w:hAnsiTheme="majorHAnsi"/>
          <w:sz w:val="20"/>
          <w:szCs w:val="20"/>
        </w:rPr>
        <w:t>111 S Calvert St, Suite 2700</w:t>
      </w:r>
    </w:p>
    <w:p w14:paraId="41925B9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Baltimore MD  2120</w:t>
      </w:r>
      <w:r>
        <w:rPr>
          <w:rFonts w:asciiTheme="majorHAnsi" w:hAnsiTheme="majorHAnsi"/>
          <w:sz w:val="20"/>
          <w:szCs w:val="20"/>
        </w:rPr>
        <w:t>2</w:t>
      </w:r>
    </w:p>
    <w:p w14:paraId="26D0C36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410-828-7185</w:t>
      </w:r>
    </w:p>
    <w:p w14:paraId="31E49FC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13E49BB6" w14:textId="77777777" w:rsidR="00723EC5" w:rsidRDefault="00723EC5" w:rsidP="00AB4CC1">
      <w:pPr>
        <w:rPr>
          <w:rFonts w:asciiTheme="majorHAnsi" w:hAnsiTheme="majorHAnsi"/>
          <w:sz w:val="20"/>
          <w:szCs w:val="20"/>
        </w:rPr>
      </w:pPr>
    </w:p>
    <w:p w14:paraId="2AD19372" w14:textId="57C74D12" w:rsidR="00AB4CC1" w:rsidRPr="00E618DD" w:rsidRDefault="00AB4CC1" w:rsidP="00AB4CC1">
      <w:pPr>
        <w:rPr>
          <w:rFonts w:asciiTheme="majorHAnsi" w:hAnsiTheme="majorHAnsi"/>
          <w:sz w:val="20"/>
          <w:szCs w:val="20"/>
        </w:rPr>
      </w:pPr>
      <w:r w:rsidRPr="00E618DD">
        <w:rPr>
          <w:rFonts w:asciiTheme="majorHAnsi" w:hAnsiTheme="majorHAnsi"/>
          <w:sz w:val="20"/>
          <w:szCs w:val="20"/>
        </w:rPr>
        <w:t>My Sisters Place Lodge</w:t>
      </w:r>
    </w:p>
    <w:p w14:paraId="4512383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w:t>
      </w:r>
      <w:r>
        <w:rPr>
          <w:rFonts w:asciiTheme="majorHAnsi" w:hAnsiTheme="majorHAnsi"/>
          <w:sz w:val="20"/>
          <w:szCs w:val="20"/>
        </w:rPr>
        <w:t>11</w:t>
      </w:r>
      <w:r w:rsidRPr="00E618DD">
        <w:rPr>
          <w:rFonts w:asciiTheme="majorHAnsi" w:hAnsiTheme="majorHAnsi"/>
          <w:sz w:val="20"/>
          <w:szCs w:val="20"/>
        </w:rPr>
        <w:t xml:space="preserve"> W. Mulberry Street</w:t>
      </w:r>
    </w:p>
    <w:p w14:paraId="6703212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21201 </w:t>
      </w:r>
    </w:p>
    <w:p w14:paraId="7E1B64C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410-727-3523</w:t>
      </w:r>
    </w:p>
    <w:p w14:paraId="7BF5118F" w14:textId="77777777" w:rsidR="00AB4CC1" w:rsidRPr="00E618DD" w:rsidRDefault="00AB4CC1" w:rsidP="00AB4CC1">
      <w:pPr>
        <w:rPr>
          <w:rFonts w:asciiTheme="majorHAnsi" w:hAnsiTheme="majorHAnsi"/>
          <w:sz w:val="20"/>
          <w:szCs w:val="20"/>
        </w:rPr>
      </w:pPr>
    </w:p>
    <w:p w14:paraId="03AF85E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7FAF9DA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Ms. Andrea Braid</w:t>
      </w:r>
    </w:p>
    <w:p w14:paraId="0F3F906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Jenkins </w:t>
      </w:r>
      <w:r>
        <w:rPr>
          <w:rFonts w:asciiTheme="majorHAnsi" w:hAnsiTheme="majorHAnsi"/>
          <w:sz w:val="20"/>
          <w:szCs w:val="20"/>
        </w:rPr>
        <w:t>Senior Living Campus</w:t>
      </w:r>
    </w:p>
    <w:p w14:paraId="14942BD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33</w:t>
      </w:r>
      <w:r>
        <w:rPr>
          <w:rFonts w:asciiTheme="majorHAnsi" w:hAnsiTheme="majorHAnsi"/>
          <w:sz w:val="20"/>
          <w:szCs w:val="20"/>
        </w:rPr>
        <w:t>08</w:t>
      </w:r>
      <w:r w:rsidRPr="00E618DD">
        <w:rPr>
          <w:rFonts w:asciiTheme="majorHAnsi" w:hAnsiTheme="majorHAnsi"/>
          <w:sz w:val="20"/>
          <w:szCs w:val="20"/>
        </w:rPr>
        <w:t xml:space="preserve"> Benson Avenue </w:t>
      </w:r>
    </w:p>
    <w:p w14:paraId="1361CDB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21227 </w:t>
      </w:r>
    </w:p>
    <w:p w14:paraId="2A1CADD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410-646-0320</w:t>
      </w:r>
    </w:p>
    <w:p w14:paraId="29459681" w14:textId="77777777" w:rsidR="00AB4CC1" w:rsidRPr="00E618DD" w:rsidRDefault="00AB4CC1" w:rsidP="00AB4CC1">
      <w:pPr>
        <w:rPr>
          <w:rFonts w:asciiTheme="majorHAnsi" w:hAnsiTheme="majorHAnsi"/>
          <w:sz w:val="20"/>
          <w:szCs w:val="20"/>
        </w:rPr>
      </w:pPr>
    </w:p>
    <w:p w14:paraId="6DAB895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68C0841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Allen AME Church </w:t>
      </w:r>
    </w:p>
    <w:p w14:paraId="3C98CDF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1130 West Lexington Street </w:t>
      </w:r>
    </w:p>
    <w:p w14:paraId="4D221B2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21223 </w:t>
      </w:r>
    </w:p>
    <w:p w14:paraId="30787745" w14:textId="77777777" w:rsidR="00AB4CC1" w:rsidRPr="00E618DD" w:rsidRDefault="00AB4CC1" w:rsidP="00AB4CC1">
      <w:pPr>
        <w:rPr>
          <w:rFonts w:asciiTheme="majorHAnsi" w:hAnsiTheme="majorHAnsi"/>
          <w:sz w:val="20"/>
          <w:szCs w:val="20"/>
        </w:rPr>
      </w:pPr>
    </w:p>
    <w:p w14:paraId="18844C3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266C8BA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ARC of Baltimore</w:t>
      </w:r>
    </w:p>
    <w:p w14:paraId="2D36964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7215 York Road </w:t>
      </w:r>
    </w:p>
    <w:p w14:paraId="2230115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21212 </w:t>
      </w:r>
    </w:p>
    <w:p w14:paraId="2916E20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410-296-9675 ext. 5317</w:t>
      </w:r>
    </w:p>
    <w:p w14:paraId="6DE9AD5C" w14:textId="77777777" w:rsidR="00AB4CC1" w:rsidRPr="00E618DD" w:rsidRDefault="00AB4CC1" w:rsidP="00AB4CC1">
      <w:pPr>
        <w:rPr>
          <w:rFonts w:asciiTheme="majorHAnsi" w:hAnsiTheme="majorHAnsi"/>
          <w:sz w:val="20"/>
          <w:szCs w:val="20"/>
        </w:rPr>
      </w:pPr>
    </w:p>
    <w:p w14:paraId="38AC909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F32E51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Franciscan </w:t>
      </w:r>
      <w:r>
        <w:rPr>
          <w:rFonts w:asciiTheme="majorHAnsi" w:hAnsiTheme="majorHAnsi"/>
          <w:sz w:val="20"/>
          <w:szCs w:val="20"/>
        </w:rPr>
        <w:t>Center</w:t>
      </w:r>
    </w:p>
    <w:p w14:paraId="6E8C6C96" w14:textId="77777777" w:rsidR="00AB4CC1" w:rsidRPr="00E618DD" w:rsidRDefault="00AB4CC1" w:rsidP="00AB4CC1">
      <w:pPr>
        <w:rPr>
          <w:rFonts w:asciiTheme="majorHAnsi" w:hAnsiTheme="majorHAnsi"/>
          <w:sz w:val="20"/>
          <w:szCs w:val="20"/>
        </w:rPr>
      </w:pPr>
      <w:r>
        <w:rPr>
          <w:rFonts w:asciiTheme="majorHAnsi" w:hAnsiTheme="majorHAnsi"/>
          <w:sz w:val="20"/>
          <w:szCs w:val="20"/>
        </w:rPr>
        <w:t>101 W 23</w:t>
      </w:r>
      <w:r w:rsidRPr="00B02C0C">
        <w:rPr>
          <w:rFonts w:asciiTheme="majorHAnsi" w:hAnsiTheme="majorHAnsi"/>
          <w:sz w:val="20"/>
          <w:szCs w:val="20"/>
          <w:vertAlign w:val="superscript"/>
        </w:rPr>
        <w:t>rd</w:t>
      </w:r>
      <w:r>
        <w:rPr>
          <w:rFonts w:asciiTheme="majorHAnsi" w:hAnsiTheme="majorHAnsi"/>
          <w:sz w:val="20"/>
          <w:szCs w:val="20"/>
        </w:rPr>
        <w:t xml:space="preserve"> Street</w:t>
      </w:r>
    </w:p>
    <w:p w14:paraId="1C2EBBA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21218 </w:t>
      </w:r>
    </w:p>
    <w:p w14:paraId="47E153E0" w14:textId="77777777" w:rsidR="00AB4CC1" w:rsidRPr="00E618DD" w:rsidRDefault="00AB4CC1" w:rsidP="00AB4CC1">
      <w:pPr>
        <w:rPr>
          <w:rFonts w:asciiTheme="majorHAnsi" w:hAnsiTheme="majorHAnsi"/>
          <w:sz w:val="20"/>
          <w:szCs w:val="20"/>
        </w:rPr>
      </w:pPr>
    </w:p>
    <w:p w14:paraId="2A5B954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167AF45A"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Behavioral Health Administration </w:t>
      </w:r>
    </w:p>
    <w:p w14:paraId="05FCEA9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O'Connor Building</w:t>
      </w:r>
    </w:p>
    <w:p w14:paraId="52BFE6F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201 West Preston Street </w:t>
      </w:r>
    </w:p>
    <w:p w14:paraId="270D4CB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21201 </w:t>
      </w:r>
    </w:p>
    <w:p w14:paraId="44456D16" w14:textId="77777777" w:rsidR="00AB4CC1" w:rsidRPr="00E618DD" w:rsidRDefault="00AB4CC1" w:rsidP="00AB4CC1">
      <w:pPr>
        <w:rPr>
          <w:rFonts w:asciiTheme="majorHAnsi" w:hAnsiTheme="majorHAnsi"/>
          <w:sz w:val="20"/>
          <w:szCs w:val="20"/>
        </w:rPr>
      </w:pPr>
    </w:p>
    <w:p w14:paraId="3676C5F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0594D6C5" w14:textId="77777777" w:rsidR="00AB4CC1" w:rsidRDefault="00AB4CC1" w:rsidP="00AB4CC1">
      <w:pPr>
        <w:rPr>
          <w:rFonts w:asciiTheme="majorHAnsi" w:hAnsiTheme="majorHAnsi"/>
          <w:sz w:val="20"/>
          <w:szCs w:val="20"/>
        </w:rPr>
      </w:pPr>
      <w:r>
        <w:rPr>
          <w:rFonts w:asciiTheme="majorHAnsi" w:hAnsiTheme="majorHAnsi"/>
          <w:sz w:val="20"/>
          <w:szCs w:val="20"/>
        </w:rPr>
        <w:t>Baltimore County Community College-</w:t>
      </w:r>
      <w:proofErr w:type="spellStart"/>
      <w:r>
        <w:rPr>
          <w:rFonts w:asciiTheme="majorHAnsi" w:hAnsiTheme="majorHAnsi"/>
          <w:sz w:val="20"/>
          <w:szCs w:val="20"/>
        </w:rPr>
        <w:t>Dundalk</w:t>
      </w:r>
      <w:proofErr w:type="spellEnd"/>
    </w:p>
    <w:p w14:paraId="39FFEEB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Single Step Program</w:t>
      </w:r>
    </w:p>
    <w:p w14:paraId="2A76210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7200 </w:t>
      </w:r>
      <w:proofErr w:type="spellStart"/>
      <w:r w:rsidRPr="00E618DD">
        <w:rPr>
          <w:rFonts w:asciiTheme="majorHAnsi" w:hAnsiTheme="majorHAnsi"/>
          <w:sz w:val="20"/>
          <w:szCs w:val="20"/>
        </w:rPr>
        <w:t>Sollers</w:t>
      </w:r>
      <w:proofErr w:type="spellEnd"/>
      <w:r w:rsidRPr="00E618DD">
        <w:rPr>
          <w:rFonts w:asciiTheme="majorHAnsi" w:hAnsiTheme="majorHAnsi"/>
          <w:sz w:val="20"/>
          <w:szCs w:val="20"/>
        </w:rPr>
        <w:t xml:space="preserve"> Point Road </w:t>
      </w:r>
    </w:p>
    <w:p w14:paraId="10DDB9A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21222 </w:t>
      </w:r>
    </w:p>
    <w:p w14:paraId="2527E04F" w14:textId="77777777" w:rsidR="00AB4CC1" w:rsidRPr="00E618DD" w:rsidRDefault="00AB4CC1" w:rsidP="00AB4CC1">
      <w:pPr>
        <w:rPr>
          <w:rFonts w:asciiTheme="majorHAnsi" w:hAnsiTheme="majorHAnsi"/>
          <w:sz w:val="20"/>
          <w:szCs w:val="20"/>
        </w:rPr>
      </w:pPr>
    </w:p>
    <w:p w14:paraId="05D509B9" w14:textId="0AB1FEA2"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58E2BB9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Community </w:t>
      </w:r>
      <w:proofErr w:type="spellStart"/>
      <w:r w:rsidRPr="00E618DD">
        <w:rPr>
          <w:rFonts w:asciiTheme="majorHAnsi" w:hAnsiTheme="majorHAnsi"/>
          <w:sz w:val="20"/>
          <w:szCs w:val="20"/>
        </w:rPr>
        <w:t>Behavorial</w:t>
      </w:r>
      <w:proofErr w:type="spellEnd"/>
      <w:r w:rsidRPr="00E618DD">
        <w:rPr>
          <w:rFonts w:asciiTheme="majorHAnsi" w:hAnsiTheme="majorHAnsi"/>
          <w:sz w:val="20"/>
          <w:szCs w:val="20"/>
        </w:rPr>
        <w:t xml:space="preserve"> Health</w:t>
      </w:r>
    </w:p>
    <w:p w14:paraId="0D42C72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Association of  Maryland</w:t>
      </w:r>
    </w:p>
    <w:p w14:paraId="55DFDBD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18 </w:t>
      </w:r>
      <w:proofErr w:type="spellStart"/>
      <w:r w:rsidRPr="00E618DD">
        <w:rPr>
          <w:rFonts w:asciiTheme="majorHAnsi" w:hAnsiTheme="majorHAnsi"/>
          <w:sz w:val="20"/>
          <w:szCs w:val="20"/>
        </w:rPr>
        <w:t>Egges</w:t>
      </w:r>
      <w:proofErr w:type="spellEnd"/>
      <w:r w:rsidRPr="00E618DD">
        <w:rPr>
          <w:rFonts w:asciiTheme="majorHAnsi" w:hAnsiTheme="majorHAnsi"/>
          <w:sz w:val="20"/>
          <w:szCs w:val="20"/>
        </w:rPr>
        <w:t xml:space="preserve"> Lane </w:t>
      </w:r>
    </w:p>
    <w:p w14:paraId="0801C6C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Catonsville MD  21228</w:t>
      </w:r>
    </w:p>
    <w:p w14:paraId="4733D44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410-788-1865</w:t>
      </w:r>
    </w:p>
    <w:p w14:paraId="2A6377AB" w14:textId="2DE86CC4" w:rsidR="00AB4CC1" w:rsidRDefault="00AB4CC1" w:rsidP="00AB4CC1">
      <w:pPr>
        <w:rPr>
          <w:rFonts w:asciiTheme="majorHAnsi" w:hAnsiTheme="majorHAnsi"/>
          <w:sz w:val="20"/>
          <w:szCs w:val="20"/>
        </w:rPr>
      </w:pPr>
    </w:p>
    <w:p w14:paraId="48A16276" w14:textId="77777777" w:rsidR="002E3395" w:rsidRPr="00E618DD" w:rsidRDefault="002E3395" w:rsidP="00AB4CC1">
      <w:pPr>
        <w:rPr>
          <w:rFonts w:asciiTheme="majorHAnsi" w:hAnsiTheme="majorHAnsi"/>
          <w:sz w:val="20"/>
          <w:szCs w:val="20"/>
        </w:rPr>
      </w:pPr>
    </w:p>
    <w:p w14:paraId="44F2A6B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Baltimore </w:t>
      </w:r>
    </w:p>
    <w:p w14:paraId="2BF2EB9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The Villa</w:t>
      </w:r>
    </w:p>
    <w:p w14:paraId="2145A8C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6806 Bellona Avenue </w:t>
      </w:r>
    </w:p>
    <w:p w14:paraId="08696DE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21212 </w:t>
      </w:r>
    </w:p>
    <w:p w14:paraId="4FA92D6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410-377-2450</w:t>
      </w:r>
    </w:p>
    <w:p w14:paraId="7B69EDFF" w14:textId="0CA2CBC1" w:rsidR="00723EC5" w:rsidRDefault="00723EC5" w:rsidP="00AB4CC1">
      <w:pPr>
        <w:rPr>
          <w:rFonts w:asciiTheme="majorHAnsi" w:hAnsiTheme="majorHAnsi"/>
          <w:sz w:val="20"/>
          <w:szCs w:val="20"/>
        </w:rPr>
      </w:pPr>
    </w:p>
    <w:p w14:paraId="4CF5F6EC" w14:textId="139FFAEC"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130E983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The Chimes</w:t>
      </w:r>
    </w:p>
    <w:p w14:paraId="31F1958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4815 Seton Drive </w:t>
      </w:r>
    </w:p>
    <w:p w14:paraId="1C02FE7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21215 </w:t>
      </w:r>
    </w:p>
    <w:p w14:paraId="39E8F692" w14:textId="77777777" w:rsidR="00AB4CC1" w:rsidRDefault="00AB4CC1" w:rsidP="00AB4CC1">
      <w:pPr>
        <w:rPr>
          <w:rFonts w:asciiTheme="majorHAnsi" w:hAnsiTheme="majorHAnsi"/>
          <w:sz w:val="20"/>
          <w:szCs w:val="20"/>
        </w:rPr>
      </w:pPr>
    </w:p>
    <w:p w14:paraId="394802A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1A9987D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Jewish Council</w:t>
      </w:r>
    </w:p>
    <w:p w14:paraId="0EFC590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5750 Park Heights Ave </w:t>
      </w:r>
    </w:p>
    <w:p w14:paraId="01EF73C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21215 </w:t>
      </w:r>
    </w:p>
    <w:p w14:paraId="5A3948CC" w14:textId="77777777" w:rsidR="00AB4CC1" w:rsidRPr="00E618DD" w:rsidRDefault="00AB4CC1" w:rsidP="00AB4CC1">
      <w:pPr>
        <w:rPr>
          <w:rFonts w:asciiTheme="majorHAnsi" w:hAnsiTheme="majorHAnsi"/>
          <w:sz w:val="20"/>
          <w:szCs w:val="20"/>
        </w:rPr>
      </w:pPr>
    </w:p>
    <w:p w14:paraId="62AA9A1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5E66F5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Alliance Inc.</w:t>
      </w:r>
    </w:p>
    <w:p w14:paraId="344A8100" w14:textId="77777777" w:rsidR="00AB4CC1" w:rsidRDefault="00AB4CC1" w:rsidP="00AB4CC1">
      <w:pPr>
        <w:rPr>
          <w:rFonts w:asciiTheme="majorHAnsi" w:hAnsiTheme="majorHAnsi"/>
          <w:sz w:val="20"/>
          <w:szCs w:val="20"/>
        </w:rPr>
      </w:pPr>
      <w:r>
        <w:rPr>
          <w:rFonts w:asciiTheme="majorHAnsi" w:hAnsiTheme="majorHAnsi"/>
          <w:sz w:val="20"/>
          <w:szCs w:val="20"/>
        </w:rPr>
        <w:t>8003 Corporate Drive</w:t>
      </w:r>
    </w:p>
    <w:p w14:paraId="2943A46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w:t>
      </w:r>
      <w:r>
        <w:rPr>
          <w:rFonts w:asciiTheme="majorHAnsi" w:hAnsiTheme="majorHAnsi"/>
          <w:sz w:val="20"/>
          <w:szCs w:val="20"/>
        </w:rPr>
        <w:t>36</w:t>
      </w:r>
    </w:p>
    <w:p w14:paraId="23070798" w14:textId="77777777" w:rsidR="00AB4CC1" w:rsidRPr="00E618DD" w:rsidRDefault="00AB4CC1" w:rsidP="00AB4CC1">
      <w:pPr>
        <w:rPr>
          <w:rFonts w:asciiTheme="majorHAnsi" w:hAnsiTheme="majorHAnsi"/>
          <w:sz w:val="20"/>
          <w:szCs w:val="20"/>
        </w:rPr>
      </w:pPr>
    </w:p>
    <w:p w14:paraId="5FBB159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2737B3EC" w14:textId="77777777" w:rsidR="00AB4CC1" w:rsidRPr="00E618DD" w:rsidRDefault="00AB4CC1" w:rsidP="00AB4CC1">
      <w:pPr>
        <w:rPr>
          <w:rFonts w:asciiTheme="majorHAnsi" w:hAnsiTheme="majorHAnsi"/>
          <w:sz w:val="20"/>
          <w:szCs w:val="20"/>
        </w:rPr>
      </w:pPr>
      <w:r>
        <w:rPr>
          <w:rFonts w:asciiTheme="majorHAnsi" w:hAnsiTheme="majorHAnsi"/>
          <w:sz w:val="20"/>
          <w:szCs w:val="20"/>
        </w:rPr>
        <w:t>Kennedy Krieger High School</w:t>
      </w:r>
    </w:p>
    <w:p w14:paraId="1EFE207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3825 </w:t>
      </w:r>
      <w:proofErr w:type="spellStart"/>
      <w:r w:rsidRPr="00E618DD">
        <w:rPr>
          <w:rFonts w:asciiTheme="majorHAnsi" w:hAnsiTheme="majorHAnsi"/>
          <w:sz w:val="20"/>
          <w:szCs w:val="20"/>
        </w:rPr>
        <w:t>Greenspring</w:t>
      </w:r>
      <w:proofErr w:type="spellEnd"/>
      <w:r w:rsidRPr="00E618DD">
        <w:rPr>
          <w:rFonts w:asciiTheme="majorHAnsi" w:hAnsiTheme="majorHAnsi"/>
          <w:sz w:val="20"/>
          <w:szCs w:val="20"/>
        </w:rPr>
        <w:t xml:space="preserve"> Avenue </w:t>
      </w:r>
    </w:p>
    <w:p w14:paraId="162FD31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21211 </w:t>
      </w:r>
    </w:p>
    <w:p w14:paraId="43C0ED3F" w14:textId="77777777" w:rsidR="00AB4CC1" w:rsidRPr="00E618DD" w:rsidRDefault="00AB4CC1" w:rsidP="00AB4CC1">
      <w:pPr>
        <w:rPr>
          <w:rFonts w:asciiTheme="majorHAnsi" w:hAnsiTheme="majorHAnsi"/>
          <w:sz w:val="20"/>
          <w:szCs w:val="20"/>
        </w:rPr>
      </w:pPr>
    </w:p>
    <w:p w14:paraId="5B5A5AF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3460576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Director  </w:t>
      </w:r>
    </w:p>
    <w:p w14:paraId="6F04C6B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Johns Hopkins School of Medicine, AIDS</w:t>
      </w:r>
    </w:p>
    <w:p w14:paraId="2547D68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1830 Monument Street </w:t>
      </w:r>
    </w:p>
    <w:p w14:paraId="4FFD217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Room 8071</w:t>
      </w:r>
    </w:p>
    <w:p w14:paraId="3CF92C0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21205 </w:t>
      </w:r>
    </w:p>
    <w:p w14:paraId="3E1A7D3B" w14:textId="77777777" w:rsidR="00AB4CC1" w:rsidRPr="00E618DD" w:rsidRDefault="00AB4CC1" w:rsidP="00AB4CC1">
      <w:pPr>
        <w:rPr>
          <w:rFonts w:asciiTheme="majorHAnsi" w:hAnsiTheme="majorHAnsi"/>
          <w:sz w:val="20"/>
          <w:szCs w:val="20"/>
        </w:rPr>
      </w:pPr>
    </w:p>
    <w:p w14:paraId="194309D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3BDE3D6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Director  </w:t>
      </w:r>
    </w:p>
    <w:p w14:paraId="57E745C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Bernadine’s Special Education School</w:t>
      </w:r>
    </w:p>
    <w:p w14:paraId="5E6CD28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3814 Edmonds Avenue </w:t>
      </w:r>
    </w:p>
    <w:p w14:paraId="0FD6AE0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21229 </w:t>
      </w:r>
    </w:p>
    <w:p w14:paraId="39DF734D" w14:textId="77777777" w:rsidR="00AB4CC1" w:rsidRPr="00E618DD" w:rsidRDefault="00AB4CC1" w:rsidP="00AB4CC1">
      <w:pPr>
        <w:rPr>
          <w:rFonts w:asciiTheme="majorHAnsi" w:hAnsiTheme="majorHAnsi"/>
          <w:sz w:val="20"/>
          <w:szCs w:val="20"/>
        </w:rPr>
      </w:pPr>
    </w:p>
    <w:p w14:paraId="4C57174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442400F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Director of Development/Marketing</w:t>
      </w:r>
    </w:p>
    <w:p w14:paraId="3446C4B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The League for People with Disabilities</w:t>
      </w:r>
    </w:p>
    <w:p w14:paraId="19F5CCB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1111 East Cold Spring Lane</w:t>
      </w:r>
    </w:p>
    <w:p w14:paraId="05BC5F3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21239</w:t>
      </w:r>
    </w:p>
    <w:p w14:paraId="5F1211C6" w14:textId="77777777" w:rsidR="00403E4B" w:rsidRDefault="00403E4B" w:rsidP="00AB4CC1">
      <w:pPr>
        <w:rPr>
          <w:rFonts w:asciiTheme="majorHAnsi" w:hAnsiTheme="majorHAnsi"/>
          <w:sz w:val="20"/>
          <w:szCs w:val="20"/>
        </w:rPr>
      </w:pPr>
    </w:p>
    <w:p w14:paraId="75074E3E" w14:textId="0BE804F0"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3451938A"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ReVisions</w:t>
      </w:r>
      <w:proofErr w:type="spellEnd"/>
      <w:r w:rsidRPr="00E618DD">
        <w:rPr>
          <w:rFonts w:asciiTheme="majorHAnsi" w:hAnsiTheme="majorHAnsi"/>
          <w:sz w:val="20"/>
          <w:szCs w:val="20"/>
        </w:rPr>
        <w:t>, Inc.</w:t>
      </w:r>
    </w:p>
    <w:p w14:paraId="3895E81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20 Winters Lane</w:t>
      </w:r>
    </w:p>
    <w:p w14:paraId="69F5240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Catonsville MD  21228</w:t>
      </w:r>
    </w:p>
    <w:p w14:paraId="7C73F56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410-747-4492</w:t>
      </w:r>
    </w:p>
    <w:p w14:paraId="5C89A080" w14:textId="38A36BFC" w:rsidR="00AB4CC1" w:rsidRDefault="00AB4CC1" w:rsidP="00AB4CC1">
      <w:pPr>
        <w:rPr>
          <w:rFonts w:asciiTheme="majorHAnsi" w:hAnsiTheme="majorHAnsi"/>
          <w:sz w:val="20"/>
          <w:szCs w:val="20"/>
        </w:rPr>
      </w:pPr>
    </w:p>
    <w:p w14:paraId="1817C649" w14:textId="77777777" w:rsidR="002E3395" w:rsidRDefault="002E3395" w:rsidP="00AB4CC1">
      <w:pPr>
        <w:rPr>
          <w:rFonts w:asciiTheme="majorHAnsi" w:hAnsiTheme="majorHAnsi"/>
          <w:sz w:val="20"/>
          <w:szCs w:val="20"/>
        </w:rPr>
      </w:pPr>
    </w:p>
    <w:p w14:paraId="26DF39B9" w14:textId="6576C2B0"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Baltimore </w:t>
      </w:r>
    </w:p>
    <w:p w14:paraId="5CB645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American Indian Center </w:t>
      </w:r>
    </w:p>
    <w:p w14:paraId="578C6AD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113 South Broadway</w:t>
      </w:r>
    </w:p>
    <w:p w14:paraId="05E26C56" w14:textId="709F703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21231 </w:t>
      </w:r>
    </w:p>
    <w:p w14:paraId="5A62D3D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1C65CC9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Echo House</w:t>
      </w:r>
    </w:p>
    <w:p w14:paraId="08660BB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1705 West Fayette Street </w:t>
      </w:r>
    </w:p>
    <w:p w14:paraId="4DDBCC3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21223 </w:t>
      </w:r>
    </w:p>
    <w:p w14:paraId="0436FD7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410-947-1700</w:t>
      </w:r>
    </w:p>
    <w:p w14:paraId="4CA614F2" w14:textId="77777777" w:rsidR="00AB4CC1" w:rsidRPr="00E618DD" w:rsidRDefault="00AB4CC1" w:rsidP="00AB4CC1">
      <w:pPr>
        <w:rPr>
          <w:rFonts w:asciiTheme="majorHAnsi" w:hAnsiTheme="majorHAnsi"/>
          <w:sz w:val="20"/>
          <w:szCs w:val="20"/>
        </w:rPr>
      </w:pPr>
    </w:p>
    <w:p w14:paraId="1A7E5E8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7CFD605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National Federation for the Blind</w:t>
      </w:r>
    </w:p>
    <w:p w14:paraId="1F66011D" w14:textId="77777777" w:rsidR="00AB4CC1" w:rsidRDefault="00AB4CC1" w:rsidP="00AB4CC1">
      <w:pPr>
        <w:rPr>
          <w:rFonts w:asciiTheme="majorHAnsi" w:hAnsiTheme="majorHAnsi"/>
          <w:sz w:val="20"/>
          <w:szCs w:val="20"/>
        </w:rPr>
      </w:pPr>
      <w:r>
        <w:rPr>
          <w:rFonts w:asciiTheme="majorHAnsi" w:hAnsiTheme="majorHAnsi"/>
          <w:sz w:val="20"/>
          <w:szCs w:val="20"/>
        </w:rPr>
        <w:t>Jernigan Place</w:t>
      </w:r>
    </w:p>
    <w:p w14:paraId="274573CD" w14:textId="77777777" w:rsidR="00AB4CC1" w:rsidRPr="00E618DD" w:rsidRDefault="00AB4CC1" w:rsidP="00AB4CC1">
      <w:pPr>
        <w:rPr>
          <w:rFonts w:asciiTheme="majorHAnsi" w:hAnsiTheme="majorHAnsi"/>
          <w:sz w:val="20"/>
          <w:szCs w:val="20"/>
        </w:rPr>
      </w:pPr>
      <w:r>
        <w:rPr>
          <w:rFonts w:asciiTheme="majorHAnsi" w:hAnsiTheme="majorHAnsi"/>
          <w:sz w:val="20"/>
          <w:szCs w:val="20"/>
        </w:rPr>
        <w:t>200 E Wells Street</w:t>
      </w:r>
    </w:p>
    <w:p w14:paraId="2E78572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21230</w:t>
      </w:r>
    </w:p>
    <w:p w14:paraId="59B3C77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410-659-9314</w:t>
      </w:r>
    </w:p>
    <w:p w14:paraId="60F8BDDB" w14:textId="77777777" w:rsidR="00AB4CC1" w:rsidRPr="00E618DD" w:rsidRDefault="00AB4CC1" w:rsidP="00AB4CC1">
      <w:pPr>
        <w:rPr>
          <w:rFonts w:asciiTheme="majorHAnsi" w:hAnsiTheme="majorHAnsi"/>
          <w:sz w:val="20"/>
          <w:szCs w:val="20"/>
        </w:rPr>
      </w:pPr>
    </w:p>
    <w:p w14:paraId="4198644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0E4C035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UMD Medical System/Harbor City Unlimited</w:t>
      </w:r>
    </w:p>
    <w:p w14:paraId="1527CFC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1227 W. Pratt Street</w:t>
      </w:r>
    </w:p>
    <w:p w14:paraId="335AFC9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21223</w:t>
      </w:r>
    </w:p>
    <w:p w14:paraId="44989A3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410-328-8560</w:t>
      </w:r>
    </w:p>
    <w:p w14:paraId="2D60679A" w14:textId="77777777" w:rsidR="00AB4CC1" w:rsidRPr="00E618DD" w:rsidRDefault="00AB4CC1" w:rsidP="00AB4CC1">
      <w:pPr>
        <w:rPr>
          <w:rFonts w:asciiTheme="majorHAnsi" w:hAnsiTheme="majorHAnsi"/>
          <w:sz w:val="20"/>
          <w:szCs w:val="20"/>
        </w:rPr>
      </w:pPr>
    </w:p>
    <w:p w14:paraId="667346F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6F75C77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Liberty Medical Center, Inc.</w:t>
      </w:r>
    </w:p>
    <w:p w14:paraId="147235B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2600 Liberty Heights Avenue</w:t>
      </w:r>
    </w:p>
    <w:p w14:paraId="7C836F5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21215</w:t>
      </w:r>
    </w:p>
    <w:p w14:paraId="59534FD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410-393-4727</w:t>
      </w:r>
    </w:p>
    <w:p w14:paraId="6C2AF964" w14:textId="77777777" w:rsidR="00AB4CC1" w:rsidRPr="00E618DD" w:rsidRDefault="00AB4CC1" w:rsidP="00AB4CC1">
      <w:pPr>
        <w:rPr>
          <w:rFonts w:asciiTheme="majorHAnsi" w:hAnsiTheme="majorHAnsi"/>
          <w:sz w:val="20"/>
          <w:szCs w:val="20"/>
        </w:rPr>
      </w:pPr>
    </w:p>
    <w:p w14:paraId="47AE6F0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09E7648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Johns Hopkins Bayview Medical Center</w:t>
      </w:r>
    </w:p>
    <w:p w14:paraId="0D07320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1627A Thames Street</w:t>
      </w:r>
    </w:p>
    <w:p w14:paraId="6816305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21231</w:t>
      </w:r>
    </w:p>
    <w:p w14:paraId="364993F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410-550-1155</w:t>
      </w:r>
    </w:p>
    <w:p w14:paraId="3FBDFEBD" w14:textId="77777777" w:rsidR="00AB4CC1" w:rsidRPr="00E618DD" w:rsidRDefault="00AB4CC1" w:rsidP="00AB4CC1">
      <w:pPr>
        <w:rPr>
          <w:rFonts w:asciiTheme="majorHAnsi" w:hAnsiTheme="majorHAnsi"/>
          <w:sz w:val="20"/>
          <w:szCs w:val="20"/>
        </w:rPr>
      </w:pPr>
    </w:p>
    <w:p w14:paraId="76E25F3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656CAB6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Bethel AME Church</w:t>
      </w:r>
    </w:p>
    <w:p w14:paraId="14F8A58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1300 Druid Hill Avenue</w:t>
      </w:r>
    </w:p>
    <w:p w14:paraId="21F3D3D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21217</w:t>
      </w:r>
    </w:p>
    <w:p w14:paraId="22137D42" w14:textId="77777777" w:rsidR="00AB4CC1" w:rsidRPr="00E618DD" w:rsidRDefault="00AB4CC1" w:rsidP="00AB4CC1">
      <w:pPr>
        <w:rPr>
          <w:rFonts w:asciiTheme="majorHAnsi" w:hAnsiTheme="majorHAnsi"/>
          <w:sz w:val="20"/>
          <w:szCs w:val="20"/>
        </w:rPr>
      </w:pPr>
    </w:p>
    <w:p w14:paraId="60B91AC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3844266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Jewish Community Center of Greater Baltimore</w:t>
      </w:r>
    </w:p>
    <w:p w14:paraId="2982BB9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5700 Park Heights Avenue </w:t>
      </w:r>
    </w:p>
    <w:p w14:paraId="1762D50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21215 </w:t>
      </w:r>
    </w:p>
    <w:p w14:paraId="4593A3E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410-542-4900</w:t>
      </w:r>
    </w:p>
    <w:p w14:paraId="4C044C8E" w14:textId="77777777" w:rsidR="00AB4CC1" w:rsidRPr="00E618DD" w:rsidRDefault="00AB4CC1" w:rsidP="00AB4CC1">
      <w:pPr>
        <w:rPr>
          <w:rFonts w:asciiTheme="majorHAnsi" w:hAnsiTheme="majorHAnsi"/>
          <w:sz w:val="20"/>
          <w:szCs w:val="20"/>
        </w:rPr>
      </w:pPr>
    </w:p>
    <w:p w14:paraId="5BF9C9C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18BF1AEF"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Woodburne</w:t>
      </w:r>
      <w:proofErr w:type="spellEnd"/>
      <w:r w:rsidRPr="00E618DD">
        <w:rPr>
          <w:rFonts w:asciiTheme="majorHAnsi" w:hAnsiTheme="majorHAnsi"/>
          <w:sz w:val="20"/>
          <w:szCs w:val="20"/>
        </w:rPr>
        <w:t xml:space="preserve"> Center</w:t>
      </w:r>
    </w:p>
    <w:p w14:paraId="7679006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1301 </w:t>
      </w:r>
      <w:proofErr w:type="spellStart"/>
      <w:r w:rsidRPr="00E618DD">
        <w:rPr>
          <w:rFonts w:asciiTheme="majorHAnsi" w:hAnsiTheme="majorHAnsi"/>
          <w:sz w:val="20"/>
          <w:szCs w:val="20"/>
        </w:rPr>
        <w:t>Woodburne</w:t>
      </w:r>
      <w:proofErr w:type="spellEnd"/>
      <w:r w:rsidRPr="00E618DD">
        <w:rPr>
          <w:rFonts w:asciiTheme="majorHAnsi" w:hAnsiTheme="majorHAnsi"/>
          <w:sz w:val="20"/>
          <w:szCs w:val="20"/>
        </w:rPr>
        <w:t xml:space="preserve"> Avenue</w:t>
      </w:r>
    </w:p>
    <w:p w14:paraId="1B11C83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21239</w:t>
      </w:r>
    </w:p>
    <w:p w14:paraId="4E1DD028" w14:textId="41D44E91" w:rsidR="00171B3A" w:rsidRDefault="00171B3A" w:rsidP="00AB4CC1">
      <w:pPr>
        <w:rPr>
          <w:rFonts w:asciiTheme="majorHAnsi" w:hAnsiTheme="majorHAnsi"/>
          <w:sz w:val="20"/>
          <w:szCs w:val="20"/>
        </w:rPr>
      </w:pPr>
    </w:p>
    <w:p w14:paraId="686BD9F0" w14:textId="77777777" w:rsidR="002E3395" w:rsidRDefault="002E3395" w:rsidP="00AB4CC1">
      <w:pPr>
        <w:rPr>
          <w:rFonts w:asciiTheme="majorHAnsi" w:hAnsiTheme="majorHAnsi"/>
          <w:sz w:val="20"/>
          <w:szCs w:val="20"/>
        </w:rPr>
      </w:pPr>
    </w:p>
    <w:p w14:paraId="06C81EDE" w14:textId="0A2FD786"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Baltimore</w:t>
      </w:r>
    </w:p>
    <w:p w14:paraId="4654E8F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Maryland School for the Blind</w:t>
      </w:r>
    </w:p>
    <w:p w14:paraId="427B108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3501 Taylor Avenue</w:t>
      </w:r>
    </w:p>
    <w:p w14:paraId="06368E2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21236-4499</w:t>
      </w:r>
    </w:p>
    <w:p w14:paraId="46168354" w14:textId="76B5C0CB" w:rsidR="00AB4CC1" w:rsidRDefault="00AB4CC1" w:rsidP="00AB4CC1">
      <w:pPr>
        <w:rPr>
          <w:rFonts w:asciiTheme="majorHAnsi" w:hAnsiTheme="majorHAnsi"/>
          <w:sz w:val="20"/>
          <w:szCs w:val="20"/>
        </w:rPr>
      </w:pPr>
      <w:r w:rsidRPr="00E618DD">
        <w:rPr>
          <w:rFonts w:asciiTheme="majorHAnsi" w:hAnsiTheme="majorHAnsi"/>
          <w:sz w:val="20"/>
          <w:szCs w:val="20"/>
        </w:rPr>
        <w:t>410-444-5000</w:t>
      </w:r>
    </w:p>
    <w:p w14:paraId="2706E97A" w14:textId="77777777" w:rsidR="00171B3A" w:rsidRDefault="00171B3A" w:rsidP="00AB4CC1">
      <w:pPr>
        <w:rPr>
          <w:rFonts w:asciiTheme="majorHAnsi" w:hAnsiTheme="majorHAnsi"/>
          <w:sz w:val="20"/>
          <w:szCs w:val="20"/>
        </w:rPr>
      </w:pPr>
    </w:p>
    <w:p w14:paraId="68B8FE10" w14:textId="776A9E13"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1BF78FC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Luke’s United Methodist Church</w:t>
      </w:r>
    </w:p>
    <w:p w14:paraId="035337E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2119 Gwynn Oak</w:t>
      </w:r>
      <w:r>
        <w:rPr>
          <w:rFonts w:asciiTheme="majorHAnsi" w:hAnsiTheme="majorHAnsi"/>
          <w:sz w:val="20"/>
          <w:szCs w:val="20"/>
        </w:rPr>
        <w:t xml:space="preserve"> </w:t>
      </w:r>
      <w:r w:rsidRPr="00E618DD">
        <w:rPr>
          <w:rFonts w:asciiTheme="majorHAnsi" w:hAnsiTheme="majorHAnsi"/>
          <w:sz w:val="20"/>
          <w:szCs w:val="20"/>
        </w:rPr>
        <w:t>Avenue</w:t>
      </w:r>
    </w:p>
    <w:p w14:paraId="2A939F3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21207</w:t>
      </w:r>
    </w:p>
    <w:p w14:paraId="7C509B3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410-944-4111</w:t>
      </w:r>
    </w:p>
    <w:p w14:paraId="3B6046DB" w14:textId="77777777" w:rsidR="00AB4CC1" w:rsidRPr="00E618DD" w:rsidRDefault="00AB4CC1" w:rsidP="00AB4CC1">
      <w:pPr>
        <w:rPr>
          <w:rFonts w:asciiTheme="majorHAnsi" w:hAnsiTheme="majorHAnsi"/>
          <w:sz w:val="20"/>
          <w:szCs w:val="20"/>
        </w:rPr>
      </w:pPr>
    </w:p>
    <w:p w14:paraId="778B155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2DBEF6B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Catholic Charitie</w:t>
      </w:r>
      <w:r>
        <w:rPr>
          <w:rFonts w:asciiTheme="majorHAnsi" w:hAnsiTheme="majorHAnsi"/>
          <w:sz w:val="20"/>
          <w:szCs w:val="20"/>
        </w:rPr>
        <w:t>s/Kessler Park</w:t>
      </w:r>
    </w:p>
    <w:p w14:paraId="120B75D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4230 Hollins Ferry Road</w:t>
      </w:r>
    </w:p>
    <w:p w14:paraId="5CB57FA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Lansdowne MD  21227</w:t>
      </w:r>
    </w:p>
    <w:p w14:paraId="39EEA70C" w14:textId="77777777" w:rsidR="00AB4CC1" w:rsidRPr="00E618DD" w:rsidRDefault="00AB4CC1" w:rsidP="00AB4CC1">
      <w:pPr>
        <w:rPr>
          <w:rFonts w:asciiTheme="majorHAnsi" w:hAnsiTheme="majorHAnsi"/>
          <w:sz w:val="20"/>
          <w:szCs w:val="20"/>
        </w:rPr>
      </w:pPr>
    </w:p>
    <w:p w14:paraId="138B437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60A8DAD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Mosaic Community Services Inc.</w:t>
      </w:r>
    </w:p>
    <w:p w14:paraId="48E142E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1925 </w:t>
      </w:r>
      <w:proofErr w:type="spellStart"/>
      <w:r w:rsidRPr="00E618DD">
        <w:rPr>
          <w:rFonts w:asciiTheme="majorHAnsi" w:hAnsiTheme="majorHAnsi"/>
          <w:sz w:val="20"/>
          <w:szCs w:val="20"/>
        </w:rPr>
        <w:t>Greenspring</w:t>
      </w:r>
      <w:proofErr w:type="spellEnd"/>
      <w:r w:rsidRPr="00E618DD">
        <w:rPr>
          <w:rFonts w:asciiTheme="majorHAnsi" w:hAnsiTheme="majorHAnsi"/>
          <w:sz w:val="20"/>
          <w:szCs w:val="20"/>
        </w:rPr>
        <w:t xml:space="preserve"> Drive</w:t>
      </w:r>
    </w:p>
    <w:p w14:paraId="04D1547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Timonium MD 21093</w:t>
      </w:r>
    </w:p>
    <w:p w14:paraId="6DA329C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410-453-9553</w:t>
      </w:r>
    </w:p>
    <w:p w14:paraId="2787C158" w14:textId="77777777" w:rsidR="00AB4CC1" w:rsidRPr="00E618DD" w:rsidRDefault="00AB4CC1" w:rsidP="00AB4CC1">
      <w:pPr>
        <w:rPr>
          <w:rFonts w:asciiTheme="majorHAnsi" w:hAnsiTheme="majorHAnsi"/>
          <w:sz w:val="20"/>
          <w:szCs w:val="20"/>
        </w:rPr>
      </w:pPr>
    </w:p>
    <w:p w14:paraId="1E110A0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0EBAD68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Mission Helpers of Sacred Heart</w:t>
      </w:r>
    </w:p>
    <w:p w14:paraId="30C5026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1001 West Joppa Road</w:t>
      </w:r>
    </w:p>
    <w:p w14:paraId="10F967C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21204</w:t>
      </w:r>
    </w:p>
    <w:p w14:paraId="4B0F390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410-823-8585</w:t>
      </w:r>
    </w:p>
    <w:p w14:paraId="220A8A92" w14:textId="77777777" w:rsidR="00AB4CC1" w:rsidRPr="00E618DD" w:rsidRDefault="00AB4CC1" w:rsidP="00AB4CC1">
      <w:pPr>
        <w:rPr>
          <w:rFonts w:asciiTheme="majorHAnsi" w:hAnsiTheme="majorHAnsi"/>
          <w:sz w:val="20"/>
          <w:szCs w:val="20"/>
        </w:rPr>
      </w:pPr>
    </w:p>
    <w:p w14:paraId="0972C72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134EDAE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Mount Washington Pediatric Hospital</w:t>
      </w:r>
    </w:p>
    <w:p w14:paraId="5331223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1708 West Rogers Avenue</w:t>
      </w:r>
    </w:p>
    <w:p w14:paraId="1EFB793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21209</w:t>
      </w:r>
    </w:p>
    <w:p w14:paraId="3065306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410-578-8600</w:t>
      </w:r>
    </w:p>
    <w:p w14:paraId="34FDE270" w14:textId="77777777" w:rsidR="00AB4CC1" w:rsidRPr="00E618DD" w:rsidRDefault="00AB4CC1" w:rsidP="00AB4CC1">
      <w:pPr>
        <w:rPr>
          <w:rFonts w:asciiTheme="majorHAnsi" w:hAnsiTheme="majorHAnsi"/>
          <w:sz w:val="20"/>
          <w:szCs w:val="20"/>
        </w:rPr>
      </w:pPr>
    </w:p>
    <w:p w14:paraId="0AE4BD6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0443D72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Elizabeth's School for Special Education</w:t>
      </w:r>
    </w:p>
    <w:p w14:paraId="39A2348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801 Argonne Drive </w:t>
      </w:r>
    </w:p>
    <w:p w14:paraId="1EC724A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21218 </w:t>
      </w:r>
    </w:p>
    <w:p w14:paraId="58D6A25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410-889-5054</w:t>
      </w:r>
    </w:p>
    <w:p w14:paraId="3D1EC4DD" w14:textId="77777777" w:rsidR="00AB4CC1" w:rsidRPr="00E618DD" w:rsidRDefault="00AB4CC1" w:rsidP="00AB4CC1">
      <w:pPr>
        <w:rPr>
          <w:rFonts w:asciiTheme="majorHAnsi" w:hAnsiTheme="majorHAnsi"/>
          <w:sz w:val="20"/>
          <w:szCs w:val="20"/>
        </w:rPr>
      </w:pPr>
    </w:p>
    <w:p w14:paraId="6073234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3C1D688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Mercy Hospital </w:t>
      </w:r>
    </w:p>
    <w:p w14:paraId="4F4102E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301 St. Paul Street </w:t>
      </w:r>
    </w:p>
    <w:p w14:paraId="0C19204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21202 </w:t>
      </w:r>
    </w:p>
    <w:p w14:paraId="3AF8EF48" w14:textId="77777777" w:rsidR="00AB4CC1" w:rsidRPr="00E618DD" w:rsidRDefault="00AB4CC1" w:rsidP="00AB4CC1">
      <w:pPr>
        <w:rPr>
          <w:rFonts w:asciiTheme="majorHAnsi" w:hAnsiTheme="majorHAnsi"/>
          <w:sz w:val="20"/>
          <w:szCs w:val="20"/>
        </w:rPr>
      </w:pPr>
    </w:p>
    <w:p w14:paraId="317FFE11" w14:textId="77777777" w:rsidR="00403E4B" w:rsidRDefault="00403E4B" w:rsidP="00AB4CC1">
      <w:pPr>
        <w:rPr>
          <w:rFonts w:asciiTheme="majorHAnsi" w:hAnsiTheme="majorHAnsi"/>
          <w:sz w:val="20"/>
          <w:szCs w:val="20"/>
        </w:rPr>
      </w:pPr>
    </w:p>
    <w:p w14:paraId="7B0077AB" w14:textId="7EF253A6"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5BFBC52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Macedonia Baptist Church </w:t>
      </w:r>
    </w:p>
    <w:p w14:paraId="64C6F72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718 West Lafayette Avenue </w:t>
      </w:r>
    </w:p>
    <w:p w14:paraId="4005784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21217 </w:t>
      </w:r>
    </w:p>
    <w:p w14:paraId="485FEF21" w14:textId="51D97EC7" w:rsidR="00171B3A" w:rsidRDefault="00171B3A" w:rsidP="00AB4CC1">
      <w:pPr>
        <w:rPr>
          <w:rFonts w:asciiTheme="majorHAnsi" w:hAnsiTheme="majorHAnsi"/>
          <w:sz w:val="20"/>
          <w:szCs w:val="20"/>
        </w:rPr>
      </w:pPr>
    </w:p>
    <w:p w14:paraId="43BC9748" w14:textId="68C77EFF"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Baltimore </w:t>
      </w:r>
    </w:p>
    <w:p w14:paraId="3504742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St. Vincent's </w:t>
      </w:r>
      <w:r>
        <w:rPr>
          <w:rFonts w:asciiTheme="majorHAnsi" w:hAnsiTheme="majorHAnsi"/>
          <w:sz w:val="20"/>
          <w:szCs w:val="20"/>
        </w:rPr>
        <w:t>Villa</w:t>
      </w:r>
    </w:p>
    <w:p w14:paraId="06E8011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2600 Pot Springs Road </w:t>
      </w:r>
    </w:p>
    <w:p w14:paraId="0D7D8BF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Timonium MD  21093</w:t>
      </w:r>
    </w:p>
    <w:p w14:paraId="246E812E" w14:textId="77777777" w:rsidR="00AB4CC1" w:rsidRPr="00E618DD" w:rsidRDefault="00AB4CC1" w:rsidP="00AB4CC1">
      <w:pPr>
        <w:rPr>
          <w:rFonts w:asciiTheme="majorHAnsi" w:hAnsiTheme="majorHAnsi"/>
          <w:sz w:val="20"/>
          <w:szCs w:val="20"/>
        </w:rPr>
      </w:pPr>
    </w:p>
    <w:p w14:paraId="3E5E996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4E2EE5A5" w14:textId="77777777" w:rsidR="00AB4CC1" w:rsidRDefault="00AB4CC1" w:rsidP="00AB4CC1">
      <w:pPr>
        <w:rPr>
          <w:rFonts w:asciiTheme="majorHAnsi" w:hAnsiTheme="majorHAnsi"/>
          <w:sz w:val="20"/>
          <w:szCs w:val="20"/>
        </w:rPr>
      </w:pPr>
      <w:r>
        <w:rPr>
          <w:rFonts w:asciiTheme="majorHAnsi" w:hAnsiTheme="majorHAnsi"/>
          <w:sz w:val="20"/>
          <w:szCs w:val="20"/>
        </w:rPr>
        <w:t>Johns Hopkins Bayview Medical Center</w:t>
      </w:r>
    </w:p>
    <w:p w14:paraId="782CC8C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4940 Eastern</w:t>
      </w:r>
      <w:r>
        <w:rPr>
          <w:rFonts w:asciiTheme="majorHAnsi" w:hAnsiTheme="majorHAnsi"/>
          <w:sz w:val="20"/>
          <w:szCs w:val="20"/>
        </w:rPr>
        <w:t xml:space="preserve"> </w:t>
      </w:r>
      <w:r w:rsidRPr="00E618DD">
        <w:rPr>
          <w:rFonts w:asciiTheme="majorHAnsi" w:hAnsiTheme="majorHAnsi"/>
          <w:sz w:val="20"/>
          <w:szCs w:val="20"/>
        </w:rPr>
        <w:t>Avenue</w:t>
      </w:r>
    </w:p>
    <w:p w14:paraId="691E577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21224</w:t>
      </w:r>
    </w:p>
    <w:p w14:paraId="4C0EA22F" w14:textId="77777777" w:rsidR="00AB4CC1" w:rsidRPr="00E618DD" w:rsidRDefault="00AB4CC1" w:rsidP="00AB4CC1">
      <w:pPr>
        <w:rPr>
          <w:rFonts w:asciiTheme="majorHAnsi" w:hAnsiTheme="majorHAnsi"/>
          <w:sz w:val="20"/>
          <w:szCs w:val="20"/>
        </w:rPr>
      </w:pPr>
    </w:p>
    <w:p w14:paraId="6870CE1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AA06E6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Family &amp; Children's Services of Central MD </w:t>
      </w:r>
    </w:p>
    <w:p w14:paraId="07B92C6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4623 Falls Road </w:t>
      </w:r>
    </w:p>
    <w:p w14:paraId="65E95F5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21209 </w:t>
      </w:r>
    </w:p>
    <w:p w14:paraId="44FB19A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410-366-1980</w:t>
      </w:r>
    </w:p>
    <w:p w14:paraId="701399A4" w14:textId="77777777" w:rsidR="00AB4CC1" w:rsidRDefault="00AB4CC1" w:rsidP="00AB4CC1">
      <w:pPr>
        <w:rPr>
          <w:rFonts w:asciiTheme="majorHAnsi" w:hAnsiTheme="majorHAnsi"/>
          <w:sz w:val="20"/>
          <w:szCs w:val="20"/>
        </w:rPr>
      </w:pPr>
    </w:p>
    <w:p w14:paraId="3AFA2C7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2A882BF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Project </w:t>
      </w:r>
      <w:r>
        <w:rPr>
          <w:rFonts w:asciiTheme="majorHAnsi" w:hAnsiTheme="majorHAnsi"/>
          <w:sz w:val="20"/>
          <w:szCs w:val="20"/>
        </w:rPr>
        <w:t>PLASE</w:t>
      </w:r>
    </w:p>
    <w:p w14:paraId="450C7E8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1814 Maryland Ave. </w:t>
      </w:r>
    </w:p>
    <w:p w14:paraId="0B5FA17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21201 </w:t>
      </w:r>
    </w:p>
    <w:p w14:paraId="6EC14B0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410-837-1400 </w:t>
      </w:r>
    </w:p>
    <w:p w14:paraId="08696495" w14:textId="77777777" w:rsidR="00AB4CC1" w:rsidRPr="00E618DD" w:rsidRDefault="00AB4CC1" w:rsidP="00AB4CC1">
      <w:pPr>
        <w:rPr>
          <w:rFonts w:asciiTheme="majorHAnsi" w:hAnsiTheme="majorHAnsi"/>
          <w:sz w:val="20"/>
          <w:szCs w:val="20"/>
        </w:rPr>
      </w:pPr>
    </w:p>
    <w:p w14:paraId="4E444B6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2D0E36E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People Encouraging People, Inc.</w:t>
      </w:r>
    </w:p>
    <w:p w14:paraId="155D903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4201 Primrose Avenue </w:t>
      </w:r>
    </w:p>
    <w:p w14:paraId="417171D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21215 </w:t>
      </w:r>
    </w:p>
    <w:p w14:paraId="3828BD8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410-764-8560</w:t>
      </w:r>
    </w:p>
    <w:p w14:paraId="0DFC23B7" w14:textId="77777777" w:rsidR="00AB4CC1" w:rsidRPr="00E618DD" w:rsidRDefault="00AB4CC1" w:rsidP="00AB4CC1">
      <w:pPr>
        <w:rPr>
          <w:rFonts w:asciiTheme="majorHAnsi" w:hAnsiTheme="majorHAnsi"/>
          <w:sz w:val="20"/>
          <w:szCs w:val="20"/>
        </w:rPr>
      </w:pPr>
    </w:p>
    <w:p w14:paraId="1CF2C90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29169EB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United Cerebral Palsy of Central MD</w:t>
      </w:r>
    </w:p>
    <w:p w14:paraId="63D44492" w14:textId="77777777" w:rsidR="00AB4CC1" w:rsidRDefault="00AB4CC1" w:rsidP="00AB4CC1">
      <w:pPr>
        <w:rPr>
          <w:rFonts w:asciiTheme="majorHAnsi" w:hAnsiTheme="majorHAnsi"/>
          <w:sz w:val="20"/>
          <w:szCs w:val="20"/>
        </w:rPr>
      </w:pPr>
      <w:r>
        <w:rPr>
          <w:rFonts w:asciiTheme="majorHAnsi" w:hAnsiTheme="majorHAnsi"/>
          <w:sz w:val="20"/>
          <w:szCs w:val="20"/>
        </w:rPr>
        <w:t>11350 McCormick Rd, Suite 100</w:t>
      </w:r>
    </w:p>
    <w:p w14:paraId="615790AB" w14:textId="77777777" w:rsidR="00AB4CC1" w:rsidRPr="00E618DD" w:rsidRDefault="00AB4CC1" w:rsidP="00AB4CC1">
      <w:pPr>
        <w:rPr>
          <w:rFonts w:asciiTheme="majorHAnsi" w:hAnsiTheme="majorHAnsi"/>
          <w:sz w:val="20"/>
          <w:szCs w:val="20"/>
        </w:rPr>
      </w:pPr>
      <w:r>
        <w:rPr>
          <w:rFonts w:asciiTheme="majorHAnsi" w:hAnsiTheme="majorHAnsi"/>
          <w:sz w:val="20"/>
          <w:szCs w:val="20"/>
        </w:rPr>
        <w:t>Hunt Valley</w:t>
      </w:r>
      <w:r w:rsidRPr="00E618DD">
        <w:rPr>
          <w:rFonts w:asciiTheme="majorHAnsi" w:hAnsiTheme="majorHAnsi"/>
          <w:sz w:val="20"/>
          <w:szCs w:val="20"/>
        </w:rPr>
        <w:t xml:space="preserve"> MD  21</w:t>
      </w:r>
      <w:r>
        <w:rPr>
          <w:rFonts w:asciiTheme="majorHAnsi" w:hAnsiTheme="majorHAnsi"/>
          <w:sz w:val="20"/>
          <w:szCs w:val="20"/>
        </w:rPr>
        <w:t>031</w:t>
      </w:r>
      <w:r w:rsidRPr="00E618DD">
        <w:rPr>
          <w:rFonts w:asciiTheme="majorHAnsi" w:hAnsiTheme="majorHAnsi"/>
          <w:sz w:val="20"/>
          <w:szCs w:val="20"/>
        </w:rPr>
        <w:t xml:space="preserve"> </w:t>
      </w:r>
    </w:p>
    <w:p w14:paraId="7755E515" w14:textId="77777777" w:rsidR="00AB4CC1" w:rsidRPr="00E618DD" w:rsidRDefault="00AB4CC1" w:rsidP="00AB4CC1">
      <w:pPr>
        <w:rPr>
          <w:rFonts w:asciiTheme="majorHAnsi" w:hAnsiTheme="majorHAnsi"/>
          <w:sz w:val="20"/>
          <w:szCs w:val="20"/>
        </w:rPr>
      </w:pPr>
    </w:p>
    <w:p w14:paraId="3542453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A667971" w14:textId="77777777" w:rsidR="00AB4CC1" w:rsidRDefault="00AB4CC1" w:rsidP="00AB4CC1">
      <w:pPr>
        <w:rPr>
          <w:rFonts w:asciiTheme="majorHAnsi" w:hAnsiTheme="majorHAnsi"/>
          <w:sz w:val="20"/>
          <w:szCs w:val="20"/>
        </w:rPr>
      </w:pPr>
      <w:r w:rsidRPr="00E618DD">
        <w:rPr>
          <w:rFonts w:asciiTheme="majorHAnsi" w:hAnsiTheme="majorHAnsi"/>
          <w:sz w:val="20"/>
          <w:szCs w:val="20"/>
        </w:rPr>
        <w:t>Action In Maturity</w:t>
      </w:r>
    </w:p>
    <w:p w14:paraId="584DC6CE" w14:textId="77777777" w:rsidR="00AB4CC1" w:rsidRDefault="00AB4CC1" w:rsidP="00AB4CC1">
      <w:pPr>
        <w:rPr>
          <w:rFonts w:asciiTheme="majorHAnsi" w:hAnsiTheme="majorHAnsi"/>
          <w:sz w:val="20"/>
          <w:szCs w:val="20"/>
        </w:rPr>
      </w:pPr>
      <w:r>
        <w:rPr>
          <w:rFonts w:asciiTheme="majorHAnsi" w:hAnsiTheme="majorHAnsi"/>
          <w:sz w:val="20"/>
          <w:szCs w:val="20"/>
        </w:rPr>
        <w:t>700 W 40</w:t>
      </w:r>
      <w:r w:rsidRPr="001C33F6">
        <w:rPr>
          <w:rFonts w:asciiTheme="majorHAnsi" w:hAnsiTheme="majorHAnsi"/>
          <w:sz w:val="20"/>
          <w:szCs w:val="20"/>
          <w:vertAlign w:val="superscript"/>
        </w:rPr>
        <w:t>th</w:t>
      </w:r>
      <w:r>
        <w:rPr>
          <w:rFonts w:asciiTheme="majorHAnsi" w:hAnsiTheme="majorHAnsi"/>
          <w:sz w:val="20"/>
          <w:szCs w:val="20"/>
        </w:rPr>
        <w:t xml:space="preserve"> Street</w:t>
      </w:r>
    </w:p>
    <w:p w14:paraId="3AD0B61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21211</w:t>
      </w:r>
      <w:r>
        <w:rPr>
          <w:rFonts w:asciiTheme="majorHAnsi" w:hAnsiTheme="majorHAnsi"/>
          <w:sz w:val="20"/>
          <w:szCs w:val="20"/>
        </w:rPr>
        <w:t>-2140</w:t>
      </w:r>
    </w:p>
    <w:p w14:paraId="73E731E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410-889-7915</w:t>
      </w:r>
    </w:p>
    <w:p w14:paraId="07715930" w14:textId="77777777" w:rsidR="00AB4CC1" w:rsidRPr="00E618DD" w:rsidRDefault="00AB4CC1" w:rsidP="00AB4CC1">
      <w:pPr>
        <w:rPr>
          <w:rFonts w:asciiTheme="majorHAnsi" w:hAnsiTheme="majorHAnsi"/>
          <w:sz w:val="20"/>
          <w:szCs w:val="20"/>
        </w:rPr>
      </w:pPr>
    </w:p>
    <w:p w14:paraId="22772ED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514C2AD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Grace Presbyterian Church</w:t>
      </w:r>
    </w:p>
    <w:p w14:paraId="72138FC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2604 Banister Road </w:t>
      </w:r>
    </w:p>
    <w:p w14:paraId="737FCF2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21215 </w:t>
      </w:r>
    </w:p>
    <w:p w14:paraId="093B3A2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410-521-3418</w:t>
      </w:r>
    </w:p>
    <w:p w14:paraId="279820BA" w14:textId="30D9F6F9" w:rsidR="00403E4B" w:rsidRDefault="00403E4B" w:rsidP="00AB4CC1">
      <w:pPr>
        <w:rPr>
          <w:rFonts w:asciiTheme="majorHAnsi" w:hAnsiTheme="majorHAnsi"/>
          <w:sz w:val="20"/>
          <w:szCs w:val="20"/>
        </w:rPr>
      </w:pPr>
    </w:p>
    <w:p w14:paraId="4F1B991C" w14:textId="53E8DDF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70CD94D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Pickers Gill Retirement Community</w:t>
      </w:r>
    </w:p>
    <w:p w14:paraId="19D516B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615 Chestnut Avenue </w:t>
      </w:r>
    </w:p>
    <w:p w14:paraId="1ED52CF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Towson MD  21204 </w:t>
      </w:r>
    </w:p>
    <w:p w14:paraId="7329F7C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410-842-0421</w:t>
      </w:r>
    </w:p>
    <w:p w14:paraId="09F01AB2" w14:textId="074D952A" w:rsidR="00171B3A" w:rsidRDefault="00171B3A" w:rsidP="00AB4CC1">
      <w:pPr>
        <w:rPr>
          <w:rFonts w:asciiTheme="majorHAnsi" w:hAnsiTheme="majorHAnsi"/>
          <w:sz w:val="20"/>
          <w:szCs w:val="20"/>
        </w:rPr>
      </w:pPr>
    </w:p>
    <w:p w14:paraId="3774551B" w14:textId="77777777" w:rsidR="002E3395" w:rsidRDefault="002E3395" w:rsidP="00AB4CC1">
      <w:pPr>
        <w:rPr>
          <w:rFonts w:asciiTheme="majorHAnsi" w:hAnsiTheme="majorHAnsi"/>
          <w:sz w:val="20"/>
          <w:szCs w:val="20"/>
        </w:rPr>
      </w:pPr>
    </w:p>
    <w:p w14:paraId="4EC57444" w14:textId="48351506"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Baltimore </w:t>
      </w:r>
    </w:p>
    <w:p w14:paraId="080A2DA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Mental Health Association of Maryland</w:t>
      </w:r>
    </w:p>
    <w:p w14:paraId="0985DDB9" w14:textId="77777777" w:rsidR="00AB4CC1" w:rsidRPr="00E618DD" w:rsidRDefault="00AB4CC1" w:rsidP="00AB4CC1">
      <w:pPr>
        <w:rPr>
          <w:rFonts w:asciiTheme="majorHAnsi" w:hAnsiTheme="majorHAnsi"/>
          <w:sz w:val="20"/>
          <w:szCs w:val="20"/>
        </w:rPr>
      </w:pPr>
      <w:r>
        <w:rPr>
          <w:rFonts w:asciiTheme="majorHAnsi" w:hAnsiTheme="majorHAnsi"/>
          <w:sz w:val="20"/>
          <w:szCs w:val="20"/>
        </w:rPr>
        <w:t>1301 York Rd, Suite 505</w:t>
      </w:r>
    </w:p>
    <w:p w14:paraId="6F97C052"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Lutherville </w:t>
      </w:r>
      <w:r w:rsidRPr="00E618DD">
        <w:rPr>
          <w:rFonts w:asciiTheme="majorHAnsi" w:hAnsiTheme="majorHAnsi"/>
          <w:sz w:val="20"/>
          <w:szCs w:val="20"/>
        </w:rPr>
        <w:t>MD  21</w:t>
      </w:r>
      <w:r>
        <w:rPr>
          <w:rFonts w:asciiTheme="majorHAnsi" w:hAnsiTheme="majorHAnsi"/>
          <w:sz w:val="20"/>
          <w:szCs w:val="20"/>
        </w:rPr>
        <w:t>093</w:t>
      </w:r>
      <w:r w:rsidRPr="00E618DD">
        <w:rPr>
          <w:rFonts w:asciiTheme="majorHAnsi" w:hAnsiTheme="majorHAnsi"/>
          <w:sz w:val="20"/>
          <w:szCs w:val="20"/>
        </w:rPr>
        <w:t xml:space="preserve"> </w:t>
      </w:r>
    </w:p>
    <w:p w14:paraId="2BB9F9E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w:t>
      </w:r>
      <w:r>
        <w:rPr>
          <w:rFonts w:asciiTheme="majorHAnsi" w:hAnsiTheme="majorHAnsi"/>
          <w:sz w:val="20"/>
          <w:szCs w:val="20"/>
        </w:rPr>
        <w:t>43-901-1550</w:t>
      </w:r>
    </w:p>
    <w:p w14:paraId="18B422C1" w14:textId="77777777" w:rsidR="00AB4CC1" w:rsidRPr="00E618DD" w:rsidRDefault="00AB4CC1" w:rsidP="00AB4CC1">
      <w:pPr>
        <w:rPr>
          <w:rFonts w:asciiTheme="majorHAnsi" w:hAnsiTheme="majorHAnsi"/>
          <w:sz w:val="20"/>
          <w:szCs w:val="20"/>
        </w:rPr>
      </w:pPr>
    </w:p>
    <w:p w14:paraId="51A5FCC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67E081F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Stella Maris, Inc.</w:t>
      </w:r>
    </w:p>
    <w:p w14:paraId="2AE6C8B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2300 </w:t>
      </w:r>
      <w:proofErr w:type="spellStart"/>
      <w:r w:rsidRPr="00E618DD">
        <w:rPr>
          <w:rFonts w:asciiTheme="majorHAnsi" w:hAnsiTheme="majorHAnsi"/>
          <w:sz w:val="20"/>
          <w:szCs w:val="20"/>
        </w:rPr>
        <w:t>Dulaney</w:t>
      </w:r>
      <w:proofErr w:type="spellEnd"/>
      <w:r w:rsidRPr="00E618DD">
        <w:rPr>
          <w:rFonts w:asciiTheme="majorHAnsi" w:hAnsiTheme="majorHAnsi"/>
          <w:sz w:val="20"/>
          <w:szCs w:val="20"/>
        </w:rPr>
        <w:t xml:space="preserve"> Valley Road </w:t>
      </w:r>
    </w:p>
    <w:p w14:paraId="53A500D7" w14:textId="2B4592B1" w:rsidR="00AB4CC1" w:rsidRDefault="00AB4CC1" w:rsidP="00AB4CC1">
      <w:pPr>
        <w:rPr>
          <w:rFonts w:asciiTheme="majorHAnsi" w:hAnsiTheme="majorHAnsi"/>
          <w:sz w:val="20"/>
          <w:szCs w:val="20"/>
        </w:rPr>
      </w:pPr>
      <w:r w:rsidRPr="00E618DD">
        <w:rPr>
          <w:rFonts w:asciiTheme="majorHAnsi" w:hAnsiTheme="majorHAnsi"/>
          <w:sz w:val="20"/>
          <w:szCs w:val="20"/>
        </w:rPr>
        <w:t>Timonium MD  21093</w:t>
      </w:r>
    </w:p>
    <w:p w14:paraId="74D58FEC" w14:textId="77777777" w:rsidR="00171B3A" w:rsidRDefault="00171B3A" w:rsidP="00AB4CC1">
      <w:pPr>
        <w:rPr>
          <w:rFonts w:asciiTheme="majorHAnsi" w:hAnsiTheme="majorHAnsi"/>
          <w:sz w:val="20"/>
          <w:szCs w:val="20"/>
        </w:rPr>
      </w:pPr>
    </w:p>
    <w:p w14:paraId="7C1E26EC" w14:textId="094C044B"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2BC81E60" w14:textId="77777777" w:rsidR="00AB4CC1" w:rsidRDefault="00AB4CC1" w:rsidP="00AB4CC1">
      <w:pPr>
        <w:rPr>
          <w:rFonts w:asciiTheme="majorHAnsi" w:hAnsiTheme="majorHAnsi"/>
          <w:sz w:val="20"/>
          <w:szCs w:val="20"/>
        </w:rPr>
      </w:pPr>
      <w:r w:rsidRPr="00E618DD">
        <w:rPr>
          <w:rFonts w:asciiTheme="majorHAnsi" w:hAnsiTheme="majorHAnsi"/>
          <w:sz w:val="20"/>
          <w:szCs w:val="20"/>
        </w:rPr>
        <w:t>Penn-Mar Organizations, Inc.</w:t>
      </w:r>
    </w:p>
    <w:p w14:paraId="37421F6B" w14:textId="77777777" w:rsidR="00AB4CC1" w:rsidRPr="00E618DD" w:rsidRDefault="00AB4CC1" w:rsidP="00AB4CC1">
      <w:pPr>
        <w:rPr>
          <w:rFonts w:asciiTheme="majorHAnsi" w:hAnsiTheme="majorHAnsi"/>
          <w:sz w:val="20"/>
          <w:szCs w:val="20"/>
        </w:rPr>
      </w:pPr>
      <w:r>
        <w:rPr>
          <w:rFonts w:asciiTheme="majorHAnsi" w:hAnsiTheme="majorHAnsi"/>
          <w:sz w:val="20"/>
          <w:szCs w:val="20"/>
        </w:rPr>
        <w:t>310 Freeland Rd</w:t>
      </w:r>
      <w:r w:rsidRPr="00E618DD">
        <w:rPr>
          <w:rFonts w:asciiTheme="majorHAnsi" w:hAnsiTheme="majorHAnsi"/>
          <w:sz w:val="20"/>
          <w:szCs w:val="20"/>
        </w:rPr>
        <w:t xml:space="preserve"> </w:t>
      </w:r>
    </w:p>
    <w:p w14:paraId="7EBC1DD7"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Freeland </w:t>
      </w:r>
      <w:r w:rsidRPr="00E618DD">
        <w:rPr>
          <w:rFonts w:asciiTheme="majorHAnsi" w:hAnsiTheme="majorHAnsi"/>
          <w:sz w:val="20"/>
          <w:szCs w:val="20"/>
        </w:rPr>
        <w:t>MD  21</w:t>
      </w:r>
      <w:r>
        <w:rPr>
          <w:rFonts w:asciiTheme="majorHAnsi" w:hAnsiTheme="majorHAnsi"/>
          <w:sz w:val="20"/>
          <w:szCs w:val="20"/>
        </w:rPr>
        <w:t>053-9676</w:t>
      </w:r>
    </w:p>
    <w:p w14:paraId="11D1B65F" w14:textId="77777777" w:rsidR="00AB4CC1" w:rsidRDefault="00AB4CC1" w:rsidP="00AB4CC1">
      <w:pPr>
        <w:rPr>
          <w:rFonts w:asciiTheme="majorHAnsi" w:hAnsiTheme="majorHAnsi"/>
          <w:sz w:val="20"/>
          <w:szCs w:val="20"/>
        </w:rPr>
      </w:pPr>
    </w:p>
    <w:p w14:paraId="354E185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100822B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Ambrose</w:t>
      </w:r>
    </w:p>
    <w:p w14:paraId="2329666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321 East 25th Street </w:t>
      </w:r>
    </w:p>
    <w:p w14:paraId="064B658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21218 </w:t>
      </w:r>
    </w:p>
    <w:p w14:paraId="15829E2C" w14:textId="77777777" w:rsidR="00AB4CC1" w:rsidRPr="00E618DD" w:rsidRDefault="00AB4CC1" w:rsidP="00AB4CC1">
      <w:pPr>
        <w:rPr>
          <w:rFonts w:asciiTheme="majorHAnsi" w:hAnsiTheme="majorHAnsi"/>
          <w:sz w:val="20"/>
          <w:szCs w:val="20"/>
        </w:rPr>
      </w:pPr>
    </w:p>
    <w:p w14:paraId="4EFAC55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05708B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Sheppard Pratt Hospital </w:t>
      </w:r>
    </w:p>
    <w:p w14:paraId="499B9D8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6501 North Charles Street </w:t>
      </w:r>
    </w:p>
    <w:p w14:paraId="71F7E8A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21285-6815 </w:t>
      </w:r>
    </w:p>
    <w:p w14:paraId="4EA49AD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410-938-4000</w:t>
      </w:r>
    </w:p>
    <w:p w14:paraId="1BD42975" w14:textId="77777777" w:rsidR="00AB4CC1" w:rsidRPr="00E618DD" w:rsidRDefault="00AB4CC1" w:rsidP="00AB4CC1">
      <w:pPr>
        <w:rPr>
          <w:rFonts w:asciiTheme="majorHAnsi" w:hAnsiTheme="majorHAnsi"/>
          <w:sz w:val="20"/>
          <w:szCs w:val="20"/>
        </w:rPr>
      </w:pPr>
    </w:p>
    <w:p w14:paraId="354725B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w:t>
      </w:r>
    </w:p>
    <w:p w14:paraId="057E26B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Mary Elizabeth Lange Center </w:t>
      </w:r>
    </w:p>
    <w:p w14:paraId="539FD00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601 East Chase Street </w:t>
      </w:r>
    </w:p>
    <w:p w14:paraId="34FDB54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21202 </w:t>
      </w:r>
    </w:p>
    <w:p w14:paraId="042038D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410-244-8605</w:t>
      </w:r>
    </w:p>
    <w:p w14:paraId="6332487B" w14:textId="77777777" w:rsidR="00AB4CC1" w:rsidRPr="00E618DD" w:rsidRDefault="00AB4CC1" w:rsidP="00AB4CC1">
      <w:pPr>
        <w:rPr>
          <w:rFonts w:asciiTheme="majorHAnsi" w:hAnsiTheme="majorHAnsi"/>
          <w:sz w:val="20"/>
          <w:szCs w:val="20"/>
        </w:rPr>
      </w:pPr>
    </w:p>
    <w:p w14:paraId="1B137A7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554EE52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Glass Health Systems</w:t>
      </w:r>
    </w:p>
    <w:p w14:paraId="4EB9D78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3635 Old Court Road</w:t>
      </w:r>
    </w:p>
    <w:p w14:paraId="4A8EC92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21208 </w:t>
      </w:r>
    </w:p>
    <w:p w14:paraId="62C8FA2C" w14:textId="77777777" w:rsidR="00AB4CC1" w:rsidRPr="00E618DD" w:rsidRDefault="00AB4CC1" w:rsidP="00AB4CC1">
      <w:pPr>
        <w:rPr>
          <w:rFonts w:asciiTheme="majorHAnsi" w:hAnsiTheme="majorHAnsi"/>
          <w:sz w:val="20"/>
          <w:szCs w:val="20"/>
        </w:rPr>
      </w:pPr>
    </w:p>
    <w:p w14:paraId="53324B9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B8BB9E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Blind Industries &amp; Services of MD -Baltimore</w:t>
      </w:r>
    </w:p>
    <w:p w14:paraId="4A66992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3345 Washington Blvd. </w:t>
      </w:r>
    </w:p>
    <w:p w14:paraId="5D0EFBC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21227 </w:t>
      </w:r>
    </w:p>
    <w:p w14:paraId="22DF115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410-737-2600</w:t>
      </w:r>
    </w:p>
    <w:p w14:paraId="2043F03C" w14:textId="0F801096" w:rsidR="00403E4B" w:rsidRDefault="00403E4B" w:rsidP="00AB4CC1">
      <w:pPr>
        <w:rPr>
          <w:rFonts w:asciiTheme="majorHAnsi" w:hAnsiTheme="majorHAnsi"/>
          <w:sz w:val="20"/>
          <w:szCs w:val="20"/>
        </w:rPr>
      </w:pPr>
    </w:p>
    <w:p w14:paraId="03E427EB" w14:textId="4FCA55A1"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62DC1AB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Christ Temple Apostolic Cathedral</w:t>
      </w:r>
    </w:p>
    <w:p w14:paraId="30F9CF1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701 Cherry Hill Road </w:t>
      </w:r>
    </w:p>
    <w:p w14:paraId="7A8ACC2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21225 </w:t>
      </w:r>
    </w:p>
    <w:p w14:paraId="628BCA1F" w14:textId="1AE7E732" w:rsidR="00AB4CC1" w:rsidRDefault="00AB4CC1" w:rsidP="00AB4CC1">
      <w:pPr>
        <w:rPr>
          <w:rFonts w:asciiTheme="majorHAnsi" w:hAnsiTheme="majorHAnsi"/>
          <w:sz w:val="20"/>
          <w:szCs w:val="20"/>
        </w:rPr>
      </w:pPr>
      <w:r w:rsidRPr="00E618DD">
        <w:rPr>
          <w:rFonts w:asciiTheme="majorHAnsi" w:hAnsiTheme="majorHAnsi"/>
          <w:sz w:val="20"/>
          <w:szCs w:val="20"/>
        </w:rPr>
        <w:t>410-355-0040</w:t>
      </w:r>
    </w:p>
    <w:p w14:paraId="46D246B3" w14:textId="77777777" w:rsidR="00171B3A" w:rsidRDefault="00171B3A" w:rsidP="00AB4CC1">
      <w:pPr>
        <w:rPr>
          <w:rFonts w:asciiTheme="majorHAnsi" w:hAnsiTheme="majorHAnsi"/>
          <w:sz w:val="20"/>
          <w:szCs w:val="20"/>
        </w:rPr>
      </w:pPr>
    </w:p>
    <w:p w14:paraId="162AB263" w14:textId="77777777" w:rsidR="002E3395" w:rsidRDefault="002E3395" w:rsidP="00AB4CC1">
      <w:pPr>
        <w:rPr>
          <w:rFonts w:asciiTheme="majorHAnsi" w:hAnsiTheme="majorHAnsi"/>
          <w:sz w:val="20"/>
          <w:szCs w:val="20"/>
        </w:rPr>
      </w:pPr>
    </w:p>
    <w:p w14:paraId="690FD45C" w14:textId="77777777" w:rsidR="002E3395" w:rsidRDefault="002E3395" w:rsidP="00AB4CC1">
      <w:pPr>
        <w:rPr>
          <w:rFonts w:asciiTheme="majorHAnsi" w:hAnsiTheme="majorHAnsi"/>
          <w:sz w:val="20"/>
          <w:szCs w:val="20"/>
        </w:rPr>
      </w:pPr>
    </w:p>
    <w:p w14:paraId="27D60571" w14:textId="4BE69C87"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Baltimore </w:t>
      </w:r>
    </w:p>
    <w:p w14:paraId="589B956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Forest Park Senior Center </w:t>
      </w:r>
    </w:p>
    <w:p w14:paraId="63BF194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4801 Liberty Heights Avenue </w:t>
      </w:r>
    </w:p>
    <w:p w14:paraId="3538E37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21207 </w:t>
      </w:r>
    </w:p>
    <w:p w14:paraId="627A90E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410-466-2124</w:t>
      </w:r>
    </w:p>
    <w:p w14:paraId="131533B4" w14:textId="77777777" w:rsidR="00AB4CC1" w:rsidRPr="00E618DD" w:rsidRDefault="00AB4CC1" w:rsidP="00AB4CC1">
      <w:pPr>
        <w:rPr>
          <w:rFonts w:asciiTheme="majorHAnsi" w:hAnsiTheme="majorHAnsi"/>
          <w:sz w:val="20"/>
          <w:szCs w:val="20"/>
        </w:rPr>
      </w:pPr>
    </w:p>
    <w:p w14:paraId="2F6D2EB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0AA5463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Associated Catholic Charities</w:t>
      </w:r>
    </w:p>
    <w:p w14:paraId="0184A1B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320 Cathedral Street </w:t>
      </w:r>
    </w:p>
    <w:p w14:paraId="583D10F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21201 </w:t>
      </w:r>
    </w:p>
    <w:p w14:paraId="39BFEC7B" w14:textId="77777777" w:rsidR="00AB4CC1" w:rsidRDefault="00AB4CC1" w:rsidP="00AB4CC1">
      <w:pPr>
        <w:rPr>
          <w:rFonts w:asciiTheme="majorHAnsi" w:hAnsiTheme="majorHAnsi"/>
          <w:sz w:val="20"/>
          <w:szCs w:val="20"/>
        </w:rPr>
      </w:pPr>
      <w:r w:rsidRPr="00E618DD">
        <w:rPr>
          <w:rFonts w:asciiTheme="majorHAnsi" w:hAnsiTheme="majorHAnsi"/>
          <w:sz w:val="20"/>
          <w:szCs w:val="20"/>
        </w:rPr>
        <w:t>4101-547-5474</w:t>
      </w:r>
    </w:p>
    <w:p w14:paraId="12E00473" w14:textId="78DE3A6D" w:rsidR="00AB4CC1" w:rsidRDefault="00AB4CC1" w:rsidP="00AB4CC1">
      <w:pPr>
        <w:rPr>
          <w:rFonts w:asciiTheme="majorHAnsi" w:hAnsiTheme="majorHAnsi"/>
          <w:sz w:val="20"/>
          <w:szCs w:val="20"/>
        </w:rPr>
      </w:pPr>
    </w:p>
    <w:p w14:paraId="37177A7B" w14:textId="7869C9AE"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1AC29E3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Bon Secours Baltimore Health System</w:t>
      </w:r>
    </w:p>
    <w:p w14:paraId="373BB20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2000 W. Baltimore St</w:t>
      </w:r>
    </w:p>
    <w:p w14:paraId="082912B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21223 </w:t>
      </w:r>
    </w:p>
    <w:p w14:paraId="2AC04A2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410-362-3364</w:t>
      </w:r>
    </w:p>
    <w:p w14:paraId="2DE9992E" w14:textId="77777777" w:rsidR="00AB4CC1" w:rsidRDefault="00AB4CC1" w:rsidP="00AB4CC1">
      <w:pPr>
        <w:rPr>
          <w:rFonts w:asciiTheme="majorHAnsi" w:hAnsiTheme="majorHAnsi"/>
          <w:sz w:val="20"/>
          <w:szCs w:val="20"/>
        </w:rPr>
      </w:pPr>
    </w:p>
    <w:p w14:paraId="75A6397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04F7C6E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Banner Neighborhood</w:t>
      </w:r>
      <w:r>
        <w:rPr>
          <w:rFonts w:asciiTheme="majorHAnsi" w:hAnsiTheme="majorHAnsi"/>
          <w:sz w:val="20"/>
          <w:szCs w:val="20"/>
        </w:rPr>
        <w:t>s</w:t>
      </w:r>
    </w:p>
    <w:p w14:paraId="30964DC8" w14:textId="77777777" w:rsidR="00AB4CC1" w:rsidRDefault="00AB4CC1" w:rsidP="00AB4CC1">
      <w:pPr>
        <w:rPr>
          <w:rFonts w:asciiTheme="majorHAnsi" w:hAnsiTheme="majorHAnsi"/>
          <w:sz w:val="20"/>
          <w:szCs w:val="20"/>
        </w:rPr>
      </w:pPr>
      <w:r>
        <w:rPr>
          <w:rFonts w:asciiTheme="majorHAnsi" w:hAnsiTheme="majorHAnsi"/>
          <w:sz w:val="20"/>
          <w:szCs w:val="20"/>
        </w:rPr>
        <w:t>2911 Pulaski Highway</w:t>
      </w:r>
    </w:p>
    <w:p w14:paraId="1132BE8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w:t>
      </w:r>
      <w:r>
        <w:rPr>
          <w:rFonts w:asciiTheme="majorHAnsi" w:hAnsiTheme="majorHAnsi"/>
          <w:sz w:val="20"/>
          <w:szCs w:val="20"/>
        </w:rPr>
        <w:t>24</w:t>
      </w:r>
    </w:p>
    <w:p w14:paraId="62C44F2E" w14:textId="77777777" w:rsidR="00AB4CC1" w:rsidRPr="00E618DD" w:rsidRDefault="00AB4CC1" w:rsidP="00AB4CC1">
      <w:pPr>
        <w:rPr>
          <w:rFonts w:asciiTheme="majorHAnsi" w:hAnsiTheme="majorHAnsi"/>
          <w:sz w:val="20"/>
          <w:szCs w:val="20"/>
        </w:rPr>
      </w:pPr>
    </w:p>
    <w:p w14:paraId="201E878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E413A0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First Apostolic Faith Church</w:t>
      </w:r>
    </w:p>
    <w:p w14:paraId="375AFF8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762 </w:t>
      </w:r>
    </w:p>
    <w:p w14:paraId="390A66C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21203 </w:t>
      </w:r>
    </w:p>
    <w:p w14:paraId="5F153CE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 </w:t>
      </w:r>
    </w:p>
    <w:p w14:paraId="4CCF342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40F9C4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Canton Baptist Church &amp; Neighborhood Center </w:t>
      </w:r>
    </w:p>
    <w:p w14:paraId="25EAEB7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3202 </w:t>
      </w:r>
      <w:proofErr w:type="spellStart"/>
      <w:r w:rsidRPr="00E618DD">
        <w:rPr>
          <w:rFonts w:asciiTheme="majorHAnsi" w:hAnsiTheme="majorHAnsi"/>
          <w:sz w:val="20"/>
          <w:szCs w:val="20"/>
        </w:rPr>
        <w:t>Toone</w:t>
      </w:r>
      <w:proofErr w:type="spellEnd"/>
      <w:r w:rsidRPr="00E618DD">
        <w:rPr>
          <w:rFonts w:asciiTheme="majorHAnsi" w:hAnsiTheme="majorHAnsi"/>
          <w:sz w:val="20"/>
          <w:szCs w:val="20"/>
        </w:rPr>
        <w:t xml:space="preserve"> Street </w:t>
      </w:r>
    </w:p>
    <w:p w14:paraId="405728D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21224 </w:t>
      </w:r>
    </w:p>
    <w:p w14:paraId="6AC785D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410-563-1177</w:t>
      </w:r>
    </w:p>
    <w:p w14:paraId="03659379" w14:textId="77777777" w:rsidR="00AB4CC1" w:rsidRPr="00E618DD" w:rsidRDefault="00AB4CC1" w:rsidP="00AB4CC1">
      <w:pPr>
        <w:rPr>
          <w:rFonts w:asciiTheme="majorHAnsi" w:hAnsiTheme="majorHAnsi"/>
          <w:sz w:val="20"/>
          <w:szCs w:val="20"/>
        </w:rPr>
      </w:pPr>
    </w:p>
    <w:p w14:paraId="6AD735D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5D394B6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Francis X. Gallagher Center </w:t>
      </w:r>
    </w:p>
    <w:p w14:paraId="7A0D8CC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2520 Pot Spring Road </w:t>
      </w:r>
    </w:p>
    <w:p w14:paraId="74DF4FA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Timonium MD  21093</w:t>
      </w:r>
    </w:p>
    <w:p w14:paraId="360019C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410-252-4005</w:t>
      </w:r>
    </w:p>
    <w:p w14:paraId="3CE9CC39" w14:textId="77777777" w:rsidR="00AB4CC1" w:rsidRPr="00E618DD" w:rsidRDefault="00AB4CC1" w:rsidP="00AB4CC1">
      <w:pPr>
        <w:rPr>
          <w:rFonts w:asciiTheme="majorHAnsi" w:hAnsiTheme="majorHAnsi"/>
          <w:sz w:val="20"/>
          <w:szCs w:val="20"/>
        </w:rPr>
      </w:pPr>
    </w:p>
    <w:p w14:paraId="704C73E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006826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Mt. Zion Baptist Church </w:t>
      </w:r>
    </w:p>
    <w:p w14:paraId="54C4EF59"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2000 E Belvedere Ave </w:t>
      </w:r>
    </w:p>
    <w:p w14:paraId="221F0BF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21239 </w:t>
      </w:r>
    </w:p>
    <w:p w14:paraId="1C19D187" w14:textId="77777777" w:rsidR="00AB4CC1" w:rsidRPr="00E618DD" w:rsidRDefault="00AB4CC1" w:rsidP="00AB4CC1">
      <w:pPr>
        <w:rPr>
          <w:rFonts w:asciiTheme="majorHAnsi" w:hAnsiTheme="majorHAnsi"/>
          <w:sz w:val="20"/>
          <w:szCs w:val="20"/>
        </w:rPr>
      </w:pPr>
    </w:p>
    <w:p w14:paraId="5977FF01" w14:textId="77777777" w:rsidR="00403E4B" w:rsidRDefault="00403E4B" w:rsidP="00AB4CC1">
      <w:pPr>
        <w:rPr>
          <w:rFonts w:asciiTheme="majorHAnsi" w:hAnsiTheme="majorHAnsi"/>
          <w:sz w:val="20"/>
          <w:szCs w:val="20"/>
        </w:rPr>
      </w:pPr>
    </w:p>
    <w:p w14:paraId="2587EBA1" w14:textId="69C58479"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6A67532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Mr. Ken Strong</w:t>
      </w:r>
    </w:p>
    <w:p w14:paraId="18EF07C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Southeast Community Organization</w:t>
      </w:r>
    </w:p>
    <w:p w14:paraId="250AC8C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 South Wolfe Street </w:t>
      </w:r>
    </w:p>
    <w:p w14:paraId="29C5E99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21231</w:t>
      </w:r>
    </w:p>
    <w:p w14:paraId="28A00C05" w14:textId="77777777" w:rsidR="00AB4CC1" w:rsidRPr="00E618DD" w:rsidRDefault="00AB4CC1" w:rsidP="00AB4CC1">
      <w:pPr>
        <w:rPr>
          <w:rFonts w:asciiTheme="majorHAnsi" w:hAnsiTheme="majorHAnsi"/>
          <w:sz w:val="20"/>
          <w:szCs w:val="20"/>
        </w:rPr>
      </w:pPr>
    </w:p>
    <w:p w14:paraId="78DB36FA" w14:textId="0BEF182C"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Baltimore </w:t>
      </w:r>
    </w:p>
    <w:p w14:paraId="0CD9137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New Ventures</w:t>
      </w:r>
    </w:p>
    <w:p w14:paraId="7ECBFBB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76 </w:t>
      </w:r>
      <w:proofErr w:type="spellStart"/>
      <w:r w:rsidRPr="00E618DD">
        <w:rPr>
          <w:rFonts w:asciiTheme="majorHAnsi" w:hAnsiTheme="majorHAnsi"/>
          <w:sz w:val="20"/>
          <w:szCs w:val="20"/>
        </w:rPr>
        <w:t>Cranbrook</w:t>
      </w:r>
      <w:proofErr w:type="spellEnd"/>
      <w:r w:rsidRPr="00E618DD">
        <w:rPr>
          <w:rFonts w:asciiTheme="majorHAnsi" w:hAnsiTheme="majorHAnsi"/>
          <w:sz w:val="20"/>
          <w:szCs w:val="20"/>
        </w:rPr>
        <w:t xml:space="preserve"> Road Suite 110 </w:t>
      </w:r>
    </w:p>
    <w:p w14:paraId="72848C9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Cockeysville MD  21030</w:t>
      </w:r>
    </w:p>
    <w:p w14:paraId="62139463" w14:textId="77777777" w:rsidR="00AB4CC1" w:rsidRPr="00E618DD" w:rsidRDefault="00AB4CC1" w:rsidP="00AB4CC1">
      <w:pPr>
        <w:rPr>
          <w:rFonts w:asciiTheme="majorHAnsi" w:hAnsiTheme="majorHAnsi"/>
          <w:sz w:val="20"/>
          <w:szCs w:val="20"/>
        </w:rPr>
      </w:pPr>
    </w:p>
    <w:p w14:paraId="2430981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7746B8E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Village Medical Center </w:t>
      </w:r>
    </w:p>
    <w:p w14:paraId="6F30C2B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700 Washington Blvd </w:t>
      </w:r>
    </w:p>
    <w:p w14:paraId="3CAA10D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21230 </w:t>
      </w:r>
    </w:p>
    <w:p w14:paraId="6354CA6A" w14:textId="77777777" w:rsidR="00AB4CC1" w:rsidRPr="00E618DD" w:rsidRDefault="00AB4CC1" w:rsidP="00AB4CC1">
      <w:pPr>
        <w:rPr>
          <w:rFonts w:asciiTheme="majorHAnsi" w:hAnsiTheme="majorHAnsi"/>
          <w:sz w:val="20"/>
          <w:szCs w:val="20"/>
        </w:rPr>
      </w:pPr>
    </w:p>
    <w:p w14:paraId="46E63B3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0979BC3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Senior Network of North Baltimore</w:t>
      </w:r>
    </w:p>
    <w:p w14:paraId="1E3655A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5828 York Road </w:t>
      </w:r>
    </w:p>
    <w:p w14:paraId="2580F968" w14:textId="77777777" w:rsidR="00AB4CC1" w:rsidRDefault="00AB4CC1" w:rsidP="00AB4CC1">
      <w:pPr>
        <w:rPr>
          <w:rFonts w:asciiTheme="majorHAnsi" w:hAnsiTheme="majorHAnsi"/>
          <w:sz w:val="20"/>
          <w:szCs w:val="20"/>
        </w:rPr>
      </w:pPr>
      <w:r w:rsidRPr="00E618DD">
        <w:rPr>
          <w:rFonts w:asciiTheme="majorHAnsi" w:hAnsiTheme="majorHAnsi"/>
          <w:sz w:val="20"/>
          <w:szCs w:val="20"/>
        </w:rPr>
        <w:t>Baltimore MD  21212</w:t>
      </w:r>
    </w:p>
    <w:p w14:paraId="5FECC96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410-323-7131</w:t>
      </w:r>
    </w:p>
    <w:p w14:paraId="19F80862" w14:textId="77777777" w:rsidR="00AB4CC1" w:rsidRPr="00E618DD" w:rsidRDefault="00AB4CC1" w:rsidP="00AB4CC1">
      <w:pPr>
        <w:rPr>
          <w:rFonts w:asciiTheme="majorHAnsi" w:hAnsiTheme="majorHAnsi"/>
          <w:sz w:val="20"/>
          <w:szCs w:val="20"/>
        </w:rPr>
      </w:pPr>
    </w:p>
    <w:p w14:paraId="5B664A6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7E41311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COIL Senior Center </w:t>
      </w:r>
    </w:p>
    <w:p w14:paraId="26058A9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100 South Calhoun Street </w:t>
      </w:r>
    </w:p>
    <w:p w14:paraId="3DA1812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21212 </w:t>
      </w:r>
    </w:p>
    <w:p w14:paraId="77E513B4" w14:textId="77777777" w:rsidR="00AB4CC1" w:rsidRPr="00E618DD" w:rsidRDefault="00AB4CC1" w:rsidP="00AB4CC1">
      <w:pPr>
        <w:rPr>
          <w:rFonts w:asciiTheme="majorHAnsi" w:hAnsiTheme="majorHAnsi"/>
          <w:sz w:val="20"/>
          <w:szCs w:val="20"/>
        </w:rPr>
      </w:pPr>
    </w:p>
    <w:p w14:paraId="2A31CC5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5379DBE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East Baltimore Community Corporation</w:t>
      </w:r>
    </w:p>
    <w:p w14:paraId="04F54D9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301 N. Gay Street </w:t>
      </w:r>
    </w:p>
    <w:p w14:paraId="51AF31B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21202 </w:t>
      </w:r>
    </w:p>
    <w:p w14:paraId="4912FD5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410-752-3200</w:t>
      </w:r>
    </w:p>
    <w:p w14:paraId="788EC85A" w14:textId="77777777" w:rsidR="00AB4CC1" w:rsidRPr="00E618DD" w:rsidRDefault="00AB4CC1" w:rsidP="00AB4CC1">
      <w:pPr>
        <w:rPr>
          <w:rFonts w:asciiTheme="majorHAnsi" w:hAnsiTheme="majorHAnsi"/>
          <w:sz w:val="20"/>
          <w:szCs w:val="20"/>
        </w:rPr>
      </w:pPr>
    </w:p>
    <w:p w14:paraId="18A9104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28E2E0C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Ms. Karen Wheeler</w:t>
      </w:r>
    </w:p>
    <w:p w14:paraId="22D69388"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Waxter</w:t>
      </w:r>
      <w:proofErr w:type="spellEnd"/>
      <w:r w:rsidRPr="00E618DD">
        <w:rPr>
          <w:rFonts w:asciiTheme="majorHAnsi" w:hAnsiTheme="majorHAnsi"/>
          <w:sz w:val="20"/>
          <w:szCs w:val="20"/>
        </w:rPr>
        <w:t xml:space="preserve"> Center </w:t>
      </w:r>
    </w:p>
    <w:p w14:paraId="1CE67C56" w14:textId="77777777" w:rsidR="00AB4CC1" w:rsidRPr="00E618DD" w:rsidRDefault="00AB4CC1" w:rsidP="00AB4CC1">
      <w:pPr>
        <w:rPr>
          <w:rFonts w:asciiTheme="majorHAnsi" w:hAnsiTheme="majorHAnsi"/>
          <w:sz w:val="20"/>
          <w:szCs w:val="20"/>
        </w:rPr>
      </w:pPr>
      <w:r>
        <w:rPr>
          <w:rFonts w:asciiTheme="majorHAnsi" w:hAnsiTheme="majorHAnsi"/>
          <w:sz w:val="20"/>
          <w:szCs w:val="20"/>
        </w:rPr>
        <w:t>1000 Cathedral Street</w:t>
      </w:r>
      <w:r w:rsidRPr="00E618DD">
        <w:rPr>
          <w:rFonts w:asciiTheme="majorHAnsi" w:hAnsiTheme="majorHAnsi"/>
          <w:sz w:val="20"/>
          <w:szCs w:val="20"/>
        </w:rPr>
        <w:t xml:space="preserve"> </w:t>
      </w:r>
    </w:p>
    <w:p w14:paraId="513C9DF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21201 </w:t>
      </w:r>
    </w:p>
    <w:p w14:paraId="1D8626AA" w14:textId="77777777" w:rsidR="00AB4CC1" w:rsidRPr="00E618DD" w:rsidRDefault="00AB4CC1" w:rsidP="00AB4CC1">
      <w:pPr>
        <w:rPr>
          <w:rFonts w:asciiTheme="majorHAnsi" w:hAnsiTheme="majorHAnsi"/>
          <w:sz w:val="20"/>
          <w:szCs w:val="20"/>
        </w:rPr>
      </w:pPr>
    </w:p>
    <w:p w14:paraId="3E86183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395C6C6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Ms. Connie Wise</w:t>
      </w:r>
    </w:p>
    <w:p w14:paraId="29B82EA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Salvation Army</w:t>
      </w:r>
    </w:p>
    <w:p w14:paraId="19E3423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814 Light Street </w:t>
      </w:r>
    </w:p>
    <w:p w14:paraId="3E71227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21230 </w:t>
      </w:r>
    </w:p>
    <w:p w14:paraId="1544C05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w:t>
      </w:r>
      <w:r>
        <w:rPr>
          <w:rFonts w:asciiTheme="majorHAnsi" w:hAnsiTheme="majorHAnsi"/>
          <w:sz w:val="20"/>
          <w:szCs w:val="20"/>
        </w:rPr>
        <w:t>347-9944</w:t>
      </w:r>
    </w:p>
    <w:p w14:paraId="0993CCE2" w14:textId="77777777" w:rsidR="00AB4CC1" w:rsidRPr="00E618DD" w:rsidRDefault="00AB4CC1" w:rsidP="00AB4CC1">
      <w:pPr>
        <w:rPr>
          <w:rFonts w:asciiTheme="majorHAnsi" w:hAnsiTheme="majorHAnsi"/>
          <w:sz w:val="20"/>
          <w:szCs w:val="20"/>
        </w:rPr>
      </w:pPr>
    </w:p>
    <w:p w14:paraId="0627B69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3C93C8EB"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McHannon</w:t>
      </w:r>
      <w:proofErr w:type="spellEnd"/>
      <w:r w:rsidRPr="00E618DD">
        <w:rPr>
          <w:rFonts w:asciiTheme="majorHAnsi" w:hAnsiTheme="majorHAnsi"/>
          <w:sz w:val="20"/>
          <w:szCs w:val="20"/>
        </w:rPr>
        <w:t xml:space="preserve"> Limited</w:t>
      </w:r>
    </w:p>
    <w:p w14:paraId="0C8FBCF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6740 Glen Kirk Road </w:t>
      </w:r>
    </w:p>
    <w:p w14:paraId="0150D7D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21239</w:t>
      </w:r>
    </w:p>
    <w:p w14:paraId="157484CF" w14:textId="77777777" w:rsidR="00AB4CC1" w:rsidRPr="00E618DD" w:rsidRDefault="00AB4CC1" w:rsidP="00AB4CC1">
      <w:pPr>
        <w:rPr>
          <w:rFonts w:asciiTheme="majorHAnsi" w:hAnsiTheme="majorHAnsi"/>
          <w:sz w:val="20"/>
          <w:szCs w:val="20"/>
        </w:rPr>
      </w:pPr>
    </w:p>
    <w:p w14:paraId="4AAC4C87" w14:textId="77777777" w:rsidR="00403E4B" w:rsidRDefault="00403E4B" w:rsidP="00AB4CC1">
      <w:pPr>
        <w:rPr>
          <w:rFonts w:asciiTheme="majorHAnsi" w:hAnsiTheme="majorHAnsi"/>
          <w:sz w:val="20"/>
          <w:szCs w:val="20"/>
        </w:rPr>
      </w:pPr>
    </w:p>
    <w:p w14:paraId="3217B3CC" w14:textId="77030A3A"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525959B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MD. </w:t>
      </w:r>
      <w:proofErr w:type="spellStart"/>
      <w:r w:rsidRPr="00E618DD">
        <w:rPr>
          <w:rFonts w:asciiTheme="majorHAnsi" w:hAnsiTheme="majorHAnsi"/>
          <w:sz w:val="20"/>
          <w:szCs w:val="20"/>
        </w:rPr>
        <w:t>Dept</w:t>
      </w:r>
      <w:proofErr w:type="spellEnd"/>
      <w:r w:rsidRPr="00E618DD">
        <w:rPr>
          <w:rFonts w:asciiTheme="majorHAnsi" w:hAnsiTheme="majorHAnsi"/>
          <w:sz w:val="20"/>
          <w:szCs w:val="20"/>
        </w:rPr>
        <w:t xml:space="preserve"> of Health &amp; Mental Hygiene</w:t>
      </w:r>
    </w:p>
    <w:p w14:paraId="48D4617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201 West Preston Street </w:t>
      </w:r>
    </w:p>
    <w:p w14:paraId="16AC046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21201 </w:t>
      </w:r>
    </w:p>
    <w:p w14:paraId="7514EAB5" w14:textId="42F4A2FD" w:rsidR="00171B3A" w:rsidRDefault="00171B3A" w:rsidP="00AB4CC1">
      <w:pPr>
        <w:rPr>
          <w:rFonts w:asciiTheme="majorHAnsi" w:hAnsiTheme="majorHAnsi"/>
          <w:sz w:val="20"/>
          <w:szCs w:val="20"/>
        </w:rPr>
      </w:pPr>
    </w:p>
    <w:p w14:paraId="7C79F7CF" w14:textId="77777777" w:rsidR="002E3395" w:rsidRDefault="002E3395" w:rsidP="00AB4CC1">
      <w:pPr>
        <w:rPr>
          <w:rFonts w:asciiTheme="majorHAnsi" w:hAnsiTheme="majorHAnsi"/>
          <w:sz w:val="20"/>
          <w:szCs w:val="20"/>
        </w:rPr>
      </w:pPr>
    </w:p>
    <w:p w14:paraId="511DA847" w14:textId="23833AF8"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Baltimore </w:t>
      </w:r>
    </w:p>
    <w:p w14:paraId="79CD80C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Today's Care &amp; Family Adult </w:t>
      </w:r>
    </w:p>
    <w:p w14:paraId="5BD191E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Medical Day Care</w:t>
      </w:r>
    </w:p>
    <w:p w14:paraId="11D8304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3039 Hamilton Avenue </w:t>
      </w:r>
    </w:p>
    <w:p w14:paraId="2DBFEA7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21214 </w:t>
      </w:r>
    </w:p>
    <w:p w14:paraId="369250D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410-339-9009</w:t>
      </w:r>
    </w:p>
    <w:p w14:paraId="2634F744" w14:textId="77777777" w:rsidR="00AB4CC1" w:rsidRPr="00E618DD" w:rsidRDefault="00AB4CC1" w:rsidP="00AB4CC1">
      <w:pPr>
        <w:rPr>
          <w:rFonts w:asciiTheme="majorHAnsi" w:hAnsiTheme="majorHAnsi"/>
          <w:sz w:val="20"/>
          <w:szCs w:val="20"/>
        </w:rPr>
      </w:pPr>
    </w:p>
    <w:p w14:paraId="58FEC26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0747C9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Co. Dept. of Aging</w:t>
      </w:r>
    </w:p>
    <w:p w14:paraId="4FDCE69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511 Central Avenue </w:t>
      </w:r>
    </w:p>
    <w:p w14:paraId="688786C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Towson MD  21204 </w:t>
      </w:r>
    </w:p>
    <w:p w14:paraId="324B2CA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410-887-8287</w:t>
      </w:r>
    </w:p>
    <w:p w14:paraId="08FDF09F" w14:textId="77777777" w:rsidR="00AB4CC1" w:rsidRPr="00E618DD" w:rsidRDefault="00AB4CC1" w:rsidP="00AB4CC1">
      <w:pPr>
        <w:rPr>
          <w:rFonts w:asciiTheme="majorHAnsi" w:hAnsiTheme="majorHAnsi"/>
          <w:sz w:val="20"/>
          <w:szCs w:val="20"/>
        </w:rPr>
      </w:pPr>
    </w:p>
    <w:p w14:paraId="1104BC5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7DB9E80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 &amp; A Van Service</w:t>
      </w:r>
    </w:p>
    <w:p w14:paraId="6007955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1730 N. Payson Street </w:t>
      </w:r>
    </w:p>
    <w:p w14:paraId="1DF8C5A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21228 </w:t>
      </w:r>
    </w:p>
    <w:p w14:paraId="6BC3877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410-383-6110</w:t>
      </w:r>
    </w:p>
    <w:p w14:paraId="47309401" w14:textId="77777777" w:rsidR="00AB4CC1" w:rsidRDefault="00AB4CC1" w:rsidP="00AB4CC1">
      <w:pPr>
        <w:rPr>
          <w:rFonts w:asciiTheme="majorHAnsi" w:hAnsiTheme="majorHAnsi"/>
          <w:sz w:val="20"/>
          <w:szCs w:val="20"/>
        </w:rPr>
      </w:pPr>
    </w:p>
    <w:p w14:paraId="2DAAD7FC" w14:textId="393A27DD"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0E2CAE6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Mt. Sinai Baptist Church </w:t>
      </w:r>
    </w:p>
    <w:p w14:paraId="632C30D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922 E. Preston Street </w:t>
      </w:r>
    </w:p>
    <w:p w14:paraId="315A662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21202 </w:t>
      </w:r>
    </w:p>
    <w:p w14:paraId="740D829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410-339-7263 </w:t>
      </w:r>
    </w:p>
    <w:p w14:paraId="4556C872" w14:textId="77777777" w:rsidR="00AB4CC1" w:rsidRPr="00E618DD" w:rsidRDefault="00AB4CC1" w:rsidP="00AB4CC1">
      <w:pPr>
        <w:rPr>
          <w:rFonts w:asciiTheme="majorHAnsi" w:hAnsiTheme="majorHAnsi"/>
          <w:sz w:val="20"/>
          <w:szCs w:val="20"/>
        </w:rPr>
      </w:pPr>
    </w:p>
    <w:p w14:paraId="2D549A4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21AE651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Mt. Zion A.M.E. Church </w:t>
      </w:r>
    </w:p>
    <w:p w14:paraId="3A69D78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12728 Manor Road </w:t>
      </w:r>
    </w:p>
    <w:p w14:paraId="097E7FF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Glen Arm, MD 21067</w:t>
      </w:r>
    </w:p>
    <w:p w14:paraId="55009886" w14:textId="77777777" w:rsidR="00AB4CC1" w:rsidRDefault="00AB4CC1" w:rsidP="00AB4CC1">
      <w:pPr>
        <w:rPr>
          <w:rFonts w:asciiTheme="majorHAnsi" w:hAnsiTheme="majorHAnsi"/>
          <w:sz w:val="20"/>
          <w:szCs w:val="20"/>
        </w:rPr>
      </w:pPr>
    </w:p>
    <w:p w14:paraId="12E82C7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6FFDA3C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Augsburg Lutheran Home of MD.</w:t>
      </w:r>
    </w:p>
    <w:p w14:paraId="7080A9A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6811 </w:t>
      </w:r>
      <w:proofErr w:type="spellStart"/>
      <w:r w:rsidRPr="00E618DD">
        <w:rPr>
          <w:rFonts w:asciiTheme="majorHAnsi" w:hAnsiTheme="majorHAnsi"/>
          <w:sz w:val="20"/>
          <w:szCs w:val="20"/>
        </w:rPr>
        <w:t>Campfield</w:t>
      </w:r>
      <w:proofErr w:type="spellEnd"/>
      <w:r w:rsidRPr="00E618DD">
        <w:rPr>
          <w:rFonts w:asciiTheme="majorHAnsi" w:hAnsiTheme="majorHAnsi"/>
          <w:sz w:val="20"/>
          <w:szCs w:val="20"/>
        </w:rPr>
        <w:t xml:space="preserve"> Road </w:t>
      </w:r>
    </w:p>
    <w:p w14:paraId="12F9A43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21207 </w:t>
      </w:r>
    </w:p>
    <w:p w14:paraId="0E1DBA8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410-486-4573</w:t>
      </w:r>
    </w:p>
    <w:p w14:paraId="2588CF9D" w14:textId="77777777" w:rsidR="00AB4CC1" w:rsidRPr="00E618DD" w:rsidRDefault="00AB4CC1" w:rsidP="00AB4CC1">
      <w:pPr>
        <w:rPr>
          <w:rFonts w:asciiTheme="majorHAnsi" w:hAnsiTheme="majorHAnsi"/>
          <w:sz w:val="20"/>
          <w:szCs w:val="20"/>
        </w:rPr>
      </w:pPr>
    </w:p>
    <w:p w14:paraId="0C91915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47810E7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Southeast Community </w:t>
      </w:r>
      <w:r>
        <w:rPr>
          <w:rFonts w:asciiTheme="majorHAnsi" w:hAnsiTheme="majorHAnsi"/>
          <w:sz w:val="20"/>
          <w:szCs w:val="20"/>
        </w:rPr>
        <w:t>Development Corporation</w:t>
      </w:r>
    </w:p>
    <w:p w14:paraId="3D13F77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 South Wolfe Street </w:t>
      </w:r>
    </w:p>
    <w:p w14:paraId="4209781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21231 </w:t>
      </w:r>
    </w:p>
    <w:p w14:paraId="00508E08" w14:textId="77777777" w:rsidR="00AB4CC1" w:rsidRPr="00E618DD" w:rsidRDefault="00AB4CC1" w:rsidP="00AB4CC1">
      <w:pPr>
        <w:rPr>
          <w:rFonts w:asciiTheme="majorHAnsi" w:hAnsiTheme="majorHAnsi"/>
          <w:sz w:val="20"/>
          <w:szCs w:val="20"/>
        </w:rPr>
      </w:pPr>
    </w:p>
    <w:p w14:paraId="2D65789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28CEF3D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On Our Own, Inc.</w:t>
      </w:r>
    </w:p>
    <w:p w14:paraId="266E85C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5-7 Bloomsbury Drive </w:t>
      </w:r>
    </w:p>
    <w:p w14:paraId="790F265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21228 </w:t>
      </w:r>
    </w:p>
    <w:p w14:paraId="553ECBE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410-747-4492</w:t>
      </w:r>
    </w:p>
    <w:p w14:paraId="6520E66F" w14:textId="77777777" w:rsidR="00AB4CC1" w:rsidRPr="00E618DD" w:rsidRDefault="00AB4CC1" w:rsidP="00AB4CC1">
      <w:pPr>
        <w:rPr>
          <w:rFonts w:asciiTheme="majorHAnsi" w:hAnsiTheme="majorHAnsi"/>
          <w:sz w:val="20"/>
          <w:szCs w:val="20"/>
        </w:rPr>
      </w:pPr>
    </w:p>
    <w:p w14:paraId="3A350CC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City </w:t>
      </w:r>
    </w:p>
    <w:p w14:paraId="20385A6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Anthony's Church</w:t>
      </w:r>
    </w:p>
    <w:p w14:paraId="2CF1040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4414 Frankford Avenue </w:t>
      </w:r>
    </w:p>
    <w:p w14:paraId="3534358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21206-5133 </w:t>
      </w:r>
    </w:p>
    <w:p w14:paraId="2EF5F2E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410-488-0400</w:t>
      </w:r>
    </w:p>
    <w:p w14:paraId="4669A8E9" w14:textId="77777777" w:rsidR="00171B3A" w:rsidRDefault="00171B3A" w:rsidP="00AB4CC1">
      <w:pPr>
        <w:rPr>
          <w:rFonts w:asciiTheme="majorHAnsi" w:hAnsiTheme="majorHAnsi"/>
          <w:sz w:val="20"/>
          <w:szCs w:val="20"/>
        </w:rPr>
      </w:pPr>
    </w:p>
    <w:p w14:paraId="10919D2A" w14:textId="27320EAC"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City </w:t>
      </w:r>
    </w:p>
    <w:p w14:paraId="3D4703C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On Our Own, Inc./Baltimore City</w:t>
      </w:r>
    </w:p>
    <w:p w14:paraId="68682FD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6301 Harford Road </w:t>
      </w:r>
    </w:p>
    <w:p w14:paraId="7FFF7F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21214 </w:t>
      </w:r>
    </w:p>
    <w:p w14:paraId="07C2A78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410-444-4500</w:t>
      </w:r>
    </w:p>
    <w:p w14:paraId="51A1ACB3" w14:textId="77777777" w:rsidR="00AB4CC1" w:rsidRPr="00E618DD" w:rsidRDefault="00AB4CC1" w:rsidP="00AB4CC1">
      <w:pPr>
        <w:rPr>
          <w:rFonts w:asciiTheme="majorHAnsi" w:hAnsiTheme="majorHAnsi"/>
          <w:sz w:val="20"/>
          <w:szCs w:val="20"/>
        </w:rPr>
      </w:pPr>
    </w:p>
    <w:p w14:paraId="426B33E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City </w:t>
      </w:r>
    </w:p>
    <w:p w14:paraId="25B22B5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On Our Own, Inc.</w:t>
      </w:r>
    </w:p>
    <w:p w14:paraId="3F34571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Charles Street Center </w:t>
      </w:r>
    </w:p>
    <w:p w14:paraId="55FE85B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2225 N. Charles Street </w:t>
      </w:r>
    </w:p>
    <w:p w14:paraId="205DA92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21218 </w:t>
      </w:r>
    </w:p>
    <w:p w14:paraId="44303DC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410-235-0273</w:t>
      </w:r>
    </w:p>
    <w:p w14:paraId="09BEBCA2" w14:textId="77777777" w:rsidR="00AB4CC1" w:rsidRPr="00E618DD" w:rsidRDefault="00AB4CC1" w:rsidP="00AB4CC1">
      <w:pPr>
        <w:rPr>
          <w:rFonts w:asciiTheme="majorHAnsi" w:hAnsiTheme="majorHAnsi"/>
          <w:sz w:val="20"/>
          <w:szCs w:val="20"/>
        </w:rPr>
      </w:pPr>
    </w:p>
    <w:p w14:paraId="7557554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3270BC5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Hearts &amp; Ears, Inc.</w:t>
      </w:r>
    </w:p>
    <w:p w14:paraId="29F5831C" w14:textId="77777777" w:rsidR="00AB4CC1" w:rsidRPr="00E618DD" w:rsidRDefault="00AB4CC1" w:rsidP="00AB4CC1">
      <w:pPr>
        <w:rPr>
          <w:rFonts w:asciiTheme="majorHAnsi" w:hAnsiTheme="majorHAnsi"/>
          <w:sz w:val="20"/>
          <w:szCs w:val="20"/>
        </w:rPr>
      </w:pPr>
      <w:r>
        <w:rPr>
          <w:rFonts w:asciiTheme="majorHAnsi" w:hAnsiTheme="majorHAnsi"/>
          <w:sz w:val="20"/>
          <w:szCs w:val="20"/>
        </w:rPr>
        <w:t>611 Park Ave, Suite A</w:t>
      </w:r>
    </w:p>
    <w:p w14:paraId="4AB3A38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Baltimore MD 212</w:t>
      </w:r>
      <w:r>
        <w:rPr>
          <w:rFonts w:asciiTheme="majorHAnsi" w:hAnsiTheme="majorHAnsi"/>
          <w:sz w:val="20"/>
          <w:szCs w:val="20"/>
        </w:rPr>
        <w:t>01</w:t>
      </w:r>
      <w:r w:rsidRPr="00E618DD">
        <w:rPr>
          <w:rFonts w:asciiTheme="majorHAnsi" w:hAnsiTheme="majorHAnsi"/>
          <w:sz w:val="20"/>
          <w:szCs w:val="20"/>
        </w:rPr>
        <w:t xml:space="preserve"> </w:t>
      </w:r>
    </w:p>
    <w:p w14:paraId="68959AD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w:t>
      </w:r>
      <w:r>
        <w:rPr>
          <w:rFonts w:asciiTheme="majorHAnsi" w:hAnsiTheme="majorHAnsi"/>
          <w:sz w:val="20"/>
          <w:szCs w:val="20"/>
        </w:rPr>
        <w:t>523-1644</w:t>
      </w:r>
    </w:p>
    <w:p w14:paraId="4E62A677" w14:textId="77777777" w:rsidR="00AB4CC1" w:rsidRDefault="00AB4CC1" w:rsidP="00AB4CC1">
      <w:pPr>
        <w:rPr>
          <w:rFonts w:asciiTheme="majorHAnsi" w:hAnsiTheme="majorHAnsi"/>
          <w:sz w:val="20"/>
          <w:szCs w:val="20"/>
        </w:rPr>
      </w:pPr>
    </w:p>
    <w:p w14:paraId="3998F414" w14:textId="45E6A4ED"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w:t>
      </w:r>
    </w:p>
    <w:p w14:paraId="3BD87CB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On Our Own Center, </w:t>
      </w:r>
      <w:proofErr w:type="spellStart"/>
      <w:r w:rsidRPr="00E618DD">
        <w:rPr>
          <w:rFonts w:asciiTheme="majorHAnsi" w:hAnsiTheme="majorHAnsi"/>
          <w:sz w:val="20"/>
          <w:szCs w:val="20"/>
        </w:rPr>
        <w:t>Inc</w:t>
      </w:r>
      <w:proofErr w:type="spellEnd"/>
    </w:p>
    <w:p w14:paraId="7B35E72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 </w:t>
      </w:r>
      <w:proofErr w:type="spellStart"/>
      <w:r w:rsidRPr="00E618DD">
        <w:rPr>
          <w:rFonts w:asciiTheme="majorHAnsi" w:hAnsiTheme="majorHAnsi"/>
          <w:sz w:val="20"/>
          <w:szCs w:val="20"/>
        </w:rPr>
        <w:t>Dunmanway</w:t>
      </w:r>
      <w:proofErr w:type="spellEnd"/>
    </w:p>
    <w:p w14:paraId="5DF0A49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21222 </w:t>
      </w:r>
    </w:p>
    <w:p w14:paraId="73E8341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410-282-1701</w:t>
      </w:r>
    </w:p>
    <w:p w14:paraId="2E2419E6" w14:textId="77777777" w:rsidR="00AB4CC1" w:rsidRPr="00E618DD" w:rsidRDefault="00AB4CC1" w:rsidP="00AB4CC1">
      <w:pPr>
        <w:rPr>
          <w:rFonts w:asciiTheme="majorHAnsi" w:hAnsiTheme="majorHAnsi"/>
          <w:sz w:val="20"/>
          <w:szCs w:val="20"/>
        </w:rPr>
      </w:pPr>
    </w:p>
    <w:p w14:paraId="3A024C9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City </w:t>
      </w:r>
    </w:p>
    <w:p w14:paraId="05422ED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Commission on Aging &amp; Retirement Ed.</w:t>
      </w:r>
      <w:r>
        <w:rPr>
          <w:rFonts w:asciiTheme="majorHAnsi" w:hAnsiTheme="majorHAnsi"/>
          <w:sz w:val="20"/>
          <w:szCs w:val="20"/>
        </w:rPr>
        <w:t xml:space="preserve"> (CARE)</w:t>
      </w:r>
    </w:p>
    <w:p w14:paraId="570C38C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100</w:t>
      </w:r>
      <w:r>
        <w:rPr>
          <w:rFonts w:asciiTheme="majorHAnsi" w:hAnsiTheme="majorHAnsi"/>
          <w:sz w:val="20"/>
          <w:szCs w:val="20"/>
        </w:rPr>
        <w:t>1 E Fayette Street</w:t>
      </w:r>
    </w:p>
    <w:p w14:paraId="0AEB5DD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Baltimore MD 21201 </w:t>
      </w:r>
    </w:p>
    <w:p w14:paraId="027B2339" w14:textId="77777777" w:rsidR="00AB4CC1" w:rsidRDefault="00AB4CC1" w:rsidP="00AB4CC1">
      <w:pPr>
        <w:rPr>
          <w:rFonts w:asciiTheme="majorHAnsi" w:hAnsiTheme="majorHAnsi"/>
          <w:sz w:val="20"/>
          <w:szCs w:val="20"/>
        </w:rPr>
      </w:pPr>
      <w:r w:rsidRPr="00E618DD">
        <w:rPr>
          <w:rFonts w:asciiTheme="majorHAnsi" w:hAnsiTheme="majorHAnsi"/>
          <w:sz w:val="20"/>
          <w:szCs w:val="20"/>
        </w:rPr>
        <w:t>410-396-</w:t>
      </w:r>
      <w:r>
        <w:rPr>
          <w:rFonts w:asciiTheme="majorHAnsi" w:hAnsiTheme="majorHAnsi"/>
          <w:sz w:val="20"/>
          <w:szCs w:val="20"/>
        </w:rPr>
        <w:t>4932</w:t>
      </w:r>
    </w:p>
    <w:p w14:paraId="490304B1" w14:textId="77777777" w:rsidR="00AB4CC1" w:rsidRPr="00E618DD" w:rsidRDefault="00AB4CC1" w:rsidP="00AB4CC1">
      <w:pPr>
        <w:rPr>
          <w:rFonts w:asciiTheme="majorHAnsi" w:hAnsiTheme="majorHAnsi"/>
          <w:sz w:val="20"/>
          <w:szCs w:val="20"/>
        </w:rPr>
      </w:pPr>
    </w:p>
    <w:p w14:paraId="13D7E2F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Calvert </w:t>
      </w:r>
    </w:p>
    <w:p w14:paraId="5C2B782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Calvert Memorial Hospital  </w:t>
      </w:r>
    </w:p>
    <w:p w14:paraId="0AAD0FC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100 Hospital Road </w:t>
      </w:r>
    </w:p>
    <w:p w14:paraId="2C4384E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Frederick MD  20678</w:t>
      </w:r>
    </w:p>
    <w:p w14:paraId="354DBD6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410-535-4000</w:t>
      </w:r>
    </w:p>
    <w:p w14:paraId="0267D018" w14:textId="77777777" w:rsidR="00AB4CC1" w:rsidRPr="00E618DD" w:rsidRDefault="00AB4CC1" w:rsidP="00AB4CC1">
      <w:pPr>
        <w:rPr>
          <w:rFonts w:asciiTheme="majorHAnsi" w:hAnsiTheme="majorHAnsi"/>
          <w:sz w:val="20"/>
          <w:szCs w:val="20"/>
        </w:rPr>
      </w:pPr>
    </w:p>
    <w:p w14:paraId="63A6DA9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Calvert</w:t>
      </w:r>
    </w:p>
    <w:p w14:paraId="131DDE8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Southern MD Community Network, </w:t>
      </w:r>
      <w:proofErr w:type="spellStart"/>
      <w:r w:rsidRPr="00E618DD">
        <w:rPr>
          <w:rFonts w:asciiTheme="majorHAnsi" w:hAnsiTheme="majorHAnsi"/>
          <w:sz w:val="20"/>
          <w:szCs w:val="20"/>
        </w:rPr>
        <w:t>Inc</w:t>
      </w:r>
      <w:proofErr w:type="spellEnd"/>
    </w:p>
    <w:p w14:paraId="7BEFC16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305 Prince Frederick Blvd</w:t>
      </w:r>
    </w:p>
    <w:p w14:paraId="37DC7C9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998 </w:t>
      </w:r>
    </w:p>
    <w:p w14:paraId="20A5835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Frederick MD  20678</w:t>
      </w:r>
    </w:p>
    <w:p w14:paraId="4248935B" w14:textId="3BC47691" w:rsidR="00403E4B" w:rsidRDefault="00403E4B" w:rsidP="00AB4CC1">
      <w:pPr>
        <w:rPr>
          <w:rFonts w:asciiTheme="majorHAnsi" w:hAnsiTheme="majorHAnsi"/>
          <w:sz w:val="20"/>
          <w:szCs w:val="20"/>
        </w:rPr>
      </w:pPr>
    </w:p>
    <w:p w14:paraId="6EBC7FF2" w14:textId="1E446E4F" w:rsidR="00AB4CC1" w:rsidRPr="00E618DD" w:rsidRDefault="00AB4CC1" w:rsidP="00AB4CC1">
      <w:pPr>
        <w:rPr>
          <w:rFonts w:asciiTheme="majorHAnsi" w:hAnsiTheme="majorHAnsi"/>
          <w:sz w:val="20"/>
          <w:szCs w:val="20"/>
        </w:rPr>
      </w:pPr>
      <w:r w:rsidRPr="00E618DD">
        <w:rPr>
          <w:rFonts w:asciiTheme="majorHAnsi" w:hAnsiTheme="majorHAnsi"/>
          <w:sz w:val="20"/>
          <w:szCs w:val="20"/>
        </w:rPr>
        <w:t>Calvert</w:t>
      </w:r>
    </w:p>
    <w:p w14:paraId="508558C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Calvert Nursing Center </w:t>
      </w:r>
    </w:p>
    <w:p w14:paraId="26ACB4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85 Hospital Road </w:t>
      </w:r>
    </w:p>
    <w:p w14:paraId="4A8CA85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Frederick MD  20678</w:t>
      </w:r>
    </w:p>
    <w:p w14:paraId="1121D87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410-535-2300</w:t>
      </w:r>
    </w:p>
    <w:p w14:paraId="5A79E0B6" w14:textId="77777777" w:rsidR="00AB4CC1" w:rsidRPr="00E618DD" w:rsidRDefault="00AB4CC1" w:rsidP="00AB4CC1">
      <w:pPr>
        <w:rPr>
          <w:rFonts w:asciiTheme="majorHAnsi" w:hAnsiTheme="majorHAnsi"/>
          <w:sz w:val="20"/>
          <w:szCs w:val="20"/>
        </w:rPr>
      </w:pPr>
    </w:p>
    <w:p w14:paraId="42ACC4B6" w14:textId="77777777" w:rsidR="002E3395" w:rsidRDefault="002E3395" w:rsidP="00AB4CC1">
      <w:pPr>
        <w:rPr>
          <w:rFonts w:asciiTheme="majorHAnsi" w:hAnsiTheme="majorHAnsi"/>
          <w:sz w:val="20"/>
          <w:szCs w:val="20"/>
        </w:rPr>
      </w:pPr>
    </w:p>
    <w:p w14:paraId="3C209775" w14:textId="77777777" w:rsidR="002E3395" w:rsidRDefault="002E3395" w:rsidP="00AB4CC1">
      <w:pPr>
        <w:rPr>
          <w:rFonts w:asciiTheme="majorHAnsi" w:hAnsiTheme="majorHAnsi"/>
          <w:sz w:val="20"/>
          <w:szCs w:val="20"/>
        </w:rPr>
      </w:pPr>
    </w:p>
    <w:p w14:paraId="10AE88A7" w14:textId="4C7EEB95"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Calvert</w:t>
      </w:r>
    </w:p>
    <w:p w14:paraId="12BD1CAD" w14:textId="77777777" w:rsidR="00AB4CC1" w:rsidRDefault="00AB4CC1" w:rsidP="00AB4CC1">
      <w:pPr>
        <w:rPr>
          <w:rFonts w:asciiTheme="majorHAnsi" w:hAnsiTheme="majorHAnsi"/>
          <w:sz w:val="20"/>
          <w:szCs w:val="20"/>
        </w:rPr>
      </w:pPr>
      <w:r w:rsidRPr="00E618DD">
        <w:rPr>
          <w:rFonts w:asciiTheme="majorHAnsi" w:hAnsiTheme="majorHAnsi"/>
          <w:sz w:val="20"/>
          <w:szCs w:val="20"/>
        </w:rPr>
        <w:t>Dept. of Community Resources</w:t>
      </w:r>
    </w:p>
    <w:p w14:paraId="7C01E08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Calvert County Government</w:t>
      </w:r>
    </w:p>
    <w:p w14:paraId="6F107AE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175 Main Street </w:t>
      </w:r>
    </w:p>
    <w:p w14:paraId="6647EF8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Frederick MD  20678</w:t>
      </w:r>
    </w:p>
    <w:p w14:paraId="134469C2" w14:textId="77777777" w:rsidR="00171B3A" w:rsidRDefault="00171B3A" w:rsidP="00AB4CC1">
      <w:pPr>
        <w:rPr>
          <w:rFonts w:asciiTheme="majorHAnsi" w:hAnsiTheme="majorHAnsi"/>
          <w:sz w:val="20"/>
          <w:szCs w:val="20"/>
        </w:rPr>
      </w:pPr>
    </w:p>
    <w:p w14:paraId="70BCA80A" w14:textId="2DB85292" w:rsidR="00AB4CC1" w:rsidRPr="00E618DD" w:rsidRDefault="00AB4CC1" w:rsidP="00AB4CC1">
      <w:pPr>
        <w:rPr>
          <w:rFonts w:asciiTheme="majorHAnsi" w:hAnsiTheme="majorHAnsi"/>
          <w:sz w:val="20"/>
          <w:szCs w:val="20"/>
        </w:rPr>
      </w:pPr>
      <w:r w:rsidRPr="00E618DD">
        <w:rPr>
          <w:rFonts w:asciiTheme="majorHAnsi" w:hAnsiTheme="majorHAnsi"/>
          <w:sz w:val="20"/>
          <w:szCs w:val="20"/>
        </w:rPr>
        <w:t>Calvert</w:t>
      </w:r>
    </w:p>
    <w:p w14:paraId="108788F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On Our Own of Calvert County</w:t>
      </w:r>
    </w:p>
    <w:p w14:paraId="3A9E0CA0" w14:textId="77777777" w:rsidR="00AB4CC1" w:rsidRDefault="00AB4CC1" w:rsidP="00AB4CC1">
      <w:pPr>
        <w:rPr>
          <w:rFonts w:asciiTheme="majorHAnsi" w:hAnsiTheme="majorHAnsi"/>
          <w:sz w:val="20"/>
          <w:szCs w:val="20"/>
        </w:rPr>
      </w:pPr>
      <w:r w:rsidRPr="00E618DD">
        <w:rPr>
          <w:rFonts w:asciiTheme="majorHAnsi" w:hAnsiTheme="majorHAnsi"/>
          <w:sz w:val="20"/>
          <w:szCs w:val="20"/>
        </w:rPr>
        <w:t xml:space="preserve">P.O. Box 2961 </w:t>
      </w:r>
    </w:p>
    <w:p w14:paraId="5C5725FF" w14:textId="77777777" w:rsidR="00AB4CC1" w:rsidRPr="00E618DD" w:rsidRDefault="00AB4CC1" w:rsidP="00AB4CC1">
      <w:pPr>
        <w:rPr>
          <w:rFonts w:asciiTheme="majorHAnsi" w:hAnsiTheme="majorHAnsi"/>
          <w:sz w:val="20"/>
          <w:szCs w:val="20"/>
        </w:rPr>
      </w:pPr>
      <w:r>
        <w:rPr>
          <w:rFonts w:asciiTheme="majorHAnsi" w:hAnsiTheme="majorHAnsi"/>
          <w:sz w:val="20"/>
          <w:szCs w:val="20"/>
        </w:rPr>
        <w:t>24 Solomon Island Rd</w:t>
      </w:r>
    </w:p>
    <w:p w14:paraId="1659999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Frederick MD  20678</w:t>
      </w:r>
    </w:p>
    <w:p w14:paraId="06668D5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410-535-4787 ext. 1117</w:t>
      </w:r>
    </w:p>
    <w:p w14:paraId="27497875" w14:textId="77777777" w:rsidR="00AB4CC1" w:rsidRPr="00E618DD" w:rsidRDefault="00AB4CC1" w:rsidP="00AB4CC1">
      <w:pPr>
        <w:rPr>
          <w:rFonts w:asciiTheme="majorHAnsi" w:hAnsiTheme="majorHAnsi"/>
          <w:sz w:val="20"/>
          <w:szCs w:val="20"/>
        </w:rPr>
      </w:pPr>
    </w:p>
    <w:p w14:paraId="489EF4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Calvert</w:t>
      </w:r>
    </w:p>
    <w:p w14:paraId="150DFE1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Calvert Co. Dept. of Social Services</w:t>
      </w:r>
    </w:p>
    <w:p w14:paraId="54DA92D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200 Duke Street </w:t>
      </w:r>
    </w:p>
    <w:p w14:paraId="603F7EE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Frederick MD 20678</w:t>
      </w:r>
    </w:p>
    <w:p w14:paraId="7EF3F3A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410-286-2112</w:t>
      </w:r>
    </w:p>
    <w:p w14:paraId="6FD72D0D" w14:textId="77777777" w:rsidR="00AB4CC1" w:rsidRPr="00E618DD" w:rsidRDefault="00AB4CC1" w:rsidP="00AB4CC1">
      <w:pPr>
        <w:rPr>
          <w:rFonts w:asciiTheme="majorHAnsi" w:hAnsiTheme="majorHAnsi"/>
          <w:sz w:val="20"/>
          <w:szCs w:val="20"/>
        </w:rPr>
      </w:pPr>
    </w:p>
    <w:p w14:paraId="2CE82E6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Calvert</w:t>
      </w:r>
    </w:p>
    <w:p w14:paraId="624907C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Adult Day Care of Calvert County</w:t>
      </w:r>
    </w:p>
    <w:p w14:paraId="26BD09E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 Box 1659</w:t>
      </w:r>
    </w:p>
    <w:p w14:paraId="3D31D93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Frederick, MD  20678</w:t>
      </w:r>
    </w:p>
    <w:p w14:paraId="3C677F0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410-535-0133</w:t>
      </w:r>
    </w:p>
    <w:p w14:paraId="3DE5EAB4" w14:textId="77777777" w:rsidR="00171B3A" w:rsidRDefault="00171B3A" w:rsidP="00AB4CC1">
      <w:pPr>
        <w:rPr>
          <w:rFonts w:asciiTheme="majorHAnsi" w:hAnsiTheme="majorHAnsi"/>
          <w:sz w:val="20"/>
          <w:szCs w:val="20"/>
        </w:rPr>
      </w:pPr>
    </w:p>
    <w:p w14:paraId="698029A5" w14:textId="0F07EB98" w:rsidR="00AB4CC1" w:rsidRPr="00E618DD" w:rsidRDefault="00AB4CC1" w:rsidP="00AB4CC1">
      <w:pPr>
        <w:rPr>
          <w:rFonts w:asciiTheme="majorHAnsi" w:hAnsiTheme="majorHAnsi"/>
          <w:sz w:val="20"/>
          <w:szCs w:val="20"/>
        </w:rPr>
      </w:pPr>
      <w:r w:rsidRPr="00E618DD">
        <w:rPr>
          <w:rFonts w:asciiTheme="majorHAnsi" w:hAnsiTheme="majorHAnsi"/>
          <w:sz w:val="20"/>
          <w:szCs w:val="20"/>
        </w:rPr>
        <w:t>Calvert</w:t>
      </w:r>
    </w:p>
    <w:p w14:paraId="74CA887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ARC of Southern MD</w:t>
      </w:r>
    </w:p>
    <w:p w14:paraId="18E1274D" w14:textId="77777777" w:rsidR="00AB4CC1" w:rsidRDefault="00AB4CC1" w:rsidP="00AB4CC1">
      <w:pPr>
        <w:rPr>
          <w:rFonts w:asciiTheme="majorHAnsi" w:hAnsiTheme="majorHAnsi"/>
          <w:sz w:val="20"/>
          <w:szCs w:val="20"/>
        </w:rPr>
      </w:pPr>
      <w:r w:rsidRPr="00E618DD">
        <w:rPr>
          <w:rFonts w:asciiTheme="majorHAnsi" w:hAnsiTheme="majorHAnsi"/>
          <w:sz w:val="20"/>
          <w:szCs w:val="20"/>
        </w:rPr>
        <w:t>P.O. B</w:t>
      </w:r>
      <w:r>
        <w:rPr>
          <w:rFonts w:asciiTheme="majorHAnsi" w:hAnsiTheme="majorHAnsi"/>
          <w:sz w:val="20"/>
          <w:szCs w:val="20"/>
        </w:rPr>
        <w:t>ox</w:t>
      </w:r>
      <w:r w:rsidRPr="00E618DD">
        <w:rPr>
          <w:rFonts w:asciiTheme="majorHAnsi" w:hAnsiTheme="majorHAnsi"/>
          <w:sz w:val="20"/>
          <w:szCs w:val="20"/>
        </w:rPr>
        <w:t xml:space="preserve"> 1860</w:t>
      </w:r>
    </w:p>
    <w:p w14:paraId="10AD7D22" w14:textId="77777777" w:rsidR="00AB4CC1" w:rsidRPr="00E618DD" w:rsidRDefault="00AB4CC1" w:rsidP="00AB4CC1">
      <w:pPr>
        <w:rPr>
          <w:rFonts w:asciiTheme="majorHAnsi" w:hAnsiTheme="majorHAnsi"/>
          <w:sz w:val="20"/>
          <w:szCs w:val="20"/>
        </w:rPr>
      </w:pPr>
      <w:r>
        <w:rPr>
          <w:rFonts w:asciiTheme="majorHAnsi" w:hAnsiTheme="majorHAnsi"/>
          <w:sz w:val="20"/>
          <w:szCs w:val="20"/>
        </w:rPr>
        <w:t>355 W Dares Beach Rd</w:t>
      </w:r>
    </w:p>
    <w:p w14:paraId="6AA631C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Frederick, MD 20678</w:t>
      </w:r>
    </w:p>
    <w:p w14:paraId="04CF9FFE" w14:textId="77777777" w:rsidR="00AB4CC1" w:rsidRDefault="00AB4CC1" w:rsidP="00AB4CC1">
      <w:pPr>
        <w:rPr>
          <w:rFonts w:asciiTheme="majorHAnsi" w:hAnsiTheme="majorHAnsi"/>
          <w:sz w:val="20"/>
          <w:szCs w:val="20"/>
        </w:rPr>
      </w:pPr>
    </w:p>
    <w:p w14:paraId="2C3995D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Calvert </w:t>
      </w:r>
    </w:p>
    <w:p w14:paraId="38350B6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Smile, Inc.</w:t>
      </w:r>
    </w:p>
    <w:p w14:paraId="66043DA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10290 HG </w:t>
      </w:r>
      <w:proofErr w:type="spellStart"/>
      <w:r w:rsidRPr="00E618DD">
        <w:rPr>
          <w:rFonts w:asciiTheme="majorHAnsi" w:hAnsiTheme="majorHAnsi"/>
          <w:sz w:val="20"/>
          <w:szCs w:val="20"/>
        </w:rPr>
        <w:t>Trueman</w:t>
      </w:r>
      <w:proofErr w:type="spellEnd"/>
      <w:r w:rsidRPr="00E618DD">
        <w:rPr>
          <w:rFonts w:asciiTheme="majorHAnsi" w:hAnsiTheme="majorHAnsi"/>
          <w:sz w:val="20"/>
          <w:szCs w:val="20"/>
        </w:rPr>
        <w:t xml:space="preserve"> Road</w:t>
      </w:r>
    </w:p>
    <w:p w14:paraId="4BBDD61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Lusby, MD 20657</w:t>
      </w:r>
    </w:p>
    <w:p w14:paraId="4CCBAA9E" w14:textId="77777777" w:rsidR="00AB4CC1" w:rsidRPr="00E618DD" w:rsidRDefault="00AB4CC1" w:rsidP="00AB4CC1">
      <w:pPr>
        <w:rPr>
          <w:rFonts w:asciiTheme="majorHAnsi" w:hAnsiTheme="majorHAnsi"/>
          <w:sz w:val="20"/>
          <w:szCs w:val="20"/>
        </w:rPr>
      </w:pPr>
    </w:p>
    <w:p w14:paraId="3C5D3CF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Caroline</w:t>
      </w:r>
    </w:p>
    <w:p w14:paraId="5FF8100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Town of Federalsburg Senior Center</w:t>
      </w:r>
    </w:p>
    <w:p w14:paraId="4A8C40B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471 </w:t>
      </w:r>
    </w:p>
    <w:p w14:paraId="019AF08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Federalsburg MD  21031</w:t>
      </w:r>
    </w:p>
    <w:p w14:paraId="300AABFC" w14:textId="77777777" w:rsidR="00AB4CC1" w:rsidRPr="00E618DD" w:rsidRDefault="00AB4CC1" w:rsidP="00AB4CC1">
      <w:pPr>
        <w:rPr>
          <w:rFonts w:asciiTheme="majorHAnsi" w:hAnsiTheme="majorHAnsi"/>
          <w:sz w:val="20"/>
          <w:szCs w:val="20"/>
        </w:rPr>
      </w:pPr>
    </w:p>
    <w:p w14:paraId="2474B1D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Caroline</w:t>
      </w:r>
    </w:p>
    <w:p w14:paraId="2BD6B16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Caroline County Developmental Center</w:t>
      </w:r>
    </w:p>
    <w:p w14:paraId="665F772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460 </w:t>
      </w:r>
    </w:p>
    <w:p w14:paraId="776B932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Ridgely MD  21660</w:t>
      </w:r>
    </w:p>
    <w:p w14:paraId="74F968A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410-634-2102</w:t>
      </w:r>
    </w:p>
    <w:p w14:paraId="2DC51B09" w14:textId="0B47F9EB" w:rsidR="00AB4CC1" w:rsidRPr="00E618DD" w:rsidRDefault="00AB4CC1" w:rsidP="00AB4CC1">
      <w:pPr>
        <w:rPr>
          <w:rFonts w:asciiTheme="majorHAnsi" w:hAnsiTheme="majorHAnsi"/>
          <w:sz w:val="20"/>
          <w:szCs w:val="20"/>
        </w:rPr>
      </w:pPr>
      <w:r w:rsidRPr="00E618DD">
        <w:rPr>
          <w:rFonts w:asciiTheme="majorHAnsi" w:hAnsiTheme="majorHAnsi"/>
          <w:sz w:val="20"/>
          <w:szCs w:val="20"/>
        </w:rPr>
        <w:t>Caroline</w:t>
      </w:r>
    </w:p>
    <w:p w14:paraId="7DAB03D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Caroline Center, Inc.</w:t>
      </w:r>
    </w:p>
    <w:p w14:paraId="24BEDAD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460 </w:t>
      </w:r>
    </w:p>
    <w:p w14:paraId="48DF646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Ridgely MD  21660</w:t>
      </w:r>
    </w:p>
    <w:p w14:paraId="3D1C3AA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410-634-2102 ext. 14</w:t>
      </w:r>
    </w:p>
    <w:p w14:paraId="7F040EEE" w14:textId="77777777" w:rsidR="00AB4CC1" w:rsidRPr="00E618DD" w:rsidRDefault="00AB4CC1" w:rsidP="00AB4CC1">
      <w:pPr>
        <w:rPr>
          <w:rFonts w:asciiTheme="majorHAnsi" w:hAnsiTheme="majorHAnsi"/>
          <w:sz w:val="20"/>
          <w:szCs w:val="20"/>
        </w:rPr>
      </w:pPr>
    </w:p>
    <w:p w14:paraId="59BDCBF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Caroline</w:t>
      </w:r>
    </w:p>
    <w:p w14:paraId="6147180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Benedictine Programs and Services</w:t>
      </w:r>
    </w:p>
    <w:p w14:paraId="7F72899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14299 Benedictine Lane</w:t>
      </w:r>
    </w:p>
    <w:p w14:paraId="6814F15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Ridgley, MD 21660</w:t>
      </w:r>
    </w:p>
    <w:p w14:paraId="067AA8B1" w14:textId="77777777" w:rsidR="00AB4CC1" w:rsidRPr="00E618DD" w:rsidRDefault="00AB4CC1" w:rsidP="00AB4CC1">
      <w:pPr>
        <w:rPr>
          <w:rFonts w:asciiTheme="majorHAnsi" w:hAnsiTheme="majorHAnsi"/>
          <w:sz w:val="20"/>
          <w:szCs w:val="20"/>
        </w:rPr>
      </w:pPr>
    </w:p>
    <w:p w14:paraId="05961C08" w14:textId="7701C000" w:rsidR="00AB4CC1" w:rsidRPr="00E618DD" w:rsidRDefault="00AB4CC1" w:rsidP="00AB4CC1">
      <w:pPr>
        <w:rPr>
          <w:rFonts w:asciiTheme="majorHAnsi" w:hAnsiTheme="majorHAnsi"/>
          <w:sz w:val="20"/>
          <w:szCs w:val="20"/>
        </w:rPr>
      </w:pPr>
      <w:r w:rsidRPr="00E618DD">
        <w:rPr>
          <w:rFonts w:asciiTheme="majorHAnsi" w:hAnsiTheme="majorHAnsi"/>
          <w:sz w:val="20"/>
          <w:szCs w:val="20"/>
        </w:rPr>
        <w:t>Caroline</w:t>
      </w:r>
    </w:p>
    <w:p w14:paraId="6ABE01F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Caroline County Health Department</w:t>
      </w:r>
    </w:p>
    <w:p w14:paraId="165E879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10 </w:t>
      </w:r>
    </w:p>
    <w:p w14:paraId="4384BFC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Denton MD  21629 </w:t>
      </w:r>
    </w:p>
    <w:p w14:paraId="56BD8B1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410-479-0556</w:t>
      </w:r>
    </w:p>
    <w:p w14:paraId="408E80E5" w14:textId="77777777" w:rsidR="00AB4CC1" w:rsidRPr="00E618DD" w:rsidRDefault="00AB4CC1" w:rsidP="00AB4CC1">
      <w:pPr>
        <w:rPr>
          <w:rFonts w:asciiTheme="majorHAnsi" w:hAnsiTheme="majorHAnsi"/>
          <w:sz w:val="20"/>
          <w:szCs w:val="20"/>
        </w:rPr>
      </w:pPr>
    </w:p>
    <w:p w14:paraId="35F3B53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Caroline</w:t>
      </w:r>
    </w:p>
    <w:p w14:paraId="617C11F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Caroline Nursing Home, </w:t>
      </w:r>
      <w:proofErr w:type="spellStart"/>
      <w:r w:rsidRPr="00E618DD">
        <w:rPr>
          <w:rFonts w:asciiTheme="majorHAnsi" w:hAnsiTheme="majorHAnsi"/>
          <w:sz w:val="20"/>
          <w:szCs w:val="20"/>
        </w:rPr>
        <w:t>Inc</w:t>
      </w:r>
      <w:proofErr w:type="spellEnd"/>
    </w:p>
    <w:p w14:paraId="6FCAFF4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520 Kerr Avenue </w:t>
      </w:r>
    </w:p>
    <w:p w14:paraId="59B06E5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Denton MD  21629 </w:t>
      </w:r>
    </w:p>
    <w:p w14:paraId="60859269" w14:textId="77777777" w:rsidR="00AB4CC1" w:rsidRDefault="00AB4CC1" w:rsidP="00AB4CC1">
      <w:pPr>
        <w:rPr>
          <w:rFonts w:asciiTheme="majorHAnsi" w:hAnsiTheme="majorHAnsi"/>
          <w:sz w:val="20"/>
          <w:szCs w:val="20"/>
        </w:rPr>
      </w:pPr>
      <w:r w:rsidRPr="00E618DD">
        <w:rPr>
          <w:rFonts w:asciiTheme="majorHAnsi" w:hAnsiTheme="majorHAnsi"/>
          <w:sz w:val="20"/>
          <w:szCs w:val="20"/>
        </w:rPr>
        <w:t>410-479-2130</w:t>
      </w:r>
    </w:p>
    <w:p w14:paraId="7F4EB6AF" w14:textId="77777777" w:rsidR="00AB4CC1" w:rsidRPr="00E618DD" w:rsidRDefault="00AB4CC1" w:rsidP="00AB4CC1">
      <w:pPr>
        <w:rPr>
          <w:rFonts w:asciiTheme="majorHAnsi" w:hAnsiTheme="majorHAnsi"/>
          <w:sz w:val="20"/>
          <w:szCs w:val="20"/>
        </w:rPr>
      </w:pPr>
    </w:p>
    <w:p w14:paraId="09C3510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Carroll</w:t>
      </w:r>
    </w:p>
    <w:p w14:paraId="25088AA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Carroll County Health Department</w:t>
      </w:r>
    </w:p>
    <w:p w14:paraId="53BD08D4" w14:textId="77777777" w:rsidR="00AB4CC1" w:rsidRPr="00E618DD" w:rsidRDefault="00AB4CC1" w:rsidP="00AB4CC1">
      <w:pPr>
        <w:rPr>
          <w:rFonts w:asciiTheme="majorHAnsi" w:hAnsiTheme="majorHAnsi"/>
          <w:sz w:val="20"/>
          <w:szCs w:val="20"/>
        </w:rPr>
      </w:pPr>
      <w:r>
        <w:rPr>
          <w:rFonts w:asciiTheme="majorHAnsi" w:hAnsiTheme="majorHAnsi"/>
          <w:sz w:val="20"/>
          <w:szCs w:val="20"/>
        </w:rPr>
        <w:t>290 S Center Street</w:t>
      </w:r>
    </w:p>
    <w:p w14:paraId="1608A22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Westminster MD  21157 </w:t>
      </w:r>
    </w:p>
    <w:p w14:paraId="6440A227" w14:textId="777F3DC6" w:rsidR="00AB4CC1" w:rsidRDefault="00AB4CC1" w:rsidP="00AB4CC1">
      <w:pPr>
        <w:rPr>
          <w:rFonts w:asciiTheme="majorHAnsi" w:hAnsiTheme="majorHAnsi"/>
          <w:sz w:val="20"/>
          <w:szCs w:val="20"/>
        </w:rPr>
      </w:pPr>
    </w:p>
    <w:p w14:paraId="7AD7EC6C" w14:textId="104080FE" w:rsidR="002E3395" w:rsidRDefault="002E3395" w:rsidP="002E3395">
      <w:pPr>
        <w:rPr>
          <w:rFonts w:asciiTheme="majorHAnsi" w:hAnsiTheme="majorHAnsi"/>
          <w:sz w:val="20"/>
          <w:szCs w:val="20"/>
        </w:rPr>
      </w:pPr>
      <w:r>
        <w:rPr>
          <w:rFonts w:asciiTheme="majorHAnsi" w:hAnsiTheme="majorHAnsi"/>
          <w:sz w:val="20"/>
          <w:szCs w:val="20"/>
        </w:rPr>
        <w:t>Carroll</w:t>
      </w:r>
    </w:p>
    <w:p w14:paraId="6A15A107" w14:textId="65F1730F" w:rsidR="002E3395" w:rsidRPr="00E618DD" w:rsidRDefault="002E3395" w:rsidP="002E3395">
      <w:pPr>
        <w:rPr>
          <w:rFonts w:asciiTheme="majorHAnsi" w:hAnsiTheme="majorHAnsi"/>
          <w:sz w:val="20"/>
          <w:szCs w:val="20"/>
        </w:rPr>
      </w:pPr>
      <w:r w:rsidRPr="00E618DD">
        <w:rPr>
          <w:rFonts w:asciiTheme="majorHAnsi" w:hAnsiTheme="majorHAnsi"/>
          <w:sz w:val="20"/>
          <w:szCs w:val="20"/>
        </w:rPr>
        <w:t>Human Services Programs of Carroll County, Inc.</w:t>
      </w:r>
    </w:p>
    <w:p w14:paraId="5ACF81CD" w14:textId="77777777" w:rsidR="002E3395" w:rsidRPr="00E618DD" w:rsidRDefault="002E3395" w:rsidP="002E3395">
      <w:pPr>
        <w:rPr>
          <w:rFonts w:asciiTheme="majorHAnsi" w:hAnsiTheme="majorHAnsi"/>
          <w:sz w:val="20"/>
          <w:szCs w:val="20"/>
        </w:rPr>
      </w:pPr>
      <w:r w:rsidRPr="00E618DD">
        <w:rPr>
          <w:rFonts w:asciiTheme="majorHAnsi" w:hAnsiTheme="majorHAnsi"/>
          <w:sz w:val="20"/>
          <w:szCs w:val="20"/>
        </w:rPr>
        <w:t>10 Distillery Drive</w:t>
      </w:r>
    </w:p>
    <w:p w14:paraId="65B383C4" w14:textId="77777777" w:rsidR="002E3395" w:rsidRPr="00E618DD" w:rsidRDefault="002E3395" w:rsidP="002E3395">
      <w:pPr>
        <w:rPr>
          <w:rFonts w:asciiTheme="majorHAnsi" w:hAnsiTheme="majorHAnsi"/>
          <w:sz w:val="20"/>
          <w:szCs w:val="20"/>
        </w:rPr>
      </w:pPr>
      <w:r w:rsidRPr="00E618DD">
        <w:rPr>
          <w:rFonts w:asciiTheme="majorHAnsi" w:hAnsiTheme="majorHAnsi"/>
          <w:sz w:val="20"/>
          <w:szCs w:val="20"/>
        </w:rPr>
        <w:t>Westminster, MD 21158</w:t>
      </w:r>
    </w:p>
    <w:p w14:paraId="0473C8A7" w14:textId="563EF4A6" w:rsidR="002E3395" w:rsidRDefault="002E3395" w:rsidP="00AB4CC1">
      <w:pPr>
        <w:rPr>
          <w:rFonts w:asciiTheme="majorHAnsi" w:hAnsiTheme="majorHAnsi"/>
          <w:sz w:val="20"/>
          <w:szCs w:val="20"/>
        </w:rPr>
      </w:pPr>
    </w:p>
    <w:p w14:paraId="1E99AE0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Carroll</w:t>
      </w:r>
    </w:p>
    <w:p w14:paraId="08B5FFB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ARC of Carroll County</w:t>
      </w:r>
    </w:p>
    <w:p w14:paraId="491EBEC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180 </w:t>
      </w:r>
      <w:proofErr w:type="spellStart"/>
      <w:r w:rsidRPr="00E618DD">
        <w:rPr>
          <w:rFonts w:asciiTheme="majorHAnsi" w:hAnsiTheme="majorHAnsi"/>
          <w:sz w:val="20"/>
          <w:szCs w:val="20"/>
        </w:rPr>
        <w:t>Kriders</w:t>
      </w:r>
      <w:proofErr w:type="spellEnd"/>
      <w:r w:rsidRPr="00E618DD">
        <w:rPr>
          <w:rFonts w:asciiTheme="majorHAnsi" w:hAnsiTheme="majorHAnsi"/>
          <w:sz w:val="20"/>
          <w:szCs w:val="20"/>
        </w:rPr>
        <w:t xml:space="preserve"> Church Road </w:t>
      </w:r>
    </w:p>
    <w:p w14:paraId="3B8AC3B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Westminster MD  21158 </w:t>
      </w:r>
    </w:p>
    <w:p w14:paraId="050AB262" w14:textId="68D39FFA" w:rsidR="00AB4CC1" w:rsidRPr="00E618DD" w:rsidRDefault="00AB4CC1" w:rsidP="00AB4CC1">
      <w:pPr>
        <w:rPr>
          <w:rFonts w:asciiTheme="majorHAnsi" w:hAnsiTheme="majorHAnsi"/>
          <w:sz w:val="20"/>
          <w:szCs w:val="20"/>
        </w:rPr>
      </w:pPr>
      <w:r w:rsidRPr="00E618DD">
        <w:rPr>
          <w:rFonts w:asciiTheme="majorHAnsi" w:hAnsiTheme="majorHAnsi"/>
          <w:sz w:val="20"/>
          <w:szCs w:val="20"/>
        </w:rPr>
        <w:t>410-848-8414</w:t>
      </w:r>
    </w:p>
    <w:p w14:paraId="13D188C2" w14:textId="77777777" w:rsidR="002E3395" w:rsidRDefault="002E3395" w:rsidP="00AB4CC1">
      <w:pPr>
        <w:rPr>
          <w:rFonts w:asciiTheme="majorHAnsi" w:hAnsiTheme="majorHAnsi"/>
          <w:sz w:val="20"/>
          <w:szCs w:val="20"/>
        </w:rPr>
      </w:pPr>
    </w:p>
    <w:p w14:paraId="066A1A91" w14:textId="0F2183FF" w:rsidR="00AB4CC1" w:rsidRPr="00E618DD" w:rsidRDefault="00AB4CC1" w:rsidP="00AB4CC1">
      <w:pPr>
        <w:rPr>
          <w:rFonts w:asciiTheme="majorHAnsi" w:hAnsiTheme="majorHAnsi"/>
          <w:sz w:val="20"/>
          <w:szCs w:val="20"/>
        </w:rPr>
      </w:pPr>
      <w:r w:rsidRPr="00E618DD">
        <w:rPr>
          <w:rFonts w:asciiTheme="majorHAnsi" w:hAnsiTheme="majorHAnsi"/>
          <w:sz w:val="20"/>
          <w:szCs w:val="20"/>
        </w:rPr>
        <w:t>Carroll</w:t>
      </w:r>
    </w:p>
    <w:p w14:paraId="2F89F2A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CHANGE, Inc.</w:t>
      </w:r>
    </w:p>
    <w:p w14:paraId="5A2F09E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115 Stoner Avenue </w:t>
      </w:r>
    </w:p>
    <w:p w14:paraId="599B817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Westminster MD  21157 </w:t>
      </w:r>
    </w:p>
    <w:p w14:paraId="3DC3767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410-876-2179</w:t>
      </w:r>
    </w:p>
    <w:p w14:paraId="0EA3CBAF" w14:textId="77777777" w:rsidR="00AB4CC1" w:rsidRPr="00E618DD" w:rsidRDefault="00AB4CC1" w:rsidP="00AB4CC1">
      <w:pPr>
        <w:rPr>
          <w:rFonts w:asciiTheme="majorHAnsi" w:hAnsiTheme="majorHAnsi"/>
          <w:sz w:val="20"/>
          <w:szCs w:val="20"/>
        </w:rPr>
      </w:pPr>
    </w:p>
    <w:p w14:paraId="3CC9AB0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Carroll</w:t>
      </w:r>
    </w:p>
    <w:p w14:paraId="1FB2023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Target Community &amp; Educational Services</w:t>
      </w:r>
    </w:p>
    <w:p w14:paraId="0B0B719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111 Stoner Avenue </w:t>
      </w:r>
    </w:p>
    <w:p w14:paraId="51125D0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Westminster MD 21157 </w:t>
      </w:r>
    </w:p>
    <w:p w14:paraId="4887392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410-848-9090</w:t>
      </w:r>
    </w:p>
    <w:p w14:paraId="06A8205A" w14:textId="77777777" w:rsidR="00AB4CC1" w:rsidRPr="00E618DD" w:rsidRDefault="00AB4CC1" w:rsidP="00AB4CC1">
      <w:pPr>
        <w:rPr>
          <w:rFonts w:asciiTheme="majorHAnsi" w:hAnsiTheme="majorHAnsi"/>
          <w:sz w:val="20"/>
          <w:szCs w:val="20"/>
        </w:rPr>
      </w:pPr>
    </w:p>
    <w:p w14:paraId="7AEDE35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Carroll</w:t>
      </w:r>
    </w:p>
    <w:p w14:paraId="1337D88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Carroll Lutheran Village </w:t>
      </w:r>
    </w:p>
    <w:p w14:paraId="607B5F9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300 St. Luke Circle </w:t>
      </w:r>
    </w:p>
    <w:p w14:paraId="780EA01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Westminster MD  21158 </w:t>
      </w:r>
    </w:p>
    <w:p w14:paraId="642128D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410-876-8113</w:t>
      </w:r>
    </w:p>
    <w:p w14:paraId="67298644" w14:textId="77777777" w:rsidR="00AB4CC1" w:rsidRPr="00E618DD" w:rsidRDefault="00AB4CC1" w:rsidP="00AB4CC1">
      <w:pPr>
        <w:rPr>
          <w:rFonts w:asciiTheme="majorHAnsi" w:hAnsiTheme="majorHAnsi"/>
          <w:sz w:val="20"/>
          <w:szCs w:val="20"/>
        </w:rPr>
      </w:pPr>
    </w:p>
    <w:p w14:paraId="160B653D" w14:textId="77777777" w:rsidR="002E3395" w:rsidRDefault="002E3395" w:rsidP="00AB4CC1">
      <w:pPr>
        <w:rPr>
          <w:rFonts w:asciiTheme="majorHAnsi" w:hAnsiTheme="majorHAnsi"/>
          <w:sz w:val="20"/>
          <w:szCs w:val="20"/>
        </w:rPr>
      </w:pPr>
    </w:p>
    <w:p w14:paraId="3F10D2B1" w14:textId="59B1D37E"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Cecil</w:t>
      </w:r>
    </w:p>
    <w:p w14:paraId="036FB10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OSFS Oblate Retreat Center </w:t>
      </w:r>
    </w:p>
    <w:p w14:paraId="6EE76CD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1120 </w:t>
      </w:r>
      <w:proofErr w:type="spellStart"/>
      <w:r w:rsidRPr="00E618DD">
        <w:rPr>
          <w:rFonts w:asciiTheme="majorHAnsi" w:hAnsiTheme="majorHAnsi"/>
          <w:sz w:val="20"/>
          <w:szCs w:val="20"/>
        </w:rPr>
        <w:t>Blueball</w:t>
      </w:r>
      <w:proofErr w:type="spellEnd"/>
      <w:r w:rsidRPr="00E618DD">
        <w:rPr>
          <w:rFonts w:asciiTheme="majorHAnsi" w:hAnsiTheme="majorHAnsi"/>
          <w:sz w:val="20"/>
          <w:szCs w:val="20"/>
        </w:rPr>
        <w:t xml:space="preserve"> Road </w:t>
      </w:r>
    </w:p>
    <w:p w14:paraId="3F47C51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Childs MD  21916</w:t>
      </w:r>
    </w:p>
    <w:p w14:paraId="3F60810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410-398-3383</w:t>
      </w:r>
    </w:p>
    <w:p w14:paraId="7442F7E7" w14:textId="77777777" w:rsidR="00AB4CC1" w:rsidRPr="00E618DD" w:rsidRDefault="00AB4CC1" w:rsidP="00AB4CC1">
      <w:pPr>
        <w:rPr>
          <w:rFonts w:asciiTheme="majorHAnsi" w:hAnsiTheme="majorHAnsi"/>
          <w:sz w:val="20"/>
          <w:szCs w:val="20"/>
        </w:rPr>
      </w:pPr>
    </w:p>
    <w:p w14:paraId="482D5D9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Cecil</w:t>
      </w:r>
    </w:p>
    <w:p w14:paraId="0F6D444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Upper Bay Counseling &amp; </w:t>
      </w:r>
    </w:p>
    <w:p w14:paraId="6DE01A8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Support Services, Inc.</w:t>
      </w:r>
    </w:p>
    <w:p w14:paraId="4966674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200 Booth Street </w:t>
      </w:r>
    </w:p>
    <w:p w14:paraId="7894546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Elkton MD  21921</w:t>
      </w:r>
    </w:p>
    <w:p w14:paraId="6D77A05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410-996-5194</w:t>
      </w:r>
    </w:p>
    <w:p w14:paraId="6FA8E51C" w14:textId="3869D5FB" w:rsidR="00171B3A" w:rsidRDefault="00171B3A" w:rsidP="00AB4CC1">
      <w:pPr>
        <w:rPr>
          <w:rFonts w:asciiTheme="majorHAnsi" w:hAnsiTheme="majorHAnsi"/>
          <w:sz w:val="20"/>
          <w:szCs w:val="20"/>
        </w:rPr>
      </w:pPr>
    </w:p>
    <w:p w14:paraId="60B6A5C4" w14:textId="56860CE1" w:rsidR="00AB4CC1" w:rsidRPr="00E618DD" w:rsidRDefault="00AB4CC1" w:rsidP="00AB4CC1">
      <w:pPr>
        <w:rPr>
          <w:rFonts w:asciiTheme="majorHAnsi" w:hAnsiTheme="majorHAnsi"/>
          <w:sz w:val="20"/>
          <w:szCs w:val="20"/>
        </w:rPr>
      </w:pPr>
      <w:r w:rsidRPr="00E618DD">
        <w:rPr>
          <w:rFonts w:asciiTheme="majorHAnsi" w:hAnsiTheme="majorHAnsi"/>
          <w:sz w:val="20"/>
          <w:szCs w:val="20"/>
        </w:rPr>
        <w:t>Cecil</w:t>
      </w:r>
    </w:p>
    <w:p w14:paraId="5A0238F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Bayside Community Network</w:t>
      </w:r>
    </w:p>
    <w:p w14:paraId="224FBFE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9 </w:t>
      </w:r>
    </w:p>
    <w:p w14:paraId="6882FEC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1290 West Pulaski Highway </w:t>
      </w:r>
    </w:p>
    <w:p w14:paraId="0473FE2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Elkton MD  21992-0009</w:t>
      </w:r>
    </w:p>
    <w:p w14:paraId="70EA791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410-398-6394</w:t>
      </w:r>
    </w:p>
    <w:p w14:paraId="6E34F791" w14:textId="77777777" w:rsidR="00AB4CC1" w:rsidRPr="00E618DD" w:rsidRDefault="00AB4CC1" w:rsidP="00AB4CC1">
      <w:pPr>
        <w:rPr>
          <w:rFonts w:asciiTheme="majorHAnsi" w:hAnsiTheme="majorHAnsi"/>
          <w:sz w:val="20"/>
          <w:szCs w:val="20"/>
        </w:rPr>
      </w:pPr>
    </w:p>
    <w:p w14:paraId="010A722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Cecil</w:t>
      </w:r>
    </w:p>
    <w:p w14:paraId="08C950F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Rising Sun Family Care Center</w:t>
      </w:r>
    </w:p>
    <w:p w14:paraId="2E3368E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2626 Tome Highway </w:t>
      </w:r>
    </w:p>
    <w:p w14:paraId="054B1C41"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Colora</w:t>
      </w:r>
      <w:proofErr w:type="spellEnd"/>
      <w:r w:rsidRPr="00E618DD">
        <w:rPr>
          <w:rFonts w:asciiTheme="majorHAnsi" w:hAnsiTheme="majorHAnsi"/>
          <w:sz w:val="20"/>
          <w:szCs w:val="20"/>
        </w:rPr>
        <w:t xml:space="preserve"> MD  20917</w:t>
      </w:r>
    </w:p>
    <w:p w14:paraId="2D878E4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410-658-6806</w:t>
      </w:r>
    </w:p>
    <w:p w14:paraId="446A9692" w14:textId="77777777" w:rsidR="00AB4CC1" w:rsidRDefault="00AB4CC1" w:rsidP="00AB4CC1">
      <w:pPr>
        <w:rPr>
          <w:rFonts w:asciiTheme="majorHAnsi" w:hAnsiTheme="majorHAnsi"/>
          <w:sz w:val="20"/>
          <w:szCs w:val="20"/>
        </w:rPr>
      </w:pPr>
    </w:p>
    <w:p w14:paraId="481F2D8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Cecil</w:t>
      </w:r>
    </w:p>
    <w:p w14:paraId="6F2264F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Family Support &amp; Education Center </w:t>
      </w:r>
    </w:p>
    <w:p w14:paraId="1588382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Hollingsworth Manor/</w:t>
      </w:r>
      <w:r>
        <w:rPr>
          <w:rFonts w:asciiTheme="majorHAnsi" w:hAnsiTheme="majorHAnsi"/>
          <w:sz w:val="20"/>
          <w:szCs w:val="20"/>
        </w:rPr>
        <w:t xml:space="preserve">200 </w:t>
      </w:r>
      <w:r w:rsidRPr="00E618DD">
        <w:rPr>
          <w:rFonts w:asciiTheme="majorHAnsi" w:hAnsiTheme="majorHAnsi"/>
          <w:sz w:val="20"/>
          <w:szCs w:val="20"/>
        </w:rPr>
        <w:t>Road B</w:t>
      </w:r>
    </w:p>
    <w:p w14:paraId="25DF746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Elkton MD  21921</w:t>
      </w:r>
    </w:p>
    <w:p w14:paraId="088188C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410-392-9272</w:t>
      </w:r>
    </w:p>
    <w:p w14:paraId="6C683F2F" w14:textId="77777777" w:rsidR="00AB4CC1" w:rsidRPr="00E618DD" w:rsidRDefault="00AB4CC1" w:rsidP="00AB4CC1">
      <w:pPr>
        <w:rPr>
          <w:rFonts w:asciiTheme="majorHAnsi" w:hAnsiTheme="majorHAnsi"/>
          <w:sz w:val="20"/>
          <w:szCs w:val="20"/>
        </w:rPr>
      </w:pPr>
    </w:p>
    <w:p w14:paraId="764CDD9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Cecil</w:t>
      </w:r>
    </w:p>
    <w:p w14:paraId="7DDCE84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Union Hospital Medical Adult Day Care Center</w:t>
      </w:r>
    </w:p>
    <w:p w14:paraId="1EC8D014" w14:textId="77777777" w:rsidR="00AB4CC1" w:rsidRPr="00E618DD" w:rsidRDefault="00AB4CC1" w:rsidP="00AB4CC1">
      <w:pPr>
        <w:rPr>
          <w:rFonts w:asciiTheme="majorHAnsi" w:hAnsiTheme="majorHAnsi"/>
          <w:sz w:val="20"/>
          <w:szCs w:val="20"/>
        </w:rPr>
      </w:pPr>
      <w:r>
        <w:rPr>
          <w:rFonts w:asciiTheme="majorHAnsi" w:hAnsiTheme="majorHAnsi"/>
          <w:sz w:val="20"/>
          <w:szCs w:val="20"/>
        </w:rPr>
        <w:t>301 Augustine Herman Highway, Suite B</w:t>
      </w:r>
    </w:p>
    <w:p w14:paraId="658F1623" w14:textId="501EAA1B" w:rsidR="00AB4CC1" w:rsidRDefault="00AB4CC1" w:rsidP="00AB4CC1">
      <w:pPr>
        <w:rPr>
          <w:rFonts w:asciiTheme="majorHAnsi" w:hAnsiTheme="majorHAnsi"/>
          <w:sz w:val="20"/>
          <w:szCs w:val="20"/>
        </w:rPr>
      </w:pPr>
      <w:r w:rsidRPr="00E618DD">
        <w:rPr>
          <w:rFonts w:asciiTheme="majorHAnsi" w:hAnsiTheme="majorHAnsi"/>
          <w:sz w:val="20"/>
          <w:szCs w:val="20"/>
        </w:rPr>
        <w:t>Elkton, MD 21921</w:t>
      </w:r>
    </w:p>
    <w:p w14:paraId="3D5122B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Cecil</w:t>
      </w:r>
    </w:p>
    <w:p w14:paraId="6CACC24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Chesapeake Care Resources, </w:t>
      </w:r>
      <w:proofErr w:type="spellStart"/>
      <w:r w:rsidRPr="00E618DD">
        <w:rPr>
          <w:rFonts w:asciiTheme="majorHAnsi" w:hAnsiTheme="majorHAnsi"/>
          <w:sz w:val="20"/>
          <w:szCs w:val="20"/>
        </w:rPr>
        <w:t>Inc</w:t>
      </w:r>
      <w:proofErr w:type="spellEnd"/>
    </w:p>
    <w:p w14:paraId="3AA71AA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80 Marysville Road </w:t>
      </w:r>
    </w:p>
    <w:p w14:paraId="37B65D4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Northeast   MD  21901</w:t>
      </w:r>
    </w:p>
    <w:p w14:paraId="6A2604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410-542-6300 ext. 237</w:t>
      </w:r>
    </w:p>
    <w:p w14:paraId="4F7EDF33" w14:textId="77777777" w:rsidR="00AB4CC1" w:rsidRPr="00E618DD" w:rsidRDefault="00AB4CC1" w:rsidP="00AB4CC1">
      <w:pPr>
        <w:rPr>
          <w:rFonts w:asciiTheme="majorHAnsi" w:hAnsiTheme="majorHAnsi"/>
          <w:sz w:val="20"/>
          <w:szCs w:val="20"/>
        </w:rPr>
      </w:pPr>
    </w:p>
    <w:p w14:paraId="5145855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Cecil</w:t>
      </w:r>
    </w:p>
    <w:p w14:paraId="73191DF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Maryland Rural Development Corporation</w:t>
      </w:r>
    </w:p>
    <w:p w14:paraId="259F71E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2057 Pulaski Highway/P.O. Box 513</w:t>
      </w:r>
    </w:p>
    <w:p w14:paraId="70E0CD5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North East MD  21901</w:t>
      </w:r>
    </w:p>
    <w:p w14:paraId="7B3214BC" w14:textId="77777777" w:rsidR="00AB4CC1" w:rsidRPr="00E618DD" w:rsidRDefault="00AB4CC1" w:rsidP="00AB4CC1">
      <w:pPr>
        <w:rPr>
          <w:rFonts w:asciiTheme="majorHAnsi" w:hAnsiTheme="majorHAnsi"/>
          <w:sz w:val="20"/>
          <w:szCs w:val="20"/>
        </w:rPr>
      </w:pPr>
      <w:r>
        <w:rPr>
          <w:rFonts w:asciiTheme="majorHAnsi" w:hAnsiTheme="majorHAnsi"/>
          <w:sz w:val="20"/>
          <w:szCs w:val="20"/>
        </w:rPr>
        <w:t>410-287-5023</w:t>
      </w:r>
    </w:p>
    <w:p w14:paraId="4B526F00" w14:textId="77777777" w:rsidR="00AB4CC1" w:rsidRPr="00E618DD" w:rsidRDefault="00AB4CC1" w:rsidP="00AB4CC1">
      <w:pPr>
        <w:rPr>
          <w:rFonts w:asciiTheme="majorHAnsi" w:hAnsiTheme="majorHAnsi"/>
          <w:sz w:val="20"/>
          <w:szCs w:val="20"/>
        </w:rPr>
      </w:pPr>
    </w:p>
    <w:p w14:paraId="704A6256" w14:textId="77777777" w:rsidR="00403E4B" w:rsidRDefault="00403E4B" w:rsidP="00AB4CC1">
      <w:pPr>
        <w:rPr>
          <w:rFonts w:asciiTheme="majorHAnsi" w:hAnsiTheme="majorHAnsi"/>
          <w:sz w:val="20"/>
          <w:szCs w:val="20"/>
        </w:rPr>
      </w:pPr>
    </w:p>
    <w:p w14:paraId="4E309165" w14:textId="77777777" w:rsidR="00403E4B" w:rsidRDefault="00403E4B" w:rsidP="00AB4CC1">
      <w:pPr>
        <w:rPr>
          <w:rFonts w:asciiTheme="majorHAnsi" w:hAnsiTheme="majorHAnsi"/>
          <w:sz w:val="20"/>
          <w:szCs w:val="20"/>
        </w:rPr>
      </w:pPr>
    </w:p>
    <w:p w14:paraId="5A6DDAE6" w14:textId="77777777" w:rsidR="00403E4B" w:rsidRDefault="00403E4B" w:rsidP="00AB4CC1">
      <w:pPr>
        <w:rPr>
          <w:rFonts w:asciiTheme="majorHAnsi" w:hAnsiTheme="majorHAnsi"/>
          <w:sz w:val="20"/>
          <w:szCs w:val="20"/>
        </w:rPr>
      </w:pPr>
    </w:p>
    <w:p w14:paraId="1CA4EE9D" w14:textId="77777777" w:rsidR="00403E4B" w:rsidRDefault="00403E4B" w:rsidP="00AB4CC1">
      <w:pPr>
        <w:rPr>
          <w:rFonts w:asciiTheme="majorHAnsi" w:hAnsiTheme="majorHAnsi"/>
          <w:sz w:val="20"/>
          <w:szCs w:val="20"/>
        </w:rPr>
      </w:pPr>
    </w:p>
    <w:p w14:paraId="347932D6" w14:textId="7A1BEECC"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Charles</w:t>
      </w:r>
    </w:p>
    <w:p w14:paraId="289FFB6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Charles County Dept. of Community Services</w:t>
      </w:r>
    </w:p>
    <w:p w14:paraId="1C7D93F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Division of Aging and Community Centers</w:t>
      </w:r>
    </w:p>
    <w:p w14:paraId="18A1240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8190 Port Tobacco Road </w:t>
      </w:r>
    </w:p>
    <w:p w14:paraId="78EFB8B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Port Tobacco MD  20677</w:t>
      </w:r>
    </w:p>
    <w:p w14:paraId="1F8F4491" w14:textId="77777777" w:rsidR="00AB4CC1" w:rsidRPr="00E618DD" w:rsidRDefault="00AB4CC1" w:rsidP="00AB4CC1">
      <w:pPr>
        <w:rPr>
          <w:rFonts w:asciiTheme="majorHAnsi" w:hAnsiTheme="majorHAnsi"/>
          <w:sz w:val="20"/>
          <w:szCs w:val="20"/>
        </w:rPr>
      </w:pPr>
    </w:p>
    <w:p w14:paraId="564625B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Charles</w:t>
      </w:r>
    </w:p>
    <w:p w14:paraId="5C22FDA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Disabled American Veterans - Chapter 36</w:t>
      </w:r>
    </w:p>
    <w:p w14:paraId="4569033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2209 </w:t>
      </w:r>
      <w:proofErr w:type="spellStart"/>
      <w:r w:rsidRPr="00E618DD">
        <w:rPr>
          <w:rFonts w:asciiTheme="majorHAnsi" w:hAnsiTheme="majorHAnsi"/>
          <w:sz w:val="20"/>
          <w:szCs w:val="20"/>
        </w:rPr>
        <w:t>Pinefield</w:t>
      </w:r>
      <w:proofErr w:type="spellEnd"/>
      <w:r w:rsidRPr="00E618DD">
        <w:rPr>
          <w:rFonts w:asciiTheme="majorHAnsi" w:hAnsiTheme="majorHAnsi"/>
          <w:sz w:val="20"/>
          <w:szCs w:val="20"/>
        </w:rPr>
        <w:t xml:space="preserve"> Court </w:t>
      </w:r>
    </w:p>
    <w:p w14:paraId="68AE681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Waldorf MD  20601</w:t>
      </w:r>
    </w:p>
    <w:p w14:paraId="05DC434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301-932-7653</w:t>
      </w:r>
    </w:p>
    <w:p w14:paraId="6E0CC29E" w14:textId="77777777" w:rsidR="00AB4CC1" w:rsidRPr="00E618DD" w:rsidRDefault="00AB4CC1" w:rsidP="00AB4CC1">
      <w:pPr>
        <w:rPr>
          <w:rFonts w:asciiTheme="majorHAnsi" w:hAnsiTheme="majorHAnsi"/>
          <w:sz w:val="20"/>
          <w:szCs w:val="20"/>
        </w:rPr>
      </w:pPr>
    </w:p>
    <w:p w14:paraId="7A93157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Charles</w:t>
      </w:r>
    </w:p>
    <w:p w14:paraId="77AB6FF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Charles County Association for</w:t>
      </w:r>
    </w:p>
    <w:p w14:paraId="06F41D3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Handicapped &amp; Retarded Citizens</w:t>
      </w:r>
    </w:p>
    <w:p w14:paraId="5E10CA6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2367 </w:t>
      </w:r>
    </w:p>
    <w:p w14:paraId="45309C1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Waldorf MD  20604</w:t>
      </w:r>
    </w:p>
    <w:p w14:paraId="74E108A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301-932-7030</w:t>
      </w:r>
    </w:p>
    <w:p w14:paraId="52AE8A8E" w14:textId="77777777" w:rsidR="00171B3A" w:rsidRDefault="00171B3A" w:rsidP="00AB4CC1">
      <w:pPr>
        <w:keepNext/>
        <w:keepLines/>
        <w:rPr>
          <w:rFonts w:asciiTheme="majorHAnsi" w:hAnsiTheme="majorHAnsi"/>
          <w:sz w:val="20"/>
          <w:szCs w:val="20"/>
        </w:rPr>
      </w:pPr>
    </w:p>
    <w:p w14:paraId="7816CB62" w14:textId="43709FC8"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Charles</w:t>
      </w:r>
    </w:p>
    <w:p w14:paraId="1D85563B" w14:textId="77777777" w:rsidR="00AB4CC1" w:rsidRDefault="00AB4CC1" w:rsidP="00AB4CC1">
      <w:pPr>
        <w:keepNext/>
        <w:keepLines/>
        <w:rPr>
          <w:rFonts w:asciiTheme="majorHAnsi" w:hAnsiTheme="majorHAnsi"/>
          <w:sz w:val="20"/>
          <w:szCs w:val="20"/>
        </w:rPr>
      </w:pPr>
      <w:r>
        <w:rPr>
          <w:rFonts w:asciiTheme="majorHAnsi" w:hAnsiTheme="majorHAnsi"/>
          <w:sz w:val="20"/>
          <w:szCs w:val="20"/>
        </w:rPr>
        <w:t>Sage Point</w:t>
      </w:r>
    </w:p>
    <w:p w14:paraId="1F49D101"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10200 </w:t>
      </w:r>
      <w:proofErr w:type="spellStart"/>
      <w:r w:rsidRPr="00E618DD">
        <w:rPr>
          <w:rFonts w:asciiTheme="majorHAnsi" w:hAnsiTheme="majorHAnsi"/>
          <w:sz w:val="20"/>
          <w:szCs w:val="20"/>
        </w:rPr>
        <w:t>LaPlata</w:t>
      </w:r>
      <w:proofErr w:type="spellEnd"/>
      <w:r w:rsidRPr="00E618DD">
        <w:rPr>
          <w:rFonts w:asciiTheme="majorHAnsi" w:hAnsiTheme="majorHAnsi"/>
          <w:sz w:val="20"/>
          <w:szCs w:val="20"/>
        </w:rPr>
        <w:t xml:space="preserve"> Road </w:t>
      </w:r>
    </w:p>
    <w:p w14:paraId="6DE3D659" w14:textId="77777777" w:rsidR="00AB4CC1" w:rsidRPr="00E618DD" w:rsidRDefault="00AB4CC1" w:rsidP="00AB4CC1">
      <w:pPr>
        <w:keepNext/>
        <w:keepLines/>
        <w:rPr>
          <w:rFonts w:asciiTheme="majorHAnsi" w:hAnsiTheme="majorHAnsi"/>
          <w:sz w:val="20"/>
          <w:szCs w:val="20"/>
        </w:rPr>
      </w:pPr>
      <w:proofErr w:type="spellStart"/>
      <w:r w:rsidRPr="00E618DD">
        <w:rPr>
          <w:rFonts w:asciiTheme="majorHAnsi" w:hAnsiTheme="majorHAnsi"/>
          <w:sz w:val="20"/>
          <w:szCs w:val="20"/>
        </w:rPr>
        <w:t>LaPlata</w:t>
      </w:r>
      <w:proofErr w:type="spellEnd"/>
      <w:r w:rsidRPr="00E618DD">
        <w:rPr>
          <w:rFonts w:asciiTheme="majorHAnsi" w:hAnsiTheme="majorHAnsi"/>
          <w:sz w:val="20"/>
          <w:szCs w:val="20"/>
        </w:rPr>
        <w:t xml:space="preserve"> MD  20646</w:t>
      </w:r>
    </w:p>
    <w:p w14:paraId="58A2FD01" w14:textId="77777777" w:rsidR="00AB4CC1" w:rsidRPr="00E618DD" w:rsidRDefault="00AB4CC1" w:rsidP="00AB4CC1">
      <w:pPr>
        <w:rPr>
          <w:rFonts w:asciiTheme="majorHAnsi" w:hAnsiTheme="majorHAnsi"/>
          <w:sz w:val="20"/>
          <w:szCs w:val="20"/>
        </w:rPr>
      </w:pPr>
    </w:p>
    <w:p w14:paraId="7FD1061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Charles</w:t>
      </w:r>
    </w:p>
    <w:p w14:paraId="10E4CFA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Spring Dell Center, Inc.</w:t>
      </w:r>
    </w:p>
    <w:p w14:paraId="34FEB48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6040 Radio Station Road </w:t>
      </w:r>
    </w:p>
    <w:p w14:paraId="2A5F57E3"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LaPlata</w:t>
      </w:r>
      <w:proofErr w:type="spellEnd"/>
      <w:r w:rsidRPr="00E618DD">
        <w:rPr>
          <w:rFonts w:asciiTheme="majorHAnsi" w:hAnsiTheme="majorHAnsi"/>
          <w:sz w:val="20"/>
          <w:szCs w:val="20"/>
        </w:rPr>
        <w:t xml:space="preserve"> MD  20646</w:t>
      </w:r>
    </w:p>
    <w:p w14:paraId="26BB5A9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301-934-4561</w:t>
      </w:r>
    </w:p>
    <w:p w14:paraId="7C8EEC07" w14:textId="77777777" w:rsidR="00AB4CC1" w:rsidRDefault="00AB4CC1" w:rsidP="00AB4CC1">
      <w:pPr>
        <w:rPr>
          <w:rFonts w:asciiTheme="majorHAnsi" w:hAnsiTheme="majorHAnsi"/>
          <w:sz w:val="20"/>
          <w:szCs w:val="20"/>
        </w:rPr>
      </w:pPr>
    </w:p>
    <w:p w14:paraId="1201C9F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Charles</w:t>
      </w:r>
    </w:p>
    <w:p w14:paraId="69AD171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Mr. Tom Weyl</w:t>
      </w:r>
    </w:p>
    <w:p w14:paraId="305AABF6"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Melwood</w:t>
      </w:r>
      <w:proofErr w:type="spellEnd"/>
      <w:r w:rsidRPr="00E618DD">
        <w:rPr>
          <w:rFonts w:asciiTheme="majorHAnsi" w:hAnsiTheme="majorHAnsi"/>
          <w:sz w:val="20"/>
          <w:szCs w:val="20"/>
        </w:rPr>
        <w:t xml:space="preserve"> Farm Training Center/Waldorf</w:t>
      </w:r>
    </w:p>
    <w:p w14:paraId="2183CC78" w14:textId="77777777" w:rsidR="00AB4CC1" w:rsidRDefault="00AB4CC1" w:rsidP="00AB4CC1">
      <w:pPr>
        <w:rPr>
          <w:rFonts w:asciiTheme="majorHAnsi" w:hAnsiTheme="majorHAnsi"/>
          <w:sz w:val="20"/>
          <w:szCs w:val="20"/>
        </w:rPr>
      </w:pPr>
      <w:r>
        <w:rPr>
          <w:rFonts w:asciiTheme="majorHAnsi" w:hAnsiTheme="majorHAnsi"/>
          <w:sz w:val="20"/>
          <w:szCs w:val="20"/>
        </w:rPr>
        <w:t>5606 Dower House Rd</w:t>
      </w:r>
    </w:p>
    <w:p w14:paraId="5847D1BD" w14:textId="77777777" w:rsidR="00AB4CC1" w:rsidRPr="00E618DD" w:rsidRDefault="00AB4CC1" w:rsidP="00AB4CC1">
      <w:pPr>
        <w:rPr>
          <w:rFonts w:asciiTheme="majorHAnsi" w:hAnsiTheme="majorHAnsi"/>
          <w:sz w:val="20"/>
          <w:szCs w:val="20"/>
        </w:rPr>
      </w:pPr>
      <w:r>
        <w:rPr>
          <w:rFonts w:asciiTheme="majorHAnsi" w:hAnsiTheme="majorHAnsi"/>
          <w:sz w:val="20"/>
          <w:szCs w:val="20"/>
        </w:rPr>
        <w:t>Upper Marlboro</w:t>
      </w:r>
      <w:r w:rsidRPr="00E618DD">
        <w:rPr>
          <w:rFonts w:asciiTheme="majorHAnsi" w:hAnsiTheme="majorHAnsi"/>
          <w:sz w:val="20"/>
          <w:szCs w:val="20"/>
        </w:rPr>
        <w:t xml:space="preserve"> MD  2</w:t>
      </w:r>
      <w:r>
        <w:rPr>
          <w:rFonts w:asciiTheme="majorHAnsi" w:hAnsiTheme="majorHAnsi"/>
          <w:sz w:val="20"/>
          <w:szCs w:val="20"/>
        </w:rPr>
        <w:t>0772</w:t>
      </w:r>
    </w:p>
    <w:p w14:paraId="564617B3" w14:textId="77777777" w:rsidR="00AB4CC1" w:rsidRPr="00E618DD" w:rsidRDefault="00AB4CC1" w:rsidP="00AB4CC1">
      <w:pPr>
        <w:rPr>
          <w:rFonts w:asciiTheme="majorHAnsi" w:hAnsiTheme="majorHAnsi"/>
          <w:sz w:val="20"/>
          <w:szCs w:val="20"/>
        </w:rPr>
      </w:pPr>
    </w:p>
    <w:p w14:paraId="5A0818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Charles</w:t>
      </w:r>
    </w:p>
    <w:p w14:paraId="0398250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TRIAD House Alternatives for Youth</w:t>
      </w:r>
    </w:p>
    <w:p w14:paraId="7ED0363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659 </w:t>
      </w:r>
    </w:p>
    <w:p w14:paraId="14BD6F5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Charlotte Hall MD  20622</w:t>
      </w:r>
    </w:p>
    <w:p w14:paraId="42654AD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301-870-1405</w:t>
      </w:r>
    </w:p>
    <w:p w14:paraId="4C1381BC" w14:textId="06FF2862" w:rsidR="002D03C2" w:rsidRDefault="002D03C2" w:rsidP="00AB4CC1">
      <w:pPr>
        <w:rPr>
          <w:rFonts w:asciiTheme="majorHAnsi" w:hAnsiTheme="majorHAnsi"/>
          <w:sz w:val="20"/>
          <w:szCs w:val="20"/>
        </w:rPr>
      </w:pPr>
    </w:p>
    <w:p w14:paraId="345CF8A5" w14:textId="39F0204A" w:rsidR="00AB4CC1" w:rsidRPr="00E618DD" w:rsidRDefault="00AB4CC1" w:rsidP="00AB4CC1">
      <w:pPr>
        <w:rPr>
          <w:rFonts w:asciiTheme="majorHAnsi" w:hAnsiTheme="majorHAnsi"/>
          <w:sz w:val="20"/>
          <w:szCs w:val="20"/>
        </w:rPr>
      </w:pPr>
      <w:r w:rsidRPr="00E618DD">
        <w:rPr>
          <w:rFonts w:asciiTheme="majorHAnsi" w:hAnsiTheme="majorHAnsi"/>
          <w:sz w:val="20"/>
          <w:szCs w:val="20"/>
        </w:rPr>
        <w:t>Charles</w:t>
      </w:r>
    </w:p>
    <w:p w14:paraId="6DBB92F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Southern MD Tri-County Community Action</w:t>
      </w:r>
    </w:p>
    <w:p w14:paraId="5002742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280 </w:t>
      </w:r>
    </w:p>
    <w:p w14:paraId="092E2B2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Hughesville MD  20637</w:t>
      </w:r>
    </w:p>
    <w:p w14:paraId="4B3B034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301-274-4474 </w:t>
      </w:r>
    </w:p>
    <w:p w14:paraId="31F8F7BC" w14:textId="77777777" w:rsidR="00AB4CC1" w:rsidRPr="00E618DD" w:rsidRDefault="00AB4CC1" w:rsidP="00AB4CC1">
      <w:pPr>
        <w:rPr>
          <w:rFonts w:asciiTheme="majorHAnsi" w:hAnsiTheme="majorHAnsi"/>
          <w:sz w:val="20"/>
          <w:szCs w:val="20"/>
        </w:rPr>
      </w:pPr>
    </w:p>
    <w:p w14:paraId="445EE2F9" w14:textId="77777777" w:rsidR="00403E4B" w:rsidRDefault="00403E4B" w:rsidP="00AB4CC1">
      <w:pPr>
        <w:rPr>
          <w:rFonts w:asciiTheme="majorHAnsi" w:hAnsiTheme="majorHAnsi"/>
          <w:sz w:val="20"/>
          <w:szCs w:val="20"/>
        </w:rPr>
      </w:pPr>
    </w:p>
    <w:p w14:paraId="012268EB" w14:textId="77777777" w:rsidR="00403E4B" w:rsidRDefault="00403E4B" w:rsidP="00AB4CC1">
      <w:pPr>
        <w:rPr>
          <w:rFonts w:asciiTheme="majorHAnsi" w:hAnsiTheme="majorHAnsi"/>
          <w:sz w:val="20"/>
          <w:szCs w:val="20"/>
        </w:rPr>
      </w:pPr>
    </w:p>
    <w:p w14:paraId="4686D2CF" w14:textId="77777777" w:rsidR="00403E4B" w:rsidRDefault="00403E4B" w:rsidP="00AB4CC1">
      <w:pPr>
        <w:rPr>
          <w:rFonts w:asciiTheme="majorHAnsi" w:hAnsiTheme="majorHAnsi"/>
          <w:sz w:val="20"/>
          <w:szCs w:val="20"/>
        </w:rPr>
      </w:pPr>
    </w:p>
    <w:p w14:paraId="468464E6" w14:textId="77777777" w:rsidR="002E3395" w:rsidRDefault="002E3395" w:rsidP="00AB4CC1">
      <w:pPr>
        <w:rPr>
          <w:rFonts w:asciiTheme="majorHAnsi" w:hAnsiTheme="majorHAnsi"/>
          <w:sz w:val="20"/>
          <w:szCs w:val="20"/>
        </w:rPr>
      </w:pPr>
    </w:p>
    <w:p w14:paraId="3744AB55" w14:textId="2C1F441A"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Dorchester </w:t>
      </w:r>
    </w:p>
    <w:p w14:paraId="606DB30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Pleasant Day Adult Day Care Center</w:t>
      </w:r>
    </w:p>
    <w:p w14:paraId="6B79AA2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2474 Cambridge Beltway</w:t>
      </w:r>
    </w:p>
    <w:p w14:paraId="35822E4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Cambridge MD  21613 </w:t>
      </w:r>
    </w:p>
    <w:p w14:paraId="5E3640F8" w14:textId="77777777" w:rsidR="00AB4CC1" w:rsidRPr="00E618DD" w:rsidRDefault="00AB4CC1" w:rsidP="00AB4CC1">
      <w:pPr>
        <w:rPr>
          <w:rFonts w:asciiTheme="majorHAnsi" w:hAnsiTheme="majorHAnsi"/>
          <w:sz w:val="20"/>
          <w:szCs w:val="20"/>
        </w:rPr>
      </w:pPr>
    </w:p>
    <w:p w14:paraId="6267488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w:t>
      </w:r>
    </w:p>
    <w:p w14:paraId="2F55519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Frederick County Community Action Agency</w:t>
      </w:r>
    </w:p>
    <w:p w14:paraId="772891D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100 South Market Street </w:t>
      </w:r>
    </w:p>
    <w:p w14:paraId="6A7063A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MD  21701 </w:t>
      </w:r>
    </w:p>
    <w:p w14:paraId="74AB3F66" w14:textId="77777777" w:rsidR="00AB4CC1" w:rsidRDefault="00AB4CC1" w:rsidP="00AB4CC1">
      <w:pPr>
        <w:rPr>
          <w:rFonts w:asciiTheme="majorHAnsi" w:hAnsiTheme="majorHAnsi"/>
          <w:sz w:val="20"/>
          <w:szCs w:val="20"/>
        </w:rPr>
      </w:pPr>
    </w:p>
    <w:p w14:paraId="68AC2E6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w:t>
      </w:r>
    </w:p>
    <w:p w14:paraId="307E0DE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Scott Key Center </w:t>
      </w:r>
    </w:p>
    <w:p w14:paraId="6EE8058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1050 Rocky Springs Road</w:t>
      </w:r>
    </w:p>
    <w:p w14:paraId="5628BEC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MD  21702 </w:t>
      </w:r>
    </w:p>
    <w:p w14:paraId="742B645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301-694-1600</w:t>
      </w:r>
    </w:p>
    <w:p w14:paraId="3FB5DA44" w14:textId="77777777" w:rsidR="00AB4CC1" w:rsidRPr="00E618DD" w:rsidRDefault="00AB4CC1" w:rsidP="00AB4CC1">
      <w:pPr>
        <w:rPr>
          <w:rFonts w:asciiTheme="majorHAnsi" w:hAnsiTheme="majorHAnsi"/>
          <w:sz w:val="20"/>
          <w:szCs w:val="20"/>
        </w:rPr>
      </w:pPr>
    </w:p>
    <w:p w14:paraId="3E83291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w:t>
      </w:r>
    </w:p>
    <w:p w14:paraId="48CB13C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YMCA of Frederick County</w:t>
      </w:r>
    </w:p>
    <w:p w14:paraId="31C3297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1000 N. Market Street </w:t>
      </w:r>
    </w:p>
    <w:p w14:paraId="27198D9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MD  21701 </w:t>
      </w:r>
    </w:p>
    <w:p w14:paraId="1A59ED3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301-663-1651</w:t>
      </w:r>
    </w:p>
    <w:p w14:paraId="31349C82" w14:textId="2FC5773D" w:rsidR="00171B3A" w:rsidRDefault="00171B3A" w:rsidP="00AB4CC1">
      <w:pPr>
        <w:rPr>
          <w:rFonts w:asciiTheme="majorHAnsi" w:hAnsiTheme="majorHAnsi"/>
          <w:sz w:val="20"/>
          <w:szCs w:val="20"/>
        </w:rPr>
      </w:pPr>
    </w:p>
    <w:p w14:paraId="2A22C0F1" w14:textId="3D6A470D"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Dorchester </w:t>
      </w:r>
    </w:p>
    <w:p w14:paraId="1250AB4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Delmarva Community Services</w:t>
      </w:r>
    </w:p>
    <w:p w14:paraId="3BC69DF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2450 Cambridge Beltway</w:t>
      </w:r>
    </w:p>
    <w:p w14:paraId="4DA65C1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Cambridge MD  21613 </w:t>
      </w:r>
    </w:p>
    <w:p w14:paraId="02282FB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410-221-1900</w:t>
      </w:r>
    </w:p>
    <w:p w14:paraId="5ABAF98F" w14:textId="77777777" w:rsidR="00AB4CC1" w:rsidRPr="00E618DD" w:rsidRDefault="00AB4CC1" w:rsidP="00AB4CC1">
      <w:pPr>
        <w:rPr>
          <w:rFonts w:asciiTheme="majorHAnsi" w:hAnsiTheme="majorHAnsi"/>
          <w:sz w:val="20"/>
          <w:szCs w:val="20"/>
        </w:rPr>
      </w:pPr>
    </w:p>
    <w:p w14:paraId="5204D5B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Dorchester </w:t>
      </w:r>
    </w:p>
    <w:p w14:paraId="1E88AEF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Eastern Shore Hospital Center </w:t>
      </w:r>
    </w:p>
    <w:p w14:paraId="7CAE1F5C" w14:textId="77777777" w:rsidR="00AB4CC1" w:rsidRDefault="00AB4CC1" w:rsidP="00AB4CC1">
      <w:pPr>
        <w:rPr>
          <w:rFonts w:asciiTheme="majorHAnsi" w:hAnsiTheme="majorHAnsi"/>
          <w:sz w:val="20"/>
          <w:szCs w:val="20"/>
        </w:rPr>
      </w:pPr>
      <w:r>
        <w:rPr>
          <w:rFonts w:asciiTheme="majorHAnsi" w:hAnsiTheme="majorHAnsi"/>
          <w:sz w:val="20"/>
          <w:szCs w:val="20"/>
        </w:rPr>
        <w:t>P.O. Box 800</w:t>
      </w:r>
    </w:p>
    <w:p w14:paraId="3EF60B80" w14:textId="77777777" w:rsidR="00AB4CC1" w:rsidRPr="00E618DD" w:rsidRDefault="00AB4CC1" w:rsidP="00AB4CC1">
      <w:pPr>
        <w:rPr>
          <w:rFonts w:asciiTheme="majorHAnsi" w:hAnsiTheme="majorHAnsi"/>
          <w:sz w:val="20"/>
          <w:szCs w:val="20"/>
        </w:rPr>
      </w:pPr>
      <w:r>
        <w:rPr>
          <w:rFonts w:asciiTheme="majorHAnsi" w:hAnsiTheme="majorHAnsi"/>
          <w:sz w:val="20"/>
          <w:szCs w:val="20"/>
        </w:rPr>
        <w:t>5262 Woods Rd</w:t>
      </w:r>
    </w:p>
    <w:p w14:paraId="002409B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Cambridge MD  21613 </w:t>
      </w:r>
    </w:p>
    <w:p w14:paraId="01966225" w14:textId="77777777" w:rsidR="00AB4CC1" w:rsidRPr="00E618DD" w:rsidRDefault="00AB4CC1" w:rsidP="00AB4CC1">
      <w:pPr>
        <w:rPr>
          <w:rFonts w:asciiTheme="majorHAnsi" w:hAnsiTheme="majorHAnsi"/>
          <w:sz w:val="20"/>
          <w:szCs w:val="20"/>
        </w:rPr>
      </w:pPr>
    </w:p>
    <w:p w14:paraId="013FC7B0" w14:textId="77777777" w:rsidR="00AB4CC1" w:rsidRDefault="00AB4CC1" w:rsidP="00AB4CC1">
      <w:pPr>
        <w:rPr>
          <w:rFonts w:asciiTheme="majorHAnsi" w:hAnsiTheme="majorHAnsi"/>
          <w:sz w:val="20"/>
          <w:szCs w:val="20"/>
        </w:rPr>
      </w:pPr>
      <w:r>
        <w:rPr>
          <w:rFonts w:asciiTheme="majorHAnsi" w:hAnsiTheme="majorHAnsi"/>
          <w:sz w:val="20"/>
          <w:szCs w:val="20"/>
        </w:rPr>
        <w:t>Frederick</w:t>
      </w:r>
    </w:p>
    <w:p w14:paraId="06DC6D2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Abilities Network</w:t>
      </w:r>
    </w:p>
    <w:p w14:paraId="5154A23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5104 Pegasus Court, </w:t>
      </w:r>
      <w:proofErr w:type="spellStart"/>
      <w:r w:rsidRPr="00E618DD">
        <w:rPr>
          <w:rFonts w:asciiTheme="majorHAnsi" w:hAnsiTheme="majorHAnsi"/>
          <w:sz w:val="20"/>
          <w:szCs w:val="20"/>
        </w:rPr>
        <w:t>Ste</w:t>
      </w:r>
      <w:proofErr w:type="spellEnd"/>
      <w:r w:rsidRPr="00E618DD">
        <w:rPr>
          <w:rFonts w:asciiTheme="majorHAnsi" w:hAnsiTheme="majorHAnsi"/>
          <w:sz w:val="20"/>
          <w:szCs w:val="20"/>
        </w:rPr>
        <w:t xml:space="preserve"> E</w:t>
      </w:r>
    </w:p>
    <w:p w14:paraId="36E05DD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Frederick, MD 21704</w:t>
      </w:r>
    </w:p>
    <w:p w14:paraId="587D8076" w14:textId="77777777" w:rsidR="00AB4CC1" w:rsidRPr="00E618DD" w:rsidRDefault="00AB4CC1" w:rsidP="00AB4CC1">
      <w:pPr>
        <w:rPr>
          <w:rFonts w:asciiTheme="majorHAnsi" w:hAnsiTheme="majorHAnsi"/>
          <w:sz w:val="20"/>
          <w:szCs w:val="20"/>
        </w:rPr>
      </w:pPr>
    </w:p>
    <w:p w14:paraId="61B609E7" w14:textId="77777777" w:rsidR="00AB4CC1" w:rsidRDefault="00AB4CC1" w:rsidP="00AB4CC1">
      <w:pPr>
        <w:rPr>
          <w:rFonts w:asciiTheme="majorHAnsi" w:hAnsiTheme="majorHAnsi"/>
          <w:sz w:val="20"/>
          <w:szCs w:val="20"/>
        </w:rPr>
      </w:pPr>
      <w:r>
        <w:rPr>
          <w:rFonts w:asciiTheme="majorHAnsi" w:hAnsiTheme="majorHAnsi"/>
          <w:sz w:val="20"/>
          <w:szCs w:val="20"/>
        </w:rPr>
        <w:t>Frederick</w:t>
      </w:r>
    </w:p>
    <w:p w14:paraId="1FA6D75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ARC of Frederick County, Inc.</w:t>
      </w:r>
    </w:p>
    <w:p w14:paraId="5EA0A23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620A Research </w:t>
      </w:r>
      <w:proofErr w:type="spellStart"/>
      <w:r w:rsidRPr="00E618DD">
        <w:rPr>
          <w:rFonts w:asciiTheme="majorHAnsi" w:hAnsiTheme="majorHAnsi"/>
          <w:sz w:val="20"/>
          <w:szCs w:val="20"/>
        </w:rPr>
        <w:t>Dr</w:t>
      </w:r>
      <w:proofErr w:type="spellEnd"/>
    </w:p>
    <w:p w14:paraId="537CD26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Frederick, MD 21703</w:t>
      </w:r>
    </w:p>
    <w:p w14:paraId="769FB35E" w14:textId="77777777" w:rsidR="00AB4CC1" w:rsidRPr="00E618DD" w:rsidRDefault="00AB4CC1" w:rsidP="00AB4CC1">
      <w:pPr>
        <w:rPr>
          <w:rFonts w:asciiTheme="majorHAnsi" w:hAnsiTheme="majorHAnsi"/>
          <w:sz w:val="20"/>
          <w:szCs w:val="20"/>
        </w:rPr>
      </w:pPr>
    </w:p>
    <w:p w14:paraId="67B11F12" w14:textId="77777777" w:rsidR="00AB4CC1" w:rsidRDefault="00AB4CC1" w:rsidP="00AB4CC1">
      <w:pPr>
        <w:rPr>
          <w:rFonts w:asciiTheme="majorHAnsi" w:hAnsiTheme="majorHAnsi"/>
          <w:sz w:val="20"/>
          <w:szCs w:val="20"/>
        </w:rPr>
      </w:pPr>
      <w:r>
        <w:rPr>
          <w:rFonts w:asciiTheme="majorHAnsi" w:hAnsiTheme="majorHAnsi"/>
          <w:sz w:val="20"/>
          <w:szCs w:val="20"/>
        </w:rPr>
        <w:t>Frederick</w:t>
      </w:r>
    </w:p>
    <w:p w14:paraId="1101F48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County </w:t>
      </w:r>
    </w:p>
    <w:p w14:paraId="130F4DC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Family Partnership</w:t>
      </w:r>
    </w:p>
    <w:p w14:paraId="4D2726C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8420 Gas House Pike, </w:t>
      </w:r>
      <w:proofErr w:type="spellStart"/>
      <w:r w:rsidRPr="00E618DD">
        <w:rPr>
          <w:rFonts w:asciiTheme="majorHAnsi" w:hAnsiTheme="majorHAnsi"/>
          <w:sz w:val="20"/>
          <w:szCs w:val="20"/>
        </w:rPr>
        <w:t>Ste</w:t>
      </w:r>
      <w:proofErr w:type="spellEnd"/>
      <w:r w:rsidRPr="00E618DD">
        <w:rPr>
          <w:rFonts w:asciiTheme="majorHAnsi" w:hAnsiTheme="majorHAnsi"/>
          <w:sz w:val="20"/>
          <w:szCs w:val="20"/>
        </w:rPr>
        <w:t xml:space="preserve"> EE</w:t>
      </w:r>
    </w:p>
    <w:p w14:paraId="7208751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Frederick, MD 21701</w:t>
      </w:r>
    </w:p>
    <w:p w14:paraId="1784C4F9" w14:textId="77777777" w:rsidR="00403E4B" w:rsidRDefault="00403E4B" w:rsidP="00AB4CC1">
      <w:pPr>
        <w:rPr>
          <w:rFonts w:asciiTheme="majorHAnsi" w:hAnsiTheme="majorHAnsi"/>
          <w:sz w:val="20"/>
          <w:szCs w:val="20"/>
        </w:rPr>
      </w:pPr>
    </w:p>
    <w:p w14:paraId="71EEA928" w14:textId="77777777" w:rsidR="00403E4B" w:rsidRDefault="00403E4B" w:rsidP="00AB4CC1">
      <w:pPr>
        <w:rPr>
          <w:rFonts w:asciiTheme="majorHAnsi" w:hAnsiTheme="majorHAnsi"/>
          <w:sz w:val="20"/>
          <w:szCs w:val="20"/>
        </w:rPr>
      </w:pPr>
    </w:p>
    <w:p w14:paraId="0ED22A0E" w14:textId="77777777" w:rsidR="00403E4B" w:rsidRDefault="00403E4B" w:rsidP="00AB4CC1">
      <w:pPr>
        <w:rPr>
          <w:rFonts w:asciiTheme="majorHAnsi" w:hAnsiTheme="majorHAnsi"/>
          <w:sz w:val="20"/>
          <w:szCs w:val="20"/>
        </w:rPr>
      </w:pPr>
    </w:p>
    <w:p w14:paraId="4B63CF79" w14:textId="57270405" w:rsidR="00AB4CC1" w:rsidRDefault="00AB4CC1" w:rsidP="00AB4CC1">
      <w:pPr>
        <w:rPr>
          <w:rFonts w:asciiTheme="majorHAnsi" w:hAnsiTheme="majorHAnsi"/>
          <w:sz w:val="20"/>
          <w:szCs w:val="20"/>
        </w:rPr>
      </w:pPr>
      <w:r>
        <w:rPr>
          <w:rFonts w:asciiTheme="majorHAnsi" w:hAnsiTheme="majorHAnsi"/>
          <w:sz w:val="20"/>
          <w:szCs w:val="20"/>
        </w:rPr>
        <w:lastRenderedPageBreak/>
        <w:t>Frederick</w:t>
      </w:r>
    </w:p>
    <w:p w14:paraId="4F1B453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Partners in Care</w:t>
      </w:r>
    </w:p>
    <w:p w14:paraId="643A931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Department of Aging</w:t>
      </w:r>
    </w:p>
    <w:p w14:paraId="362A945B" w14:textId="77777777" w:rsidR="00AB4CC1" w:rsidRPr="00E618DD" w:rsidRDefault="00AB4CC1" w:rsidP="00AB4CC1">
      <w:pPr>
        <w:rPr>
          <w:rFonts w:asciiTheme="majorHAnsi" w:hAnsiTheme="majorHAnsi"/>
          <w:sz w:val="20"/>
          <w:szCs w:val="20"/>
        </w:rPr>
      </w:pPr>
      <w:r>
        <w:rPr>
          <w:rFonts w:asciiTheme="majorHAnsi" w:hAnsiTheme="majorHAnsi"/>
          <w:sz w:val="20"/>
          <w:szCs w:val="20"/>
        </w:rPr>
        <w:t>22 S Market St, Suite 15</w:t>
      </w:r>
    </w:p>
    <w:p w14:paraId="1A8A323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Frederick, MD 21702</w:t>
      </w:r>
    </w:p>
    <w:p w14:paraId="42B52293" w14:textId="77777777" w:rsidR="00AB4CC1" w:rsidRDefault="00AB4CC1" w:rsidP="00AB4CC1">
      <w:pPr>
        <w:rPr>
          <w:rFonts w:asciiTheme="majorHAnsi" w:hAnsiTheme="majorHAnsi"/>
          <w:sz w:val="20"/>
          <w:szCs w:val="20"/>
        </w:rPr>
      </w:pPr>
    </w:p>
    <w:p w14:paraId="39FC3CE4" w14:textId="77777777" w:rsidR="00AB4CC1" w:rsidRDefault="00AB4CC1" w:rsidP="00AB4CC1">
      <w:pPr>
        <w:rPr>
          <w:rFonts w:asciiTheme="majorHAnsi" w:hAnsiTheme="majorHAnsi"/>
          <w:sz w:val="20"/>
          <w:szCs w:val="20"/>
        </w:rPr>
      </w:pPr>
      <w:r>
        <w:rPr>
          <w:rFonts w:asciiTheme="majorHAnsi" w:hAnsiTheme="majorHAnsi"/>
          <w:sz w:val="20"/>
          <w:szCs w:val="20"/>
        </w:rPr>
        <w:t>Frederick</w:t>
      </w:r>
    </w:p>
    <w:p w14:paraId="1CB8C85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Francis Scott Key Center</w:t>
      </w:r>
    </w:p>
    <w:p w14:paraId="77EAF02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Frederick Co Health Dept.</w:t>
      </w:r>
    </w:p>
    <w:p w14:paraId="0B0BB84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350 </w:t>
      </w:r>
      <w:proofErr w:type="spellStart"/>
      <w:r w:rsidRPr="00E618DD">
        <w:rPr>
          <w:rFonts w:asciiTheme="majorHAnsi" w:hAnsiTheme="majorHAnsi"/>
          <w:sz w:val="20"/>
          <w:szCs w:val="20"/>
        </w:rPr>
        <w:t>Montevue</w:t>
      </w:r>
      <w:proofErr w:type="spellEnd"/>
      <w:r w:rsidRPr="00E618DD">
        <w:rPr>
          <w:rFonts w:asciiTheme="majorHAnsi" w:hAnsiTheme="majorHAnsi"/>
          <w:sz w:val="20"/>
          <w:szCs w:val="20"/>
        </w:rPr>
        <w:t xml:space="preserve"> Lane</w:t>
      </w:r>
    </w:p>
    <w:p w14:paraId="5BA9209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Frederick, MD 21702</w:t>
      </w:r>
    </w:p>
    <w:p w14:paraId="0253D517" w14:textId="77777777" w:rsidR="00AB4CC1" w:rsidRPr="00E618DD" w:rsidRDefault="00AB4CC1" w:rsidP="00AB4CC1">
      <w:pPr>
        <w:rPr>
          <w:rFonts w:asciiTheme="majorHAnsi" w:hAnsiTheme="majorHAnsi"/>
          <w:sz w:val="20"/>
          <w:szCs w:val="20"/>
        </w:rPr>
      </w:pPr>
    </w:p>
    <w:p w14:paraId="6522887A" w14:textId="77777777" w:rsidR="00AB4CC1" w:rsidRDefault="00AB4CC1" w:rsidP="00AB4CC1">
      <w:pPr>
        <w:rPr>
          <w:rFonts w:asciiTheme="majorHAnsi" w:hAnsiTheme="majorHAnsi"/>
          <w:sz w:val="20"/>
          <w:szCs w:val="20"/>
        </w:rPr>
      </w:pPr>
      <w:r>
        <w:rPr>
          <w:rFonts w:asciiTheme="majorHAnsi" w:hAnsiTheme="majorHAnsi"/>
          <w:sz w:val="20"/>
          <w:szCs w:val="20"/>
        </w:rPr>
        <w:t>Frederick</w:t>
      </w:r>
    </w:p>
    <w:p w14:paraId="78DAA83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Frederick County</w:t>
      </w:r>
    </w:p>
    <w:p w14:paraId="7773DBB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Workforce Services</w:t>
      </w:r>
    </w:p>
    <w:p w14:paraId="32C0A2AB" w14:textId="77777777" w:rsidR="00AB4CC1" w:rsidRPr="00E618DD" w:rsidRDefault="00AB4CC1" w:rsidP="00AB4CC1">
      <w:pPr>
        <w:rPr>
          <w:rFonts w:asciiTheme="majorHAnsi" w:hAnsiTheme="majorHAnsi"/>
          <w:sz w:val="20"/>
          <w:szCs w:val="20"/>
        </w:rPr>
      </w:pPr>
      <w:r>
        <w:rPr>
          <w:rFonts w:asciiTheme="majorHAnsi" w:hAnsiTheme="majorHAnsi"/>
          <w:sz w:val="20"/>
          <w:szCs w:val="20"/>
        </w:rPr>
        <w:t>200 Monroe Ave</w:t>
      </w:r>
    </w:p>
    <w:p w14:paraId="232D53F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Frederick, MD 21703</w:t>
      </w:r>
    </w:p>
    <w:p w14:paraId="1CFAD60B" w14:textId="77777777" w:rsidR="00AB4CC1" w:rsidRPr="00E618DD" w:rsidRDefault="00AB4CC1" w:rsidP="00AB4CC1">
      <w:pPr>
        <w:rPr>
          <w:rFonts w:asciiTheme="majorHAnsi" w:hAnsiTheme="majorHAnsi"/>
          <w:sz w:val="20"/>
          <w:szCs w:val="20"/>
        </w:rPr>
      </w:pPr>
    </w:p>
    <w:p w14:paraId="5DF2170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w:t>
      </w:r>
    </w:p>
    <w:p w14:paraId="2B6A0F6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Uni</w:t>
      </w:r>
      <w:r>
        <w:rPr>
          <w:rFonts w:asciiTheme="majorHAnsi" w:hAnsiTheme="majorHAnsi"/>
          <w:sz w:val="20"/>
          <w:szCs w:val="20"/>
        </w:rPr>
        <w:t>fied Community Connections</w:t>
      </w:r>
    </w:p>
    <w:p w14:paraId="1EDDD48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5736 Industry Lane </w:t>
      </w:r>
    </w:p>
    <w:p w14:paraId="3F2F57B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MD  21704 </w:t>
      </w:r>
    </w:p>
    <w:p w14:paraId="16461B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301-663-8700</w:t>
      </w:r>
    </w:p>
    <w:p w14:paraId="1A90FA97" w14:textId="77777777" w:rsidR="00AB4CC1" w:rsidRPr="00E618DD" w:rsidRDefault="00AB4CC1" w:rsidP="00AB4CC1">
      <w:pPr>
        <w:rPr>
          <w:rFonts w:asciiTheme="majorHAnsi" w:hAnsiTheme="majorHAnsi"/>
          <w:sz w:val="20"/>
          <w:szCs w:val="20"/>
        </w:rPr>
      </w:pPr>
    </w:p>
    <w:p w14:paraId="04FD3CBD" w14:textId="4A64F873"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w:t>
      </w:r>
    </w:p>
    <w:p w14:paraId="020FD7E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Way Station</w:t>
      </w:r>
    </w:p>
    <w:p w14:paraId="34DAB06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3826 </w:t>
      </w:r>
    </w:p>
    <w:p w14:paraId="44AF3AF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230 W. Patrick Street</w:t>
      </w:r>
    </w:p>
    <w:p w14:paraId="1174E4E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MD  21705 </w:t>
      </w:r>
    </w:p>
    <w:p w14:paraId="4C7E31F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301-662-0099</w:t>
      </w:r>
    </w:p>
    <w:p w14:paraId="20504FA4" w14:textId="77777777" w:rsidR="00AB4CC1" w:rsidRPr="00E618DD" w:rsidRDefault="00AB4CC1" w:rsidP="00AB4CC1">
      <w:pPr>
        <w:rPr>
          <w:rFonts w:asciiTheme="majorHAnsi" w:hAnsiTheme="majorHAnsi"/>
          <w:sz w:val="20"/>
          <w:szCs w:val="20"/>
        </w:rPr>
      </w:pPr>
    </w:p>
    <w:p w14:paraId="440BF7CE"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Frederick</w:t>
      </w:r>
    </w:p>
    <w:p w14:paraId="1A2E80A4"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The Jefferson</w:t>
      </w:r>
      <w:r>
        <w:rPr>
          <w:rFonts w:asciiTheme="majorHAnsi" w:hAnsiTheme="majorHAnsi"/>
          <w:sz w:val="20"/>
          <w:szCs w:val="20"/>
        </w:rPr>
        <w:t xml:space="preserve"> </w:t>
      </w:r>
      <w:r w:rsidRPr="00E618DD">
        <w:rPr>
          <w:rFonts w:asciiTheme="majorHAnsi" w:hAnsiTheme="majorHAnsi"/>
          <w:sz w:val="20"/>
          <w:szCs w:val="20"/>
        </w:rPr>
        <w:t>School</w:t>
      </w:r>
    </w:p>
    <w:p w14:paraId="0509CF26"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2940 Point of Rocks Road </w:t>
      </w:r>
    </w:p>
    <w:p w14:paraId="645CA7CA"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Jefferson MD  21755</w:t>
      </w:r>
    </w:p>
    <w:p w14:paraId="519DD90F"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301-624-8400</w:t>
      </w:r>
    </w:p>
    <w:p w14:paraId="2F9CE4C6" w14:textId="77777777" w:rsidR="00AB4CC1" w:rsidRDefault="00AB4CC1" w:rsidP="00AB4CC1">
      <w:pPr>
        <w:rPr>
          <w:rFonts w:asciiTheme="majorHAnsi" w:hAnsiTheme="majorHAnsi"/>
          <w:sz w:val="20"/>
          <w:szCs w:val="20"/>
        </w:rPr>
      </w:pPr>
    </w:p>
    <w:p w14:paraId="31014EF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w:t>
      </w:r>
    </w:p>
    <w:p w14:paraId="1A3FBED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Daybreak Adult Day Services</w:t>
      </w:r>
    </w:p>
    <w:p w14:paraId="1A89E94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7819 Rocky Springs Road</w:t>
      </w:r>
    </w:p>
    <w:p w14:paraId="37C7C74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MD  21702 </w:t>
      </w:r>
    </w:p>
    <w:p w14:paraId="0633B66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301-696-0808</w:t>
      </w:r>
    </w:p>
    <w:p w14:paraId="08E919DC" w14:textId="77777777" w:rsidR="00AB4CC1" w:rsidRPr="00E618DD" w:rsidRDefault="00AB4CC1" w:rsidP="00AB4CC1">
      <w:pPr>
        <w:rPr>
          <w:rFonts w:asciiTheme="majorHAnsi" w:hAnsiTheme="majorHAnsi"/>
          <w:sz w:val="20"/>
          <w:szCs w:val="20"/>
        </w:rPr>
      </w:pPr>
    </w:p>
    <w:p w14:paraId="7191C63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w:t>
      </w:r>
    </w:p>
    <w:p w14:paraId="006F10A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Community Living, Inc.</w:t>
      </w:r>
    </w:p>
    <w:p w14:paraId="3FDE2E6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620B Research Court</w:t>
      </w:r>
    </w:p>
    <w:p w14:paraId="49A81D6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MD  21703 </w:t>
      </w:r>
    </w:p>
    <w:p w14:paraId="517D163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301-663-8811 ext205</w:t>
      </w:r>
    </w:p>
    <w:p w14:paraId="46CA2A5A" w14:textId="77777777" w:rsidR="00AB4CC1" w:rsidRPr="00E618DD" w:rsidRDefault="00AB4CC1" w:rsidP="00AB4CC1">
      <w:pPr>
        <w:rPr>
          <w:rFonts w:asciiTheme="majorHAnsi" w:hAnsiTheme="majorHAnsi"/>
          <w:sz w:val="20"/>
          <w:szCs w:val="20"/>
        </w:rPr>
      </w:pPr>
    </w:p>
    <w:p w14:paraId="3A50BB9B" w14:textId="77777777" w:rsidR="00403E4B" w:rsidRDefault="00403E4B" w:rsidP="00AB4CC1">
      <w:pPr>
        <w:rPr>
          <w:rFonts w:asciiTheme="majorHAnsi" w:hAnsiTheme="majorHAnsi"/>
          <w:sz w:val="20"/>
          <w:szCs w:val="20"/>
        </w:rPr>
      </w:pPr>
    </w:p>
    <w:p w14:paraId="4CEC7085" w14:textId="77777777" w:rsidR="00403E4B" w:rsidRDefault="00403E4B" w:rsidP="00AB4CC1">
      <w:pPr>
        <w:rPr>
          <w:rFonts w:asciiTheme="majorHAnsi" w:hAnsiTheme="majorHAnsi"/>
          <w:sz w:val="20"/>
          <w:szCs w:val="20"/>
        </w:rPr>
      </w:pPr>
    </w:p>
    <w:p w14:paraId="6BF5E744" w14:textId="77777777" w:rsidR="00403E4B" w:rsidRDefault="00403E4B" w:rsidP="00AB4CC1">
      <w:pPr>
        <w:rPr>
          <w:rFonts w:asciiTheme="majorHAnsi" w:hAnsiTheme="majorHAnsi"/>
          <w:sz w:val="20"/>
          <w:szCs w:val="20"/>
        </w:rPr>
      </w:pPr>
    </w:p>
    <w:p w14:paraId="54C78786" w14:textId="596DFFA9"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Frederick </w:t>
      </w:r>
    </w:p>
    <w:p w14:paraId="05A70EC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Goodwill Industries of </w:t>
      </w:r>
      <w:proofErr w:type="spellStart"/>
      <w:r w:rsidRPr="00E618DD">
        <w:rPr>
          <w:rFonts w:asciiTheme="majorHAnsi" w:hAnsiTheme="majorHAnsi"/>
          <w:sz w:val="20"/>
          <w:szCs w:val="20"/>
        </w:rPr>
        <w:t>Monocacy</w:t>
      </w:r>
      <w:proofErr w:type="spellEnd"/>
      <w:r w:rsidRPr="00E618DD">
        <w:rPr>
          <w:rFonts w:asciiTheme="majorHAnsi" w:hAnsiTheme="majorHAnsi"/>
          <w:sz w:val="20"/>
          <w:szCs w:val="20"/>
        </w:rPr>
        <w:t xml:space="preserve"> Valley, Inc.</w:t>
      </w:r>
    </w:p>
    <w:p w14:paraId="74EF904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400 East Church Street </w:t>
      </w:r>
    </w:p>
    <w:p w14:paraId="257E204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Frederick MD  21701 </w:t>
      </w:r>
    </w:p>
    <w:p w14:paraId="72A7FCD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301-662-0622</w:t>
      </w:r>
    </w:p>
    <w:p w14:paraId="319C53F2" w14:textId="77777777" w:rsidR="00AB4CC1" w:rsidRDefault="00AB4CC1" w:rsidP="00AB4CC1">
      <w:pPr>
        <w:rPr>
          <w:rFonts w:asciiTheme="majorHAnsi" w:hAnsiTheme="majorHAnsi"/>
          <w:sz w:val="20"/>
          <w:szCs w:val="20"/>
        </w:rPr>
      </w:pPr>
    </w:p>
    <w:p w14:paraId="554D447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Garrett</w:t>
      </w:r>
    </w:p>
    <w:p w14:paraId="1047F24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Garrett County Lighthouse, Inc.</w:t>
      </w:r>
    </w:p>
    <w:p w14:paraId="33275DD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116 </w:t>
      </w:r>
    </w:p>
    <w:p w14:paraId="08481A9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Oakland MD  21550 </w:t>
      </w:r>
    </w:p>
    <w:p w14:paraId="512FB9C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301-334-9126</w:t>
      </w:r>
    </w:p>
    <w:p w14:paraId="2EF74C0E" w14:textId="77777777" w:rsidR="00AB4CC1" w:rsidRPr="00E618DD" w:rsidRDefault="00AB4CC1" w:rsidP="00AB4CC1">
      <w:pPr>
        <w:rPr>
          <w:rFonts w:asciiTheme="majorHAnsi" w:hAnsiTheme="majorHAnsi"/>
          <w:sz w:val="20"/>
          <w:szCs w:val="20"/>
        </w:rPr>
      </w:pPr>
    </w:p>
    <w:p w14:paraId="602D8E7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Garrett</w:t>
      </w:r>
    </w:p>
    <w:p w14:paraId="4EBFAC8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Appalachian Parent Association</w:t>
      </w:r>
    </w:p>
    <w:p w14:paraId="2A4B429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39 South Third Street </w:t>
      </w:r>
    </w:p>
    <w:p w14:paraId="24474D0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Oakland MD  21550 </w:t>
      </w:r>
    </w:p>
    <w:p w14:paraId="5E624CF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301-334-8146</w:t>
      </w:r>
    </w:p>
    <w:p w14:paraId="7C2FC0F9" w14:textId="77777777" w:rsidR="00AB4CC1" w:rsidRPr="00E618DD" w:rsidRDefault="00AB4CC1" w:rsidP="00AB4CC1">
      <w:pPr>
        <w:rPr>
          <w:rFonts w:asciiTheme="majorHAnsi" w:hAnsiTheme="majorHAnsi"/>
          <w:sz w:val="20"/>
          <w:szCs w:val="20"/>
        </w:rPr>
      </w:pPr>
    </w:p>
    <w:p w14:paraId="4F0B0C7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Garrett</w:t>
      </w:r>
    </w:p>
    <w:p w14:paraId="75E9FC6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Garrett County Community Action</w:t>
      </w:r>
    </w:p>
    <w:p w14:paraId="2C841C8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104 East Center Street </w:t>
      </w:r>
    </w:p>
    <w:p w14:paraId="6348759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Oakland MD  21550 </w:t>
      </w:r>
    </w:p>
    <w:p w14:paraId="6DD3DAF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301-334-9431</w:t>
      </w:r>
    </w:p>
    <w:p w14:paraId="738385D9" w14:textId="77777777" w:rsidR="00AB4CC1" w:rsidRPr="00E618DD" w:rsidRDefault="00AB4CC1" w:rsidP="00AB4CC1">
      <w:pPr>
        <w:rPr>
          <w:rFonts w:asciiTheme="majorHAnsi" w:hAnsiTheme="majorHAnsi"/>
          <w:sz w:val="20"/>
          <w:szCs w:val="20"/>
        </w:rPr>
      </w:pPr>
    </w:p>
    <w:p w14:paraId="4F44ABE3" w14:textId="5010A124" w:rsidR="00AB4CC1" w:rsidRDefault="00AB4CC1" w:rsidP="00AB4CC1">
      <w:pPr>
        <w:rPr>
          <w:rFonts w:asciiTheme="majorHAnsi" w:hAnsiTheme="majorHAnsi"/>
          <w:sz w:val="20"/>
          <w:szCs w:val="20"/>
        </w:rPr>
      </w:pPr>
      <w:r>
        <w:rPr>
          <w:rFonts w:asciiTheme="majorHAnsi" w:hAnsiTheme="majorHAnsi"/>
          <w:sz w:val="20"/>
          <w:szCs w:val="20"/>
        </w:rPr>
        <w:t>Garrett</w:t>
      </w:r>
    </w:p>
    <w:p w14:paraId="1882FCC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Garrett County Area Agency on Aging</w:t>
      </w:r>
    </w:p>
    <w:p w14:paraId="74284BE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104 East Center Street</w:t>
      </w:r>
    </w:p>
    <w:p w14:paraId="48F51FE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Oakland, MD 21550-1328</w:t>
      </w:r>
    </w:p>
    <w:p w14:paraId="0E83B065" w14:textId="457C3B19" w:rsidR="00171B3A" w:rsidRDefault="00171B3A" w:rsidP="00AB4CC1">
      <w:pPr>
        <w:rPr>
          <w:rFonts w:asciiTheme="majorHAnsi" w:hAnsiTheme="majorHAnsi"/>
          <w:sz w:val="20"/>
          <w:szCs w:val="20"/>
        </w:rPr>
      </w:pPr>
    </w:p>
    <w:p w14:paraId="498F5989" w14:textId="48A574EE" w:rsidR="00AB4CC1" w:rsidRPr="00E618DD" w:rsidRDefault="00AB4CC1" w:rsidP="00AB4CC1">
      <w:pPr>
        <w:rPr>
          <w:rFonts w:asciiTheme="majorHAnsi" w:hAnsiTheme="majorHAnsi"/>
          <w:sz w:val="20"/>
          <w:szCs w:val="20"/>
        </w:rPr>
      </w:pPr>
      <w:r>
        <w:rPr>
          <w:rFonts w:asciiTheme="majorHAnsi" w:hAnsiTheme="majorHAnsi"/>
          <w:sz w:val="20"/>
          <w:szCs w:val="20"/>
        </w:rPr>
        <w:t>Garrett</w:t>
      </w:r>
    </w:p>
    <w:p w14:paraId="1B6ABDCE"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Diakon Adult Day Services at Mountain Glade</w:t>
      </w:r>
    </w:p>
    <w:p w14:paraId="690043ED"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375 Pythian Avenue</w:t>
      </w:r>
    </w:p>
    <w:p w14:paraId="4A3ACEDD"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Oakland, MD 21550</w:t>
      </w:r>
    </w:p>
    <w:p w14:paraId="4D1EC01D" w14:textId="77777777" w:rsidR="00AB4CC1" w:rsidRPr="00E618DD" w:rsidRDefault="00AB4CC1" w:rsidP="00AB4CC1">
      <w:pPr>
        <w:rPr>
          <w:rFonts w:asciiTheme="majorHAnsi" w:hAnsiTheme="majorHAnsi"/>
          <w:sz w:val="20"/>
          <w:szCs w:val="20"/>
        </w:rPr>
      </w:pPr>
    </w:p>
    <w:p w14:paraId="2FBCEB7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Harford</w:t>
      </w:r>
    </w:p>
    <w:p w14:paraId="7DA2AA7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Ms. Ruth Fender</w:t>
      </w:r>
    </w:p>
    <w:p w14:paraId="6471AC4E" w14:textId="77777777" w:rsidR="00AB4CC1" w:rsidRPr="00E618DD" w:rsidRDefault="00AB4CC1" w:rsidP="00AB4CC1">
      <w:pPr>
        <w:rPr>
          <w:rFonts w:asciiTheme="majorHAnsi" w:hAnsiTheme="majorHAnsi"/>
          <w:sz w:val="20"/>
          <w:szCs w:val="20"/>
        </w:rPr>
      </w:pPr>
      <w:r>
        <w:rPr>
          <w:rFonts w:asciiTheme="majorHAnsi" w:hAnsiTheme="majorHAnsi"/>
          <w:sz w:val="20"/>
          <w:szCs w:val="20"/>
        </w:rPr>
        <w:t>Citizens Care and Rehabilitation Center</w:t>
      </w:r>
    </w:p>
    <w:p w14:paraId="77EC24E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415 South Market Street </w:t>
      </w:r>
    </w:p>
    <w:p w14:paraId="395048F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Havre de Grace MD  21078</w:t>
      </w:r>
    </w:p>
    <w:p w14:paraId="580D3660" w14:textId="77777777" w:rsidR="00AB4CC1" w:rsidRPr="00E618DD" w:rsidRDefault="00AB4CC1" w:rsidP="00AB4CC1">
      <w:pPr>
        <w:rPr>
          <w:rFonts w:asciiTheme="majorHAnsi" w:hAnsiTheme="majorHAnsi"/>
          <w:sz w:val="20"/>
          <w:szCs w:val="20"/>
        </w:rPr>
      </w:pPr>
    </w:p>
    <w:p w14:paraId="0DEBF59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Harford</w:t>
      </w:r>
    </w:p>
    <w:p w14:paraId="303A61B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Northern MD Society for the </w:t>
      </w:r>
    </w:p>
    <w:p w14:paraId="4AC3E04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Aid of Retarded Children</w:t>
      </w:r>
    </w:p>
    <w:p w14:paraId="5780F1F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610 </w:t>
      </w:r>
    </w:p>
    <w:p w14:paraId="08CF849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Aberdeen MD  21001 </w:t>
      </w:r>
    </w:p>
    <w:p w14:paraId="1C1DA7D6" w14:textId="77777777" w:rsidR="00AB4CC1" w:rsidRPr="00E618DD" w:rsidRDefault="00AB4CC1" w:rsidP="00AB4CC1">
      <w:pPr>
        <w:rPr>
          <w:rFonts w:asciiTheme="majorHAnsi" w:hAnsiTheme="majorHAnsi"/>
          <w:sz w:val="20"/>
          <w:szCs w:val="20"/>
        </w:rPr>
      </w:pPr>
    </w:p>
    <w:p w14:paraId="38BC8B9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Harford</w:t>
      </w:r>
    </w:p>
    <w:p w14:paraId="344316D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Alliance, Inc.</w:t>
      </w:r>
    </w:p>
    <w:p w14:paraId="0CCEFAF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4501 Wharf Point Court </w:t>
      </w:r>
    </w:p>
    <w:p w14:paraId="7B7D86B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Belcamp MD  21017</w:t>
      </w:r>
    </w:p>
    <w:p w14:paraId="19A5861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410-994-0600 </w:t>
      </w:r>
    </w:p>
    <w:p w14:paraId="1F6A569B" w14:textId="77777777" w:rsidR="00403E4B" w:rsidRDefault="00403E4B" w:rsidP="00AB4CC1">
      <w:pPr>
        <w:rPr>
          <w:rFonts w:asciiTheme="majorHAnsi" w:hAnsiTheme="majorHAnsi"/>
          <w:sz w:val="20"/>
          <w:szCs w:val="20"/>
        </w:rPr>
      </w:pPr>
    </w:p>
    <w:p w14:paraId="3B157617" w14:textId="63D28CA4"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Harford</w:t>
      </w:r>
    </w:p>
    <w:p w14:paraId="41603715"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Keypoint</w:t>
      </w:r>
      <w:proofErr w:type="spellEnd"/>
      <w:r w:rsidRPr="00E618DD">
        <w:rPr>
          <w:rFonts w:asciiTheme="majorHAnsi" w:hAnsiTheme="majorHAnsi"/>
          <w:sz w:val="20"/>
          <w:szCs w:val="20"/>
        </w:rPr>
        <w:t xml:space="preserve"> Health Services Inc.</w:t>
      </w:r>
    </w:p>
    <w:p w14:paraId="232DFB9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135 N. Parke Street </w:t>
      </w:r>
    </w:p>
    <w:p w14:paraId="3619BD5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Aberdeen MD 21001 </w:t>
      </w:r>
    </w:p>
    <w:p w14:paraId="1481017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443-625-1590</w:t>
      </w:r>
    </w:p>
    <w:p w14:paraId="76899D91" w14:textId="37E3BEAD" w:rsidR="00171B3A" w:rsidRDefault="00171B3A" w:rsidP="00AB4CC1">
      <w:pPr>
        <w:rPr>
          <w:rFonts w:asciiTheme="majorHAnsi" w:hAnsiTheme="majorHAnsi"/>
          <w:sz w:val="20"/>
          <w:szCs w:val="20"/>
        </w:rPr>
      </w:pPr>
    </w:p>
    <w:p w14:paraId="0710B135" w14:textId="14680B63" w:rsidR="00AB4CC1" w:rsidRPr="00E618DD" w:rsidRDefault="00AB4CC1" w:rsidP="00AB4CC1">
      <w:pPr>
        <w:rPr>
          <w:rFonts w:asciiTheme="majorHAnsi" w:hAnsiTheme="majorHAnsi"/>
          <w:sz w:val="20"/>
          <w:szCs w:val="20"/>
        </w:rPr>
      </w:pPr>
      <w:r w:rsidRPr="00E618DD">
        <w:rPr>
          <w:rFonts w:asciiTheme="majorHAnsi" w:hAnsiTheme="majorHAnsi"/>
          <w:sz w:val="20"/>
          <w:szCs w:val="20"/>
        </w:rPr>
        <w:t>Howard</w:t>
      </w:r>
    </w:p>
    <w:p w14:paraId="266AE1B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Grassroots Crisis Intervention Center, </w:t>
      </w:r>
      <w:proofErr w:type="spellStart"/>
      <w:r w:rsidRPr="00E618DD">
        <w:rPr>
          <w:rFonts w:asciiTheme="majorHAnsi" w:hAnsiTheme="majorHAnsi"/>
          <w:sz w:val="20"/>
          <w:szCs w:val="20"/>
        </w:rPr>
        <w:t>Inc</w:t>
      </w:r>
      <w:proofErr w:type="spellEnd"/>
    </w:p>
    <w:p w14:paraId="6D61404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6700 Freetown Road  </w:t>
      </w:r>
    </w:p>
    <w:p w14:paraId="46EBE31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Columbia MD  21044 </w:t>
      </w:r>
    </w:p>
    <w:p w14:paraId="627400E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410-531-6006</w:t>
      </w:r>
    </w:p>
    <w:p w14:paraId="1754BC46" w14:textId="77777777" w:rsidR="00AB4CC1" w:rsidRPr="00E618DD" w:rsidRDefault="00AB4CC1" w:rsidP="00AB4CC1">
      <w:pPr>
        <w:rPr>
          <w:rFonts w:asciiTheme="majorHAnsi" w:hAnsiTheme="majorHAnsi"/>
          <w:sz w:val="20"/>
          <w:szCs w:val="20"/>
        </w:rPr>
      </w:pPr>
    </w:p>
    <w:p w14:paraId="28C78F0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Howard</w:t>
      </w:r>
    </w:p>
    <w:p w14:paraId="0AC742A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Bethel Korean Presbyterian Church</w:t>
      </w:r>
    </w:p>
    <w:p w14:paraId="1955009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3165 St. Johns Lane  </w:t>
      </w:r>
    </w:p>
    <w:p w14:paraId="6D03BD3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Ellicott City MD  21043</w:t>
      </w:r>
    </w:p>
    <w:p w14:paraId="437E376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410-628-1964</w:t>
      </w:r>
    </w:p>
    <w:p w14:paraId="5C203738" w14:textId="77777777" w:rsidR="00AB4CC1" w:rsidRPr="00E618DD" w:rsidRDefault="00AB4CC1" w:rsidP="00AB4CC1">
      <w:pPr>
        <w:rPr>
          <w:rFonts w:asciiTheme="majorHAnsi" w:hAnsiTheme="majorHAnsi"/>
          <w:sz w:val="20"/>
          <w:szCs w:val="20"/>
        </w:rPr>
      </w:pPr>
    </w:p>
    <w:p w14:paraId="5AF3402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Howard</w:t>
      </w:r>
    </w:p>
    <w:p w14:paraId="40F0E5B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Humanim</w:t>
      </w:r>
    </w:p>
    <w:p w14:paraId="74A99D9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6355 Woodside Court  </w:t>
      </w:r>
    </w:p>
    <w:p w14:paraId="2A10346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Columbia MD  21046 </w:t>
      </w:r>
    </w:p>
    <w:p w14:paraId="4AB6247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410-381-7171</w:t>
      </w:r>
    </w:p>
    <w:p w14:paraId="45078150" w14:textId="069C3687" w:rsidR="00AB4CC1" w:rsidRDefault="00AB4CC1" w:rsidP="00AB4CC1">
      <w:pPr>
        <w:rPr>
          <w:rFonts w:asciiTheme="majorHAnsi" w:hAnsiTheme="majorHAnsi"/>
          <w:sz w:val="20"/>
          <w:szCs w:val="20"/>
        </w:rPr>
      </w:pPr>
    </w:p>
    <w:p w14:paraId="4BF8B5B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Harford</w:t>
      </w:r>
    </w:p>
    <w:p w14:paraId="1F5F737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Margaret Keller Day Care Center </w:t>
      </w:r>
    </w:p>
    <w:p w14:paraId="2BDE459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101 West Riding Drive </w:t>
      </w:r>
    </w:p>
    <w:p w14:paraId="0921BBF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Bel Air MD  21014</w:t>
      </w:r>
    </w:p>
    <w:p w14:paraId="6E35502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410-836-9073</w:t>
      </w:r>
    </w:p>
    <w:p w14:paraId="0E506B9E" w14:textId="77777777" w:rsidR="00AB4CC1" w:rsidRPr="00E618DD" w:rsidRDefault="00AB4CC1" w:rsidP="00AB4CC1">
      <w:pPr>
        <w:rPr>
          <w:rFonts w:asciiTheme="majorHAnsi" w:hAnsiTheme="majorHAnsi"/>
          <w:sz w:val="20"/>
          <w:szCs w:val="20"/>
        </w:rPr>
      </w:pPr>
    </w:p>
    <w:p w14:paraId="3E3D4DA9" w14:textId="6797F413" w:rsidR="00AB4CC1" w:rsidRPr="00E618DD" w:rsidRDefault="00AB4CC1" w:rsidP="00AB4CC1">
      <w:pPr>
        <w:rPr>
          <w:rFonts w:asciiTheme="majorHAnsi" w:hAnsiTheme="majorHAnsi"/>
          <w:sz w:val="20"/>
          <w:szCs w:val="20"/>
        </w:rPr>
      </w:pPr>
      <w:r w:rsidRPr="00E618DD">
        <w:rPr>
          <w:rFonts w:asciiTheme="majorHAnsi" w:hAnsiTheme="majorHAnsi"/>
          <w:sz w:val="20"/>
          <w:szCs w:val="20"/>
        </w:rPr>
        <w:t>Harford</w:t>
      </w:r>
    </w:p>
    <w:p w14:paraId="50D92E4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Caring Hands</w:t>
      </w:r>
    </w:p>
    <w:p w14:paraId="36D02FA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41 North Philadelphia Blvd </w:t>
      </w:r>
    </w:p>
    <w:p w14:paraId="6BC0204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Aberdeen MD  21001 </w:t>
      </w:r>
    </w:p>
    <w:p w14:paraId="44A3607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410-575-7125</w:t>
      </w:r>
    </w:p>
    <w:p w14:paraId="4AB8AE3D" w14:textId="77777777" w:rsidR="00AB4CC1" w:rsidRPr="00E618DD" w:rsidRDefault="00AB4CC1" w:rsidP="00AB4CC1">
      <w:pPr>
        <w:rPr>
          <w:rFonts w:asciiTheme="majorHAnsi" w:hAnsiTheme="majorHAnsi"/>
          <w:sz w:val="20"/>
          <w:szCs w:val="20"/>
        </w:rPr>
      </w:pPr>
    </w:p>
    <w:p w14:paraId="2A01416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Harford</w:t>
      </w:r>
    </w:p>
    <w:p w14:paraId="0D373E8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Harford Center, Inc.</w:t>
      </w:r>
    </w:p>
    <w:p w14:paraId="1B666B4E" w14:textId="77777777" w:rsidR="00AB4CC1" w:rsidRDefault="00AB4CC1" w:rsidP="00AB4CC1">
      <w:pPr>
        <w:rPr>
          <w:rFonts w:asciiTheme="majorHAnsi" w:hAnsiTheme="majorHAnsi"/>
          <w:sz w:val="20"/>
          <w:szCs w:val="20"/>
        </w:rPr>
      </w:pPr>
      <w:r>
        <w:rPr>
          <w:rFonts w:asciiTheme="majorHAnsi" w:hAnsiTheme="majorHAnsi"/>
          <w:sz w:val="20"/>
          <w:szCs w:val="20"/>
        </w:rPr>
        <w:t xml:space="preserve">4 N. </w:t>
      </w:r>
      <w:proofErr w:type="spellStart"/>
      <w:r>
        <w:rPr>
          <w:rFonts w:asciiTheme="majorHAnsi" w:hAnsiTheme="majorHAnsi"/>
          <w:sz w:val="20"/>
          <w:szCs w:val="20"/>
        </w:rPr>
        <w:t>Earlton</w:t>
      </w:r>
      <w:proofErr w:type="spellEnd"/>
      <w:r>
        <w:rPr>
          <w:rFonts w:asciiTheme="majorHAnsi" w:hAnsiTheme="majorHAnsi"/>
          <w:sz w:val="20"/>
          <w:szCs w:val="20"/>
        </w:rPr>
        <w:t xml:space="preserve"> Road</w:t>
      </w:r>
    </w:p>
    <w:p w14:paraId="432F53E5" w14:textId="77777777" w:rsidR="00AB4CC1" w:rsidRPr="00E618DD" w:rsidRDefault="00AB4CC1" w:rsidP="00AB4CC1">
      <w:pPr>
        <w:rPr>
          <w:rFonts w:asciiTheme="majorHAnsi" w:hAnsiTheme="majorHAnsi"/>
          <w:sz w:val="20"/>
          <w:szCs w:val="20"/>
        </w:rPr>
      </w:pPr>
      <w:r>
        <w:rPr>
          <w:rFonts w:asciiTheme="majorHAnsi" w:hAnsiTheme="majorHAnsi"/>
          <w:sz w:val="20"/>
          <w:szCs w:val="20"/>
        </w:rPr>
        <w:t>Havre de Grace</w:t>
      </w:r>
      <w:r w:rsidRPr="00E618DD">
        <w:rPr>
          <w:rFonts w:asciiTheme="majorHAnsi" w:hAnsiTheme="majorHAnsi"/>
          <w:sz w:val="20"/>
          <w:szCs w:val="20"/>
        </w:rPr>
        <w:t xml:space="preserve"> MD  210</w:t>
      </w:r>
      <w:r>
        <w:rPr>
          <w:rFonts w:asciiTheme="majorHAnsi" w:hAnsiTheme="majorHAnsi"/>
          <w:sz w:val="20"/>
          <w:szCs w:val="20"/>
        </w:rPr>
        <w:t>78</w:t>
      </w:r>
    </w:p>
    <w:p w14:paraId="09B259C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410-575-6795</w:t>
      </w:r>
    </w:p>
    <w:p w14:paraId="1A29E143" w14:textId="77777777" w:rsidR="00AB4CC1" w:rsidRPr="00E618DD" w:rsidRDefault="00AB4CC1" w:rsidP="00AB4CC1">
      <w:pPr>
        <w:rPr>
          <w:rFonts w:asciiTheme="majorHAnsi" w:hAnsiTheme="majorHAnsi"/>
          <w:sz w:val="20"/>
          <w:szCs w:val="20"/>
        </w:rPr>
      </w:pPr>
    </w:p>
    <w:p w14:paraId="53B377E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Howard</w:t>
      </w:r>
    </w:p>
    <w:p w14:paraId="270B5AA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Howard County Community Action Council</w:t>
      </w:r>
    </w:p>
    <w:p w14:paraId="79A1263C"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9820 Patuxent Woods </w:t>
      </w:r>
      <w:proofErr w:type="spellStart"/>
      <w:r>
        <w:rPr>
          <w:rFonts w:asciiTheme="majorHAnsi" w:hAnsiTheme="majorHAnsi"/>
          <w:sz w:val="20"/>
          <w:szCs w:val="20"/>
        </w:rPr>
        <w:t>Dr</w:t>
      </w:r>
      <w:proofErr w:type="spellEnd"/>
      <w:r>
        <w:rPr>
          <w:rFonts w:asciiTheme="majorHAnsi" w:hAnsiTheme="majorHAnsi"/>
          <w:sz w:val="20"/>
          <w:szCs w:val="20"/>
        </w:rPr>
        <w:t xml:space="preserve"> </w:t>
      </w:r>
      <w:r w:rsidRPr="00E618DD">
        <w:rPr>
          <w:rFonts w:asciiTheme="majorHAnsi" w:hAnsiTheme="majorHAnsi"/>
          <w:sz w:val="20"/>
          <w:szCs w:val="20"/>
        </w:rPr>
        <w:t xml:space="preserve">  </w:t>
      </w:r>
    </w:p>
    <w:p w14:paraId="3644B1C6"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Columbia </w:t>
      </w:r>
      <w:r w:rsidRPr="00E618DD">
        <w:rPr>
          <w:rFonts w:asciiTheme="majorHAnsi" w:hAnsiTheme="majorHAnsi"/>
          <w:sz w:val="20"/>
          <w:szCs w:val="20"/>
        </w:rPr>
        <w:t>MD  2104</w:t>
      </w:r>
      <w:r>
        <w:rPr>
          <w:rFonts w:asciiTheme="majorHAnsi" w:hAnsiTheme="majorHAnsi"/>
          <w:sz w:val="20"/>
          <w:szCs w:val="20"/>
        </w:rPr>
        <w:t>6</w:t>
      </w:r>
    </w:p>
    <w:p w14:paraId="0464DB0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w:t>
      </w:r>
      <w:r>
        <w:rPr>
          <w:rFonts w:asciiTheme="majorHAnsi" w:hAnsiTheme="majorHAnsi"/>
          <w:sz w:val="20"/>
          <w:szCs w:val="20"/>
        </w:rPr>
        <w:t>313-6440</w:t>
      </w:r>
    </w:p>
    <w:p w14:paraId="2C32D304" w14:textId="77777777" w:rsidR="00AB4CC1" w:rsidRPr="00E618DD" w:rsidRDefault="00AB4CC1" w:rsidP="00AB4CC1">
      <w:pPr>
        <w:rPr>
          <w:rFonts w:asciiTheme="majorHAnsi" w:hAnsiTheme="majorHAnsi"/>
          <w:sz w:val="20"/>
          <w:szCs w:val="20"/>
        </w:rPr>
      </w:pPr>
    </w:p>
    <w:p w14:paraId="34D5FA8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Howard</w:t>
      </w:r>
    </w:p>
    <w:p w14:paraId="0FF8B7C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Winter Growth, </w:t>
      </w:r>
      <w:proofErr w:type="spellStart"/>
      <w:r w:rsidRPr="00E618DD">
        <w:rPr>
          <w:rFonts w:asciiTheme="majorHAnsi" w:hAnsiTheme="majorHAnsi"/>
          <w:sz w:val="20"/>
          <w:szCs w:val="20"/>
        </w:rPr>
        <w:t>Inc</w:t>
      </w:r>
      <w:proofErr w:type="spellEnd"/>
      <w:r w:rsidRPr="00E618DD">
        <w:rPr>
          <w:rFonts w:asciiTheme="majorHAnsi" w:hAnsiTheme="majorHAnsi"/>
          <w:sz w:val="20"/>
          <w:szCs w:val="20"/>
        </w:rPr>
        <w:t xml:space="preserve"> </w:t>
      </w:r>
    </w:p>
    <w:p w14:paraId="53AE2F1E" w14:textId="77777777" w:rsidR="00AB4CC1" w:rsidRDefault="00AB4CC1" w:rsidP="00AB4CC1">
      <w:pPr>
        <w:rPr>
          <w:rFonts w:asciiTheme="majorHAnsi" w:hAnsiTheme="majorHAnsi"/>
          <w:sz w:val="20"/>
          <w:szCs w:val="20"/>
        </w:rPr>
      </w:pPr>
      <w:r w:rsidRPr="00E618DD">
        <w:rPr>
          <w:rFonts w:asciiTheme="majorHAnsi" w:hAnsiTheme="majorHAnsi"/>
          <w:sz w:val="20"/>
          <w:szCs w:val="20"/>
        </w:rPr>
        <w:t xml:space="preserve">5460 Ruth Keeton Way </w:t>
      </w:r>
    </w:p>
    <w:p w14:paraId="5C52811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Columbia, MD 21044</w:t>
      </w:r>
    </w:p>
    <w:p w14:paraId="642F3E79" w14:textId="77777777" w:rsidR="00AB4CC1" w:rsidRPr="00E618DD" w:rsidRDefault="00AB4CC1" w:rsidP="00AB4CC1">
      <w:pPr>
        <w:keepNext/>
        <w:keepLines/>
        <w:rPr>
          <w:rFonts w:asciiTheme="majorHAnsi" w:hAnsiTheme="majorHAnsi"/>
          <w:sz w:val="20"/>
          <w:szCs w:val="20"/>
        </w:rPr>
      </w:pPr>
    </w:p>
    <w:p w14:paraId="037C901D"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Howard</w:t>
      </w:r>
    </w:p>
    <w:p w14:paraId="5CB14814"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The People Community Baptist Church</w:t>
      </w:r>
    </w:p>
    <w:p w14:paraId="1827132A"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31 Norwood Road  </w:t>
      </w:r>
    </w:p>
    <w:p w14:paraId="2E16FB50"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Silver Spring MD 20905</w:t>
      </w:r>
    </w:p>
    <w:p w14:paraId="42B409B9"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240-876-1617</w:t>
      </w:r>
    </w:p>
    <w:p w14:paraId="0FE5D9FF"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Aberdeen MD 21001 </w:t>
      </w:r>
    </w:p>
    <w:p w14:paraId="7FE8D2AA"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443-625-1590</w:t>
      </w:r>
    </w:p>
    <w:p w14:paraId="21E6CB75" w14:textId="77777777" w:rsidR="00AB4CC1" w:rsidRDefault="00AB4CC1" w:rsidP="00AB4CC1">
      <w:pPr>
        <w:rPr>
          <w:rFonts w:asciiTheme="majorHAnsi" w:hAnsiTheme="majorHAnsi"/>
          <w:sz w:val="20"/>
          <w:szCs w:val="20"/>
        </w:rPr>
      </w:pPr>
    </w:p>
    <w:p w14:paraId="2E17F92F"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Howard</w:t>
      </w:r>
    </w:p>
    <w:p w14:paraId="68BF43F5"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Stay at Home</w:t>
      </w:r>
    </w:p>
    <w:p w14:paraId="0C9EFD93"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9430 Farewell Road</w:t>
      </w:r>
    </w:p>
    <w:p w14:paraId="4A72B5A3" w14:textId="77777777" w:rsidR="00AB4CC1" w:rsidRDefault="00AB4CC1" w:rsidP="00AB4CC1">
      <w:pPr>
        <w:rPr>
          <w:rFonts w:asciiTheme="majorHAnsi" w:hAnsiTheme="majorHAnsi"/>
          <w:sz w:val="20"/>
          <w:szCs w:val="20"/>
        </w:rPr>
      </w:pPr>
      <w:r w:rsidRPr="00F27264">
        <w:rPr>
          <w:rFonts w:asciiTheme="majorHAnsi" w:hAnsiTheme="majorHAnsi"/>
          <w:sz w:val="20"/>
          <w:szCs w:val="20"/>
        </w:rPr>
        <w:t>Columbia MD  21045</w:t>
      </w:r>
    </w:p>
    <w:p w14:paraId="2DAF01C3" w14:textId="77777777" w:rsidR="00AB4CC1" w:rsidRDefault="00AB4CC1" w:rsidP="00AB4CC1">
      <w:pPr>
        <w:rPr>
          <w:rFonts w:asciiTheme="majorHAnsi" w:hAnsiTheme="majorHAnsi"/>
          <w:sz w:val="20"/>
          <w:szCs w:val="20"/>
        </w:rPr>
      </w:pPr>
    </w:p>
    <w:p w14:paraId="2DE35D9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Kent  </w:t>
      </w:r>
    </w:p>
    <w:p w14:paraId="068B770E"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Fairlee</w:t>
      </w:r>
      <w:proofErr w:type="spellEnd"/>
      <w:r w:rsidRPr="00E618DD">
        <w:rPr>
          <w:rFonts w:asciiTheme="majorHAnsi" w:hAnsiTheme="majorHAnsi"/>
          <w:sz w:val="20"/>
          <w:szCs w:val="20"/>
        </w:rPr>
        <w:t xml:space="preserve"> Manor Recreation Center </w:t>
      </w:r>
    </w:p>
    <w:p w14:paraId="2F6302D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22242 </w:t>
      </w:r>
      <w:proofErr w:type="spellStart"/>
      <w:r w:rsidRPr="00E618DD">
        <w:rPr>
          <w:rFonts w:asciiTheme="majorHAnsi" w:hAnsiTheme="majorHAnsi"/>
          <w:sz w:val="20"/>
          <w:szCs w:val="20"/>
        </w:rPr>
        <w:t>Bayshore</w:t>
      </w:r>
      <w:proofErr w:type="spellEnd"/>
      <w:r w:rsidRPr="00E618DD">
        <w:rPr>
          <w:rFonts w:asciiTheme="majorHAnsi" w:hAnsiTheme="majorHAnsi"/>
          <w:sz w:val="20"/>
          <w:szCs w:val="20"/>
        </w:rPr>
        <w:t xml:space="preserve"> Road  </w:t>
      </w:r>
    </w:p>
    <w:p w14:paraId="0470D923" w14:textId="77777777" w:rsidR="00AB4CC1" w:rsidRDefault="00AB4CC1" w:rsidP="00AB4CC1">
      <w:pPr>
        <w:rPr>
          <w:rFonts w:asciiTheme="majorHAnsi" w:hAnsiTheme="majorHAnsi"/>
          <w:sz w:val="20"/>
          <w:szCs w:val="20"/>
        </w:rPr>
      </w:pPr>
      <w:r w:rsidRPr="00E618DD">
        <w:rPr>
          <w:rFonts w:asciiTheme="majorHAnsi" w:hAnsiTheme="majorHAnsi"/>
          <w:sz w:val="20"/>
          <w:szCs w:val="20"/>
        </w:rPr>
        <w:t>Chestertown MD  2162</w:t>
      </w:r>
    </w:p>
    <w:p w14:paraId="7846BDD2" w14:textId="77777777" w:rsidR="00AB4CC1" w:rsidRDefault="00AB4CC1" w:rsidP="00AB4CC1">
      <w:pPr>
        <w:rPr>
          <w:rFonts w:asciiTheme="majorHAnsi" w:hAnsiTheme="majorHAnsi"/>
          <w:sz w:val="20"/>
          <w:szCs w:val="20"/>
        </w:rPr>
      </w:pPr>
    </w:p>
    <w:p w14:paraId="4CED24A3"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Kent</w:t>
      </w:r>
    </w:p>
    <w:p w14:paraId="40A36B17"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Kent Center, Inc.</w:t>
      </w:r>
    </w:p>
    <w:p w14:paraId="58501E15"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 xml:space="preserve">215 </w:t>
      </w:r>
      <w:proofErr w:type="spellStart"/>
      <w:r w:rsidRPr="00F27264">
        <w:rPr>
          <w:rFonts w:asciiTheme="majorHAnsi" w:hAnsiTheme="majorHAnsi"/>
          <w:sz w:val="20"/>
          <w:szCs w:val="20"/>
        </w:rPr>
        <w:t>Scheeler</w:t>
      </w:r>
      <w:proofErr w:type="spellEnd"/>
      <w:r w:rsidRPr="00F27264">
        <w:rPr>
          <w:rFonts w:asciiTheme="majorHAnsi" w:hAnsiTheme="majorHAnsi"/>
          <w:sz w:val="20"/>
          <w:szCs w:val="20"/>
        </w:rPr>
        <w:t xml:space="preserve"> Road</w:t>
      </w:r>
    </w:p>
    <w:p w14:paraId="149EE579"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Chestertown, MD  21620-1020</w:t>
      </w:r>
    </w:p>
    <w:p w14:paraId="2ED5FE44"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410-788-7303</w:t>
      </w:r>
    </w:p>
    <w:p w14:paraId="227576F2" w14:textId="586A89C9" w:rsidR="00AB4CC1" w:rsidRDefault="00AB4CC1" w:rsidP="00AB4CC1">
      <w:pPr>
        <w:rPr>
          <w:rFonts w:asciiTheme="majorHAnsi" w:hAnsiTheme="majorHAnsi"/>
          <w:sz w:val="20"/>
          <w:szCs w:val="20"/>
        </w:rPr>
      </w:pPr>
    </w:p>
    <w:p w14:paraId="0F60EDA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Kent  </w:t>
      </w:r>
    </w:p>
    <w:p w14:paraId="148A851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Psychotherapeutic Services</w:t>
      </w:r>
    </w:p>
    <w:p w14:paraId="2120F0F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690 </w:t>
      </w:r>
    </w:p>
    <w:p w14:paraId="07C9084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Chestertown MD  21602</w:t>
      </w:r>
    </w:p>
    <w:p w14:paraId="464E54E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410-778-9114</w:t>
      </w:r>
    </w:p>
    <w:p w14:paraId="1CDB418B" w14:textId="77777777" w:rsidR="00171B3A" w:rsidRDefault="00171B3A" w:rsidP="00AB4CC1">
      <w:pPr>
        <w:rPr>
          <w:rFonts w:asciiTheme="majorHAnsi" w:hAnsiTheme="majorHAnsi"/>
          <w:sz w:val="20"/>
          <w:szCs w:val="20"/>
        </w:rPr>
      </w:pPr>
    </w:p>
    <w:p w14:paraId="2CE0510F" w14:textId="16D5A302"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349265B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Korean American Senior Citizens </w:t>
      </w:r>
    </w:p>
    <w:p w14:paraId="6F542EC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Association of Maryland, Inc.</w:t>
      </w:r>
    </w:p>
    <w:p w14:paraId="0B94B08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13421 Georgia Ave. Suite 117 </w:t>
      </w:r>
    </w:p>
    <w:p w14:paraId="624562F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Silver Spring MD  20906</w:t>
      </w:r>
    </w:p>
    <w:p w14:paraId="1AF3815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301-438-7304</w:t>
      </w:r>
    </w:p>
    <w:p w14:paraId="0AB5C2FF" w14:textId="77777777" w:rsidR="00AB4CC1" w:rsidRPr="00E618DD" w:rsidRDefault="00AB4CC1" w:rsidP="00AB4CC1">
      <w:pPr>
        <w:rPr>
          <w:rFonts w:asciiTheme="majorHAnsi" w:hAnsiTheme="majorHAnsi"/>
          <w:sz w:val="20"/>
          <w:szCs w:val="20"/>
        </w:rPr>
      </w:pPr>
    </w:p>
    <w:p w14:paraId="7A0662B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6204E0A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St. John's Baptist Church </w:t>
      </w:r>
    </w:p>
    <w:p w14:paraId="702BB4C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12319 New Hampshire Avenue </w:t>
      </w:r>
    </w:p>
    <w:p w14:paraId="57C3C42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Silver Spring, MD  20904</w:t>
      </w:r>
    </w:p>
    <w:p w14:paraId="0C4A2368" w14:textId="77777777" w:rsidR="00AB4CC1" w:rsidRDefault="00AB4CC1" w:rsidP="00AB4CC1">
      <w:pPr>
        <w:rPr>
          <w:rFonts w:asciiTheme="majorHAnsi" w:hAnsiTheme="majorHAnsi"/>
          <w:sz w:val="20"/>
          <w:szCs w:val="20"/>
        </w:rPr>
      </w:pPr>
    </w:p>
    <w:p w14:paraId="133D089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277EC74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Jubilee House </w:t>
      </w:r>
    </w:p>
    <w:p w14:paraId="45B0648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10408 Montgomery Ave., </w:t>
      </w:r>
    </w:p>
    <w:p w14:paraId="1B0E9366" w14:textId="77777777" w:rsidR="00AB4CC1" w:rsidRPr="00E618DD" w:rsidRDefault="00AB4CC1" w:rsidP="00AB4CC1">
      <w:pPr>
        <w:rPr>
          <w:rFonts w:asciiTheme="majorHAnsi" w:hAnsiTheme="majorHAnsi" w:cs="Arial"/>
          <w:color w:val="000000"/>
        </w:rPr>
      </w:pPr>
      <w:r w:rsidRPr="00E618DD">
        <w:rPr>
          <w:rFonts w:asciiTheme="majorHAnsi" w:hAnsiTheme="majorHAnsi"/>
          <w:sz w:val="20"/>
          <w:szCs w:val="20"/>
        </w:rPr>
        <w:t>Kensington, MD 20895</w:t>
      </w:r>
      <w:r w:rsidRPr="00E618DD">
        <w:rPr>
          <w:rFonts w:asciiTheme="majorHAnsi" w:hAnsiTheme="majorHAnsi" w:cs="Arial"/>
          <w:color w:val="000000"/>
        </w:rPr>
        <w:t xml:space="preserve"> </w:t>
      </w:r>
    </w:p>
    <w:p w14:paraId="1939748B" w14:textId="77777777" w:rsidR="00AB4CC1" w:rsidRPr="00E618DD" w:rsidRDefault="00AB4CC1" w:rsidP="00AB4CC1">
      <w:pPr>
        <w:rPr>
          <w:rFonts w:asciiTheme="majorHAnsi" w:hAnsiTheme="majorHAnsi"/>
          <w:sz w:val="20"/>
          <w:szCs w:val="20"/>
        </w:rPr>
      </w:pPr>
    </w:p>
    <w:p w14:paraId="4C38ACB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3546FFD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National Lutheran Home</w:t>
      </w:r>
    </w:p>
    <w:p w14:paraId="7FD18B48" w14:textId="77777777" w:rsidR="00AB4CC1" w:rsidRDefault="00AB4CC1" w:rsidP="00AB4CC1">
      <w:pPr>
        <w:rPr>
          <w:rFonts w:asciiTheme="majorHAnsi" w:hAnsiTheme="majorHAnsi"/>
          <w:sz w:val="20"/>
          <w:szCs w:val="20"/>
        </w:rPr>
      </w:pPr>
      <w:r>
        <w:rPr>
          <w:rFonts w:asciiTheme="majorHAnsi" w:hAnsiTheme="majorHAnsi"/>
          <w:sz w:val="20"/>
          <w:szCs w:val="20"/>
        </w:rPr>
        <w:t>2301 Research Blvd, Suite 310</w:t>
      </w:r>
    </w:p>
    <w:p w14:paraId="24D9417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Rockville MD  20850 </w:t>
      </w:r>
    </w:p>
    <w:p w14:paraId="3DB24DD3" w14:textId="77777777" w:rsidR="00AB4CC1" w:rsidRPr="00E618DD" w:rsidRDefault="00AB4CC1" w:rsidP="00AB4CC1">
      <w:pPr>
        <w:rPr>
          <w:rFonts w:asciiTheme="majorHAnsi" w:hAnsiTheme="majorHAnsi"/>
          <w:sz w:val="20"/>
          <w:szCs w:val="20"/>
        </w:rPr>
      </w:pPr>
    </w:p>
    <w:p w14:paraId="7C60635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18CF78E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Friends House</w:t>
      </w:r>
    </w:p>
    <w:p w14:paraId="6A5D818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17340 Quaker Lane </w:t>
      </w:r>
    </w:p>
    <w:p w14:paraId="203F8C9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Sandy Spring MD  20860</w:t>
      </w:r>
    </w:p>
    <w:p w14:paraId="410211B7" w14:textId="77777777" w:rsidR="00AB4CC1" w:rsidRDefault="00AB4CC1" w:rsidP="00AB4CC1">
      <w:pPr>
        <w:rPr>
          <w:rFonts w:asciiTheme="majorHAnsi" w:hAnsiTheme="majorHAnsi"/>
          <w:sz w:val="20"/>
          <w:szCs w:val="20"/>
        </w:rPr>
      </w:pPr>
    </w:p>
    <w:p w14:paraId="076E798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343977B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Mobile Medical Care, Inc.</w:t>
      </w:r>
    </w:p>
    <w:p w14:paraId="1BB2F72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9309 Old Georgetown Road  </w:t>
      </w:r>
    </w:p>
    <w:p w14:paraId="3BC18D0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Bethesda MD  20814 </w:t>
      </w:r>
    </w:p>
    <w:p w14:paraId="0B4C4646" w14:textId="77777777" w:rsidR="00AB4CC1" w:rsidRPr="00E618DD" w:rsidRDefault="00AB4CC1" w:rsidP="00AB4CC1">
      <w:pPr>
        <w:rPr>
          <w:rFonts w:asciiTheme="majorHAnsi" w:hAnsiTheme="majorHAnsi"/>
          <w:sz w:val="20"/>
          <w:szCs w:val="20"/>
        </w:rPr>
      </w:pPr>
    </w:p>
    <w:p w14:paraId="6C6BBFC3" w14:textId="77777777" w:rsidR="00171B3A" w:rsidRDefault="00171B3A" w:rsidP="00AB4CC1">
      <w:pPr>
        <w:rPr>
          <w:rFonts w:asciiTheme="majorHAnsi" w:hAnsiTheme="majorHAnsi"/>
          <w:sz w:val="20"/>
          <w:szCs w:val="20"/>
        </w:rPr>
      </w:pPr>
    </w:p>
    <w:p w14:paraId="0830A128" w14:textId="186EC441"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4CA3381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Montrose Baptist Church </w:t>
      </w:r>
    </w:p>
    <w:p w14:paraId="2CAB01C0" w14:textId="77777777" w:rsidR="00AB4CC1" w:rsidRDefault="00AB4CC1" w:rsidP="00AB4CC1">
      <w:pPr>
        <w:rPr>
          <w:rFonts w:asciiTheme="majorHAnsi" w:hAnsiTheme="majorHAnsi"/>
          <w:sz w:val="20"/>
          <w:szCs w:val="20"/>
        </w:rPr>
      </w:pPr>
      <w:r>
        <w:rPr>
          <w:rFonts w:asciiTheme="majorHAnsi" w:hAnsiTheme="majorHAnsi"/>
          <w:sz w:val="20"/>
          <w:szCs w:val="20"/>
        </w:rPr>
        <w:t>P.O. Box 7930</w:t>
      </w:r>
    </w:p>
    <w:p w14:paraId="376EFC37" w14:textId="77777777" w:rsidR="00AB4CC1" w:rsidRDefault="00AB4CC1" w:rsidP="00AB4CC1">
      <w:pPr>
        <w:rPr>
          <w:rFonts w:asciiTheme="majorHAnsi" w:hAnsiTheme="majorHAnsi"/>
          <w:sz w:val="20"/>
          <w:szCs w:val="20"/>
        </w:rPr>
      </w:pPr>
      <w:r>
        <w:rPr>
          <w:rFonts w:asciiTheme="majorHAnsi" w:hAnsiTheme="majorHAnsi"/>
          <w:sz w:val="20"/>
          <w:szCs w:val="20"/>
        </w:rPr>
        <w:t>16501 Shady Grove Rd</w:t>
      </w:r>
    </w:p>
    <w:p w14:paraId="37CE9F2D" w14:textId="77777777" w:rsidR="00AB4CC1" w:rsidRPr="00E618DD" w:rsidRDefault="00AB4CC1" w:rsidP="00AB4CC1">
      <w:pPr>
        <w:rPr>
          <w:rFonts w:asciiTheme="majorHAnsi" w:hAnsiTheme="majorHAnsi"/>
          <w:sz w:val="20"/>
          <w:szCs w:val="20"/>
        </w:rPr>
      </w:pPr>
      <w:r>
        <w:rPr>
          <w:rFonts w:asciiTheme="majorHAnsi" w:hAnsiTheme="majorHAnsi"/>
          <w:sz w:val="20"/>
          <w:szCs w:val="20"/>
        </w:rPr>
        <w:t>Gaithersburg</w:t>
      </w:r>
      <w:r w:rsidRPr="00E618DD">
        <w:rPr>
          <w:rFonts w:asciiTheme="majorHAnsi" w:hAnsiTheme="majorHAnsi"/>
          <w:sz w:val="20"/>
          <w:szCs w:val="20"/>
        </w:rPr>
        <w:t xml:space="preserve"> MD  208</w:t>
      </w:r>
      <w:r>
        <w:rPr>
          <w:rFonts w:asciiTheme="majorHAnsi" w:hAnsiTheme="majorHAnsi"/>
          <w:sz w:val="20"/>
          <w:szCs w:val="20"/>
        </w:rPr>
        <w:t>98</w:t>
      </w:r>
    </w:p>
    <w:p w14:paraId="0CBD48FC" w14:textId="77777777" w:rsidR="00AB4CC1" w:rsidRPr="00E618DD" w:rsidRDefault="00AB4CC1" w:rsidP="00AB4CC1">
      <w:pPr>
        <w:rPr>
          <w:rFonts w:asciiTheme="majorHAnsi" w:hAnsiTheme="majorHAnsi"/>
          <w:sz w:val="20"/>
          <w:szCs w:val="20"/>
        </w:rPr>
      </w:pPr>
    </w:p>
    <w:p w14:paraId="54A5918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6ECD122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Community Services for Autistic</w:t>
      </w:r>
    </w:p>
    <w:p w14:paraId="4C3D624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Adults and Children</w:t>
      </w:r>
    </w:p>
    <w:p w14:paraId="69EFA24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8615 E. Village Ave </w:t>
      </w:r>
    </w:p>
    <w:p w14:paraId="2931FE0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 Village MD  20886</w:t>
      </w:r>
    </w:p>
    <w:p w14:paraId="7DEBF44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240-912-2220</w:t>
      </w:r>
    </w:p>
    <w:p w14:paraId="6A4058F7" w14:textId="60952B99" w:rsidR="00AB4CC1" w:rsidRDefault="00AB4CC1" w:rsidP="00AB4CC1">
      <w:pPr>
        <w:rPr>
          <w:rFonts w:asciiTheme="majorHAnsi" w:hAnsiTheme="majorHAnsi"/>
          <w:sz w:val="20"/>
          <w:szCs w:val="20"/>
        </w:rPr>
      </w:pPr>
    </w:p>
    <w:p w14:paraId="41A1EE85" w14:textId="77777777" w:rsidR="00AB4CC1"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7C4848A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Leisure World</w:t>
      </w:r>
    </w:p>
    <w:p w14:paraId="7C17C41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3701 Rossmoor Blvd </w:t>
      </w:r>
    </w:p>
    <w:p w14:paraId="36CACB2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Silver Spring MD  20906</w:t>
      </w:r>
    </w:p>
    <w:p w14:paraId="1CDF4E9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301-598-1355</w:t>
      </w:r>
    </w:p>
    <w:p w14:paraId="3DD6A0AA" w14:textId="77777777" w:rsidR="00AB4CC1" w:rsidRPr="00E618DD" w:rsidRDefault="00AB4CC1" w:rsidP="00AB4CC1">
      <w:pPr>
        <w:rPr>
          <w:rFonts w:asciiTheme="majorHAnsi" w:hAnsiTheme="majorHAnsi"/>
          <w:sz w:val="20"/>
          <w:szCs w:val="20"/>
        </w:rPr>
      </w:pPr>
    </w:p>
    <w:p w14:paraId="6DDE813B" w14:textId="52AAC652"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0C10AEB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National Association of the Deaf</w:t>
      </w:r>
    </w:p>
    <w:p w14:paraId="770B8D1A" w14:textId="77777777" w:rsidR="00AB4CC1" w:rsidRPr="00E618DD" w:rsidRDefault="00AB4CC1" w:rsidP="00AB4CC1">
      <w:pPr>
        <w:rPr>
          <w:rFonts w:asciiTheme="majorHAnsi" w:hAnsiTheme="majorHAnsi"/>
          <w:sz w:val="20"/>
          <w:szCs w:val="20"/>
        </w:rPr>
      </w:pPr>
      <w:r>
        <w:rPr>
          <w:rFonts w:asciiTheme="majorHAnsi" w:hAnsiTheme="majorHAnsi"/>
          <w:sz w:val="20"/>
          <w:szCs w:val="20"/>
        </w:rPr>
        <w:t>8630 Fenton St, Suite 820</w:t>
      </w:r>
      <w:r w:rsidRPr="00E618DD">
        <w:rPr>
          <w:rFonts w:asciiTheme="majorHAnsi" w:hAnsiTheme="majorHAnsi"/>
          <w:sz w:val="20"/>
          <w:szCs w:val="20"/>
        </w:rPr>
        <w:t xml:space="preserve"> </w:t>
      </w:r>
    </w:p>
    <w:p w14:paraId="11310A7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Silver Spring MD  20910</w:t>
      </w:r>
    </w:p>
    <w:p w14:paraId="216C5AE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301-587-1788</w:t>
      </w:r>
    </w:p>
    <w:p w14:paraId="54E8A65D" w14:textId="77777777" w:rsidR="00AB4CC1" w:rsidRPr="00E618DD" w:rsidRDefault="00AB4CC1" w:rsidP="00AB4CC1">
      <w:pPr>
        <w:rPr>
          <w:rFonts w:asciiTheme="majorHAnsi" w:hAnsiTheme="majorHAnsi"/>
          <w:sz w:val="20"/>
          <w:szCs w:val="20"/>
        </w:rPr>
      </w:pPr>
    </w:p>
    <w:p w14:paraId="7C43121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3419705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Jewish Social Service Agency</w:t>
      </w:r>
    </w:p>
    <w:p w14:paraId="4EF89D9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6123 Montrose Road </w:t>
      </w:r>
    </w:p>
    <w:p w14:paraId="32C282B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Rockville MD  20852 </w:t>
      </w:r>
    </w:p>
    <w:p w14:paraId="6B1DB70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301-816-2602</w:t>
      </w:r>
    </w:p>
    <w:p w14:paraId="6E02FD0D" w14:textId="77777777" w:rsidR="00AB4CC1" w:rsidRDefault="00AB4CC1" w:rsidP="00AB4CC1">
      <w:pPr>
        <w:rPr>
          <w:rFonts w:asciiTheme="majorHAnsi" w:hAnsiTheme="majorHAnsi"/>
          <w:sz w:val="20"/>
          <w:szCs w:val="20"/>
        </w:rPr>
      </w:pPr>
    </w:p>
    <w:p w14:paraId="03B2CB7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7D33814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Jewish Foundation for Group Homes</w:t>
      </w:r>
    </w:p>
    <w:p w14:paraId="3BF412E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1500 East Jefferson St.</w:t>
      </w:r>
    </w:p>
    <w:p w14:paraId="1D852CA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Rockville, MD 20852</w:t>
      </w:r>
    </w:p>
    <w:p w14:paraId="190F30F4" w14:textId="77777777" w:rsidR="00AB4CC1" w:rsidRDefault="00AB4CC1" w:rsidP="00AB4CC1">
      <w:pPr>
        <w:rPr>
          <w:rFonts w:asciiTheme="majorHAnsi" w:hAnsiTheme="majorHAnsi"/>
          <w:sz w:val="20"/>
          <w:szCs w:val="20"/>
        </w:rPr>
      </w:pPr>
    </w:p>
    <w:p w14:paraId="76D5C72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0245D3B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 County Catholic Charities</w:t>
      </w:r>
    </w:p>
    <w:p w14:paraId="4BD82EA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11160 </w:t>
      </w:r>
      <w:proofErr w:type="spellStart"/>
      <w:r w:rsidRPr="00E618DD">
        <w:rPr>
          <w:rFonts w:asciiTheme="majorHAnsi" w:hAnsiTheme="majorHAnsi"/>
          <w:sz w:val="20"/>
          <w:szCs w:val="20"/>
        </w:rPr>
        <w:t>Viers</w:t>
      </w:r>
      <w:proofErr w:type="spellEnd"/>
      <w:r w:rsidRPr="00E618DD">
        <w:rPr>
          <w:rFonts w:asciiTheme="majorHAnsi" w:hAnsiTheme="majorHAnsi"/>
          <w:sz w:val="20"/>
          <w:szCs w:val="20"/>
        </w:rPr>
        <w:t xml:space="preserve"> Mill Road Suite 700 </w:t>
      </w:r>
    </w:p>
    <w:p w14:paraId="1D2BB746" w14:textId="77777777" w:rsidR="002E3395" w:rsidRDefault="002E3395" w:rsidP="00AB4CC1">
      <w:pPr>
        <w:rPr>
          <w:rFonts w:asciiTheme="majorHAnsi" w:hAnsiTheme="majorHAnsi"/>
          <w:sz w:val="20"/>
          <w:szCs w:val="20"/>
        </w:rPr>
      </w:pPr>
      <w:r>
        <w:rPr>
          <w:rFonts w:asciiTheme="majorHAnsi" w:hAnsiTheme="majorHAnsi"/>
          <w:sz w:val="20"/>
          <w:szCs w:val="20"/>
        </w:rPr>
        <w:t>Wheaton MD  20902</w:t>
      </w:r>
    </w:p>
    <w:p w14:paraId="34C69750" w14:textId="6FF1753E"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Montgomery </w:t>
      </w:r>
    </w:p>
    <w:p w14:paraId="41A7A2D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Johns Convent</w:t>
      </w:r>
    </w:p>
    <w:p w14:paraId="571EF69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10201 Georgia Avenue </w:t>
      </w:r>
    </w:p>
    <w:p w14:paraId="59E6A238" w14:textId="77777777" w:rsidR="00AB4CC1" w:rsidRDefault="00AB4CC1" w:rsidP="00AB4CC1">
      <w:pPr>
        <w:rPr>
          <w:rFonts w:asciiTheme="majorHAnsi" w:hAnsiTheme="majorHAnsi"/>
          <w:sz w:val="20"/>
          <w:szCs w:val="20"/>
        </w:rPr>
      </w:pPr>
      <w:r w:rsidRPr="00E618DD">
        <w:rPr>
          <w:rFonts w:asciiTheme="majorHAnsi" w:hAnsiTheme="majorHAnsi"/>
          <w:sz w:val="20"/>
          <w:szCs w:val="20"/>
        </w:rPr>
        <w:t>Silver Spring MD  20902</w:t>
      </w:r>
    </w:p>
    <w:p w14:paraId="7FEA345A" w14:textId="77777777" w:rsidR="00AB4CC1" w:rsidRPr="00E618DD" w:rsidRDefault="00AB4CC1" w:rsidP="00AB4CC1">
      <w:pPr>
        <w:rPr>
          <w:rFonts w:asciiTheme="majorHAnsi" w:hAnsiTheme="majorHAnsi"/>
          <w:sz w:val="20"/>
          <w:szCs w:val="20"/>
        </w:rPr>
      </w:pPr>
    </w:p>
    <w:p w14:paraId="56E7641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05F8C3D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Community Support Services, Inc.</w:t>
      </w:r>
    </w:p>
    <w:p w14:paraId="337CF88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9075 </w:t>
      </w:r>
      <w:proofErr w:type="spellStart"/>
      <w:r w:rsidRPr="00E618DD">
        <w:rPr>
          <w:rFonts w:asciiTheme="majorHAnsi" w:hAnsiTheme="majorHAnsi"/>
          <w:sz w:val="20"/>
          <w:szCs w:val="20"/>
        </w:rPr>
        <w:t>Comprint</w:t>
      </w:r>
      <w:proofErr w:type="spellEnd"/>
      <w:r w:rsidRPr="00E618DD">
        <w:rPr>
          <w:rFonts w:asciiTheme="majorHAnsi" w:hAnsiTheme="majorHAnsi"/>
          <w:sz w:val="20"/>
          <w:szCs w:val="20"/>
        </w:rPr>
        <w:t xml:space="preserve"> Court </w:t>
      </w:r>
    </w:p>
    <w:p w14:paraId="5C561C9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Gaithersburg MD 20877 </w:t>
      </w:r>
    </w:p>
    <w:p w14:paraId="6E93C1B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301-926-2300 x208</w:t>
      </w:r>
    </w:p>
    <w:p w14:paraId="0AD50D6C" w14:textId="42B7AC6C" w:rsidR="00171B3A" w:rsidRDefault="00171B3A" w:rsidP="00AB4CC1">
      <w:pPr>
        <w:rPr>
          <w:rFonts w:asciiTheme="majorHAnsi" w:hAnsiTheme="majorHAnsi"/>
          <w:sz w:val="20"/>
          <w:szCs w:val="20"/>
        </w:rPr>
      </w:pPr>
    </w:p>
    <w:p w14:paraId="03ED2B3D" w14:textId="79F6C449"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w:t>
      </w:r>
    </w:p>
    <w:p w14:paraId="3CA0862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Call n Ride</w:t>
      </w:r>
    </w:p>
    <w:p w14:paraId="7547221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 BOX 8465</w:t>
      </w:r>
    </w:p>
    <w:p w14:paraId="44F4A93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Gaithersburg, MD 20898</w:t>
      </w:r>
    </w:p>
    <w:p w14:paraId="790CBEC1" w14:textId="77777777" w:rsidR="00AB4CC1" w:rsidRPr="00E618DD" w:rsidRDefault="00AB4CC1" w:rsidP="00AB4CC1">
      <w:pPr>
        <w:rPr>
          <w:rFonts w:asciiTheme="majorHAnsi" w:hAnsiTheme="majorHAnsi"/>
          <w:sz w:val="20"/>
          <w:szCs w:val="20"/>
        </w:rPr>
      </w:pPr>
    </w:p>
    <w:p w14:paraId="78FEE42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w:t>
      </w:r>
    </w:p>
    <w:p w14:paraId="658397B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Division of Transit Services</w:t>
      </w:r>
    </w:p>
    <w:p w14:paraId="045F2DF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Medicaid </w:t>
      </w:r>
    </w:p>
    <w:p w14:paraId="5272BC8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101 Monroe St, 5th Floor</w:t>
      </w:r>
    </w:p>
    <w:p w14:paraId="16B6C36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Rockville, MD 28050</w:t>
      </w:r>
    </w:p>
    <w:p w14:paraId="7C725F9D" w14:textId="77777777" w:rsidR="00AB4CC1" w:rsidRPr="00E618DD" w:rsidRDefault="00AB4CC1" w:rsidP="00AB4CC1">
      <w:pPr>
        <w:rPr>
          <w:rFonts w:asciiTheme="majorHAnsi" w:hAnsiTheme="majorHAnsi"/>
          <w:sz w:val="20"/>
          <w:szCs w:val="20"/>
        </w:rPr>
      </w:pPr>
    </w:p>
    <w:p w14:paraId="36C7A9DA" w14:textId="659039C6"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w:t>
      </w:r>
    </w:p>
    <w:p w14:paraId="24CBD8F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Bethesda Vital Living Services</w:t>
      </w:r>
    </w:p>
    <w:p w14:paraId="3B4ECA6E"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4805 </w:t>
      </w:r>
      <w:proofErr w:type="spellStart"/>
      <w:r>
        <w:rPr>
          <w:rFonts w:asciiTheme="majorHAnsi" w:hAnsiTheme="majorHAnsi"/>
          <w:sz w:val="20"/>
          <w:szCs w:val="20"/>
        </w:rPr>
        <w:t>Edgemoor</w:t>
      </w:r>
      <w:proofErr w:type="spellEnd"/>
      <w:r>
        <w:rPr>
          <w:rFonts w:asciiTheme="majorHAnsi" w:hAnsiTheme="majorHAnsi"/>
          <w:sz w:val="20"/>
          <w:szCs w:val="20"/>
        </w:rPr>
        <w:t xml:space="preserve"> Lane, 2</w:t>
      </w:r>
      <w:r w:rsidRPr="009028FE">
        <w:rPr>
          <w:rFonts w:asciiTheme="majorHAnsi" w:hAnsiTheme="majorHAnsi"/>
          <w:sz w:val="20"/>
          <w:szCs w:val="20"/>
          <w:vertAlign w:val="superscript"/>
        </w:rPr>
        <w:t>nd</w:t>
      </w:r>
      <w:r>
        <w:rPr>
          <w:rFonts w:asciiTheme="majorHAnsi" w:hAnsiTheme="majorHAnsi"/>
          <w:sz w:val="20"/>
          <w:szCs w:val="20"/>
        </w:rPr>
        <w:t xml:space="preserve"> Floor</w:t>
      </w:r>
    </w:p>
    <w:p w14:paraId="58B8A3DE" w14:textId="77777777" w:rsidR="00AB4CC1" w:rsidRPr="00E618DD" w:rsidRDefault="00AB4CC1" w:rsidP="00AB4CC1">
      <w:pPr>
        <w:rPr>
          <w:rFonts w:asciiTheme="majorHAnsi" w:hAnsiTheme="majorHAnsi"/>
          <w:sz w:val="20"/>
          <w:szCs w:val="20"/>
        </w:rPr>
      </w:pPr>
      <w:r>
        <w:rPr>
          <w:rFonts w:asciiTheme="majorHAnsi" w:hAnsiTheme="majorHAnsi"/>
          <w:sz w:val="20"/>
          <w:szCs w:val="20"/>
        </w:rPr>
        <w:t>Bethesda</w:t>
      </w:r>
      <w:r w:rsidRPr="00E618DD">
        <w:rPr>
          <w:rFonts w:asciiTheme="majorHAnsi" w:hAnsiTheme="majorHAnsi"/>
          <w:sz w:val="20"/>
          <w:szCs w:val="20"/>
        </w:rPr>
        <w:t>, MD 208</w:t>
      </w:r>
      <w:r>
        <w:rPr>
          <w:rFonts w:asciiTheme="majorHAnsi" w:hAnsiTheme="majorHAnsi"/>
          <w:sz w:val="20"/>
          <w:szCs w:val="20"/>
        </w:rPr>
        <w:t>14</w:t>
      </w:r>
    </w:p>
    <w:p w14:paraId="3E73678C" w14:textId="77777777" w:rsidR="00AB4CC1" w:rsidRPr="00E618DD" w:rsidRDefault="00AB4CC1" w:rsidP="00AB4CC1">
      <w:pPr>
        <w:rPr>
          <w:rFonts w:asciiTheme="majorHAnsi" w:hAnsiTheme="majorHAnsi"/>
          <w:sz w:val="20"/>
          <w:szCs w:val="20"/>
        </w:rPr>
      </w:pPr>
    </w:p>
    <w:p w14:paraId="6C582EE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w:t>
      </w:r>
    </w:p>
    <w:p w14:paraId="0E0CA4A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Carol Jean Cancer Foundation, </w:t>
      </w:r>
      <w:proofErr w:type="spellStart"/>
      <w:r w:rsidRPr="00E618DD">
        <w:rPr>
          <w:rFonts w:asciiTheme="majorHAnsi" w:hAnsiTheme="majorHAnsi"/>
          <w:sz w:val="20"/>
          <w:szCs w:val="20"/>
        </w:rPr>
        <w:t>Inc</w:t>
      </w:r>
      <w:proofErr w:type="spellEnd"/>
    </w:p>
    <w:p w14:paraId="1616101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10718 </w:t>
      </w:r>
      <w:proofErr w:type="spellStart"/>
      <w:r w:rsidRPr="00E618DD">
        <w:rPr>
          <w:rFonts w:asciiTheme="majorHAnsi" w:hAnsiTheme="majorHAnsi"/>
          <w:sz w:val="20"/>
          <w:szCs w:val="20"/>
        </w:rPr>
        <w:t>Cleos</w:t>
      </w:r>
      <w:proofErr w:type="spellEnd"/>
      <w:r w:rsidRPr="00E618DD">
        <w:rPr>
          <w:rFonts w:asciiTheme="majorHAnsi" w:hAnsiTheme="majorHAnsi"/>
          <w:sz w:val="20"/>
          <w:szCs w:val="20"/>
        </w:rPr>
        <w:t xml:space="preserve"> Court</w:t>
      </w:r>
    </w:p>
    <w:p w14:paraId="3DB1B5F6" w14:textId="62617E59" w:rsidR="00AB4CC1" w:rsidRDefault="00AB4CC1" w:rsidP="00AB4CC1">
      <w:pPr>
        <w:rPr>
          <w:rFonts w:asciiTheme="majorHAnsi" w:hAnsiTheme="majorHAnsi"/>
          <w:sz w:val="20"/>
          <w:szCs w:val="20"/>
        </w:rPr>
      </w:pPr>
      <w:r w:rsidRPr="00E618DD">
        <w:rPr>
          <w:rFonts w:asciiTheme="majorHAnsi" w:hAnsiTheme="majorHAnsi"/>
          <w:sz w:val="20"/>
          <w:szCs w:val="20"/>
        </w:rPr>
        <w:t>Columbia, MD 21045</w:t>
      </w:r>
    </w:p>
    <w:p w14:paraId="0A1F388F" w14:textId="77777777" w:rsidR="00171B3A" w:rsidRPr="00E618DD" w:rsidRDefault="00171B3A" w:rsidP="00AB4CC1">
      <w:pPr>
        <w:rPr>
          <w:rFonts w:asciiTheme="majorHAnsi" w:hAnsiTheme="majorHAnsi"/>
          <w:sz w:val="20"/>
          <w:szCs w:val="20"/>
        </w:rPr>
      </w:pPr>
    </w:p>
    <w:p w14:paraId="659E771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w:t>
      </w:r>
    </w:p>
    <w:p w14:paraId="0B4B3CD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Johns Baptist Church</w:t>
      </w:r>
    </w:p>
    <w:p w14:paraId="606ADB20"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9055 Tamar </w:t>
      </w:r>
      <w:proofErr w:type="spellStart"/>
      <w:r>
        <w:rPr>
          <w:rFonts w:asciiTheme="majorHAnsi" w:hAnsiTheme="majorHAnsi"/>
          <w:sz w:val="20"/>
          <w:szCs w:val="20"/>
        </w:rPr>
        <w:t>Dr</w:t>
      </w:r>
      <w:proofErr w:type="spellEnd"/>
    </w:p>
    <w:p w14:paraId="7E65499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Columbia, MD 21045</w:t>
      </w:r>
    </w:p>
    <w:p w14:paraId="0EC52670" w14:textId="77777777" w:rsidR="00AB4CC1" w:rsidRPr="00E618DD" w:rsidRDefault="00AB4CC1" w:rsidP="00AB4CC1">
      <w:pPr>
        <w:rPr>
          <w:rFonts w:asciiTheme="majorHAnsi" w:hAnsiTheme="majorHAnsi"/>
          <w:sz w:val="20"/>
          <w:szCs w:val="20"/>
        </w:rPr>
      </w:pPr>
    </w:p>
    <w:p w14:paraId="3C603E7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w:t>
      </w:r>
    </w:p>
    <w:p w14:paraId="5349931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Leafy House</w:t>
      </w:r>
    </w:p>
    <w:p w14:paraId="489D42E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10000 Brunswick Lane</w:t>
      </w:r>
    </w:p>
    <w:p w14:paraId="541C9EC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Kensington, MD 20910</w:t>
      </w:r>
    </w:p>
    <w:p w14:paraId="6904836C" w14:textId="77777777" w:rsidR="00AB4CC1" w:rsidRPr="00E618DD" w:rsidRDefault="00AB4CC1" w:rsidP="00AB4CC1">
      <w:pPr>
        <w:rPr>
          <w:rFonts w:asciiTheme="majorHAnsi" w:hAnsiTheme="majorHAnsi"/>
          <w:sz w:val="20"/>
          <w:szCs w:val="20"/>
        </w:rPr>
      </w:pPr>
    </w:p>
    <w:p w14:paraId="6D32B07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w:t>
      </w:r>
    </w:p>
    <w:p w14:paraId="4CA94E4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Victory Housing, Inc.</w:t>
      </w:r>
    </w:p>
    <w:p w14:paraId="162BD8ED" w14:textId="77777777" w:rsidR="00AB4CC1" w:rsidRDefault="00AB4CC1" w:rsidP="00AB4CC1">
      <w:pPr>
        <w:rPr>
          <w:rFonts w:asciiTheme="majorHAnsi" w:hAnsiTheme="majorHAnsi"/>
          <w:sz w:val="20"/>
          <w:szCs w:val="20"/>
        </w:rPr>
      </w:pPr>
      <w:r>
        <w:rPr>
          <w:rFonts w:asciiTheme="majorHAnsi" w:hAnsiTheme="majorHAnsi"/>
          <w:sz w:val="20"/>
          <w:szCs w:val="20"/>
        </w:rPr>
        <w:t>11400 Rockville Pike, Suite 505</w:t>
      </w:r>
    </w:p>
    <w:p w14:paraId="2B2DB040" w14:textId="77777777" w:rsidR="00AB4CC1" w:rsidRPr="00E618DD" w:rsidRDefault="00AB4CC1" w:rsidP="00AB4CC1">
      <w:pPr>
        <w:rPr>
          <w:rFonts w:asciiTheme="majorHAnsi" w:hAnsiTheme="majorHAnsi"/>
          <w:sz w:val="20"/>
          <w:szCs w:val="20"/>
        </w:rPr>
      </w:pPr>
      <w:r>
        <w:rPr>
          <w:rFonts w:asciiTheme="majorHAnsi" w:hAnsiTheme="majorHAnsi"/>
          <w:sz w:val="20"/>
          <w:szCs w:val="20"/>
        </w:rPr>
        <w:t>Rockville</w:t>
      </w:r>
      <w:r w:rsidRPr="00E618DD">
        <w:rPr>
          <w:rFonts w:asciiTheme="majorHAnsi" w:hAnsiTheme="majorHAnsi"/>
          <w:sz w:val="20"/>
          <w:szCs w:val="20"/>
        </w:rPr>
        <w:t>, MD 208</w:t>
      </w:r>
      <w:r>
        <w:rPr>
          <w:rFonts w:asciiTheme="majorHAnsi" w:hAnsiTheme="majorHAnsi"/>
          <w:sz w:val="20"/>
          <w:szCs w:val="20"/>
        </w:rPr>
        <w:t>52</w:t>
      </w:r>
    </w:p>
    <w:p w14:paraId="12CF4AEA" w14:textId="77777777" w:rsidR="00AB4CC1" w:rsidRPr="00E618DD" w:rsidRDefault="00AB4CC1" w:rsidP="00AB4CC1">
      <w:pPr>
        <w:rPr>
          <w:rFonts w:asciiTheme="majorHAnsi" w:hAnsiTheme="majorHAnsi"/>
          <w:sz w:val="20"/>
          <w:szCs w:val="20"/>
        </w:rPr>
      </w:pPr>
    </w:p>
    <w:p w14:paraId="3579A74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w:t>
      </w:r>
    </w:p>
    <w:p w14:paraId="1714534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Treatment and Learning Centers</w:t>
      </w:r>
    </w:p>
    <w:p w14:paraId="01CC5D09" w14:textId="77777777" w:rsidR="00AB4CC1" w:rsidRDefault="00AB4CC1" w:rsidP="00AB4CC1">
      <w:pPr>
        <w:rPr>
          <w:rFonts w:asciiTheme="majorHAnsi" w:hAnsiTheme="majorHAnsi"/>
          <w:sz w:val="20"/>
          <w:szCs w:val="20"/>
        </w:rPr>
      </w:pPr>
      <w:r>
        <w:rPr>
          <w:rFonts w:asciiTheme="majorHAnsi" w:hAnsiTheme="majorHAnsi"/>
          <w:sz w:val="20"/>
          <w:szCs w:val="20"/>
        </w:rPr>
        <w:t>2092 Gaither Rd, Suite 100</w:t>
      </w:r>
    </w:p>
    <w:p w14:paraId="1819CE4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Rockville, MD 20850</w:t>
      </w:r>
    </w:p>
    <w:p w14:paraId="310A5EFF" w14:textId="77777777" w:rsidR="00AB4CC1" w:rsidRPr="00E618DD" w:rsidRDefault="00AB4CC1" w:rsidP="00AB4CC1">
      <w:pPr>
        <w:rPr>
          <w:rFonts w:asciiTheme="majorHAnsi" w:hAnsiTheme="majorHAnsi"/>
          <w:sz w:val="20"/>
          <w:szCs w:val="20"/>
        </w:rPr>
      </w:pPr>
    </w:p>
    <w:p w14:paraId="75EB1CC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Montgomery</w:t>
      </w:r>
    </w:p>
    <w:p w14:paraId="57BBC45A" w14:textId="77777777" w:rsidR="00AB4CC1" w:rsidRDefault="00AB4CC1" w:rsidP="00AB4CC1">
      <w:pPr>
        <w:rPr>
          <w:rFonts w:asciiTheme="majorHAnsi" w:hAnsiTheme="majorHAnsi"/>
          <w:sz w:val="20"/>
          <w:szCs w:val="20"/>
        </w:rPr>
      </w:pPr>
      <w:proofErr w:type="spellStart"/>
      <w:r>
        <w:rPr>
          <w:rFonts w:asciiTheme="majorHAnsi" w:hAnsiTheme="majorHAnsi"/>
          <w:sz w:val="20"/>
          <w:szCs w:val="20"/>
        </w:rPr>
        <w:t>Everymind</w:t>
      </w:r>
      <w:proofErr w:type="spellEnd"/>
    </w:p>
    <w:p w14:paraId="5968843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1000 </w:t>
      </w:r>
      <w:proofErr w:type="spellStart"/>
      <w:r w:rsidRPr="00E618DD">
        <w:rPr>
          <w:rFonts w:asciiTheme="majorHAnsi" w:hAnsiTheme="majorHAnsi"/>
          <w:sz w:val="20"/>
          <w:szCs w:val="20"/>
        </w:rPr>
        <w:t>Twinbrook</w:t>
      </w:r>
      <w:proofErr w:type="spellEnd"/>
      <w:r w:rsidRPr="00E618DD">
        <w:rPr>
          <w:rFonts w:asciiTheme="majorHAnsi" w:hAnsiTheme="majorHAnsi"/>
          <w:sz w:val="20"/>
          <w:szCs w:val="20"/>
        </w:rPr>
        <w:t xml:space="preserve"> Parkway</w:t>
      </w:r>
    </w:p>
    <w:p w14:paraId="19A6064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Rockville, MD 20851</w:t>
      </w:r>
    </w:p>
    <w:p w14:paraId="114CB8A1" w14:textId="77777777" w:rsidR="00AB4CC1" w:rsidRPr="00E618DD" w:rsidRDefault="00AB4CC1" w:rsidP="00AB4CC1">
      <w:pPr>
        <w:rPr>
          <w:rFonts w:asciiTheme="majorHAnsi" w:hAnsiTheme="majorHAnsi"/>
          <w:sz w:val="20"/>
          <w:szCs w:val="20"/>
        </w:rPr>
      </w:pPr>
    </w:p>
    <w:p w14:paraId="4753A73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w:t>
      </w:r>
    </w:p>
    <w:p w14:paraId="6F43DC8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The Family Services Agency Inc.</w:t>
      </w:r>
    </w:p>
    <w:p w14:paraId="1970DDB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610 E. Diamond Ave. Ste. 100</w:t>
      </w:r>
    </w:p>
    <w:p w14:paraId="19F5D2C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Gaithersburg, MD 20852</w:t>
      </w:r>
    </w:p>
    <w:p w14:paraId="06A4D3D9" w14:textId="77777777" w:rsidR="00AB4CC1" w:rsidRPr="00E618DD" w:rsidRDefault="00AB4CC1" w:rsidP="00AB4CC1">
      <w:pPr>
        <w:rPr>
          <w:rFonts w:asciiTheme="majorHAnsi" w:hAnsiTheme="majorHAnsi"/>
          <w:sz w:val="20"/>
          <w:szCs w:val="20"/>
        </w:rPr>
      </w:pPr>
    </w:p>
    <w:p w14:paraId="7C5FE95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Montgomery</w:t>
      </w:r>
    </w:p>
    <w:p w14:paraId="0687DA0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Aging &amp; Disabilities Services</w:t>
      </w:r>
    </w:p>
    <w:p w14:paraId="24C4A24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401 </w:t>
      </w:r>
      <w:proofErr w:type="spellStart"/>
      <w:r w:rsidRPr="00E618DD">
        <w:rPr>
          <w:rFonts w:asciiTheme="majorHAnsi" w:hAnsiTheme="majorHAnsi"/>
          <w:sz w:val="20"/>
          <w:szCs w:val="20"/>
        </w:rPr>
        <w:t>Hungaford</w:t>
      </w:r>
      <w:proofErr w:type="spellEnd"/>
      <w:r w:rsidRPr="00E618DD">
        <w:rPr>
          <w:rFonts w:asciiTheme="majorHAnsi" w:hAnsiTheme="majorHAnsi"/>
          <w:sz w:val="20"/>
          <w:szCs w:val="20"/>
        </w:rPr>
        <w:t xml:space="preserve"> Drive</w:t>
      </w:r>
    </w:p>
    <w:p w14:paraId="2F0322A4" w14:textId="15CF338A" w:rsidR="00AB4CC1" w:rsidRDefault="00AB4CC1" w:rsidP="00AB4CC1">
      <w:pPr>
        <w:rPr>
          <w:rFonts w:asciiTheme="majorHAnsi" w:hAnsiTheme="majorHAnsi"/>
          <w:sz w:val="20"/>
          <w:szCs w:val="20"/>
        </w:rPr>
      </w:pPr>
      <w:r w:rsidRPr="00E618DD">
        <w:rPr>
          <w:rFonts w:asciiTheme="majorHAnsi" w:hAnsiTheme="majorHAnsi"/>
          <w:sz w:val="20"/>
          <w:szCs w:val="20"/>
        </w:rPr>
        <w:t>Rockville, MD 20580</w:t>
      </w:r>
    </w:p>
    <w:p w14:paraId="2654BA9B"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 xml:space="preserve">Prince George’s </w:t>
      </w:r>
    </w:p>
    <w:p w14:paraId="1B879BA9"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Ardmore Enterprises</w:t>
      </w:r>
    </w:p>
    <w:p w14:paraId="3C6B6395"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 xml:space="preserve">3000 </w:t>
      </w:r>
      <w:proofErr w:type="spellStart"/>
      <w:r w:rsidRPr="00F27264">
        <w:rPr>
          <w:rFonts w:asciiTheme="majorHAnsi" w:hAnsiTheme="majorHAnsi"/>
          <w:sz w:val="20"/>
          <w:szCs w:val="20"/>
        </w:rPr>
        <w:t>Lottsford</w:t>
      </w:r>
      <w:proofErr w:type="spellEnd"/>
      <w:r w:rsidRPr="00F27264">
        <w:rPr>
          <w:rFonts w:asciiTheme="majorHAnsi" w:hAnsiTheme="majorHAnsi"/>
          <w:sz w:val="20"/>
          <w:szCs w:val="20"/>
        </w:rPr>
        <w:t xml:space="preserve"> Vista Rd </w:t>
      </w:r>
    </w:p>
    <w:p w14:paraId="7ED82603" w14:textId="77777777" w:rsidR="00AB4CC1" w:rsidRPr="00F27264" w:rsidRDefault="00AB4CC1" w:rsidP="00AB4CC1">
      <w:pPr>
        <w:rPr>
          <w:rFonts w:asciiTheme="majorHAnsi" w:hAnsiTheme="majorHAnsi"/>
          <w:sz w:val="20"/>
          <w:szCs w:val="20"/>
        </w:rPr>
      </w:pPr>
      <w:r w:rsidRPr="00F27264">
        <w:rPr>
          <w:rFonts w:asciiTheme="majorHAnsi" w:hAnsiTheme="majorHAnsi"/>
          <w:sz w:val="20"/>
          <w:szCs w:val="20"/>
        </w:rPr>
        <w:t>Bowie, MD 20721-4001</w:t>
      </w:r>
    </w:p>
    <w:p w14:paraId="45374DF4" w14:textId="77777777" w:rsidR="00AB4CC1" w:rsidRDefault="00AB4CC1" w:rsidP="00AB4CC1">
      <w:pPr>
        <w:rPr>
          <w:rFonts w:asciiTheme="majorHAnsi" w:hAnsiTheme="majorHAnsi"/>
          <w:sz w:val="20"/>
          <w:szCs w:val="20"/>
        </w:rPr>
      </w:pPr>
    </w:p>
    <w:p w14:paraId="75B6760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73DC1748"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The Residences at Thomas </w:t>
      </w:r>
      <w:proofErr w:type="spellStart"/>
      <w:r>
        <w:rPr>
          <w:rFonts w:asciiTheme="majorHAnsi" w:hAnsiTheme="majorHAnsi"/>
          <w:sz w:val="20"/>
          <w:szCs w:val="20"/>
        </w:rPr>
        <w:t>Cirle</w:t>
      </w:r>
      <w:proofErr w:type="spellEnd"/>
    </w:p>
    <w:p w14:paraId="5D760C7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1330 Massachusetts Avenue NW </w:t>
      </w:r>
    </w:p>
    <w:p w14:paraId="14C9B71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DC  20005 </w:t>
      </w:r>
    </w:p>
    <w:p w14:paraId="19825A48" w14:textId="77777777" w:rsidR="00AB4CC1" w:rsidRPr="00E618DD" w:rsidRDefault="00AB4CC1" w:rsidP="00AB4CC1">
      <w:pPr>
        <w:rPr>
          <w:rFonts w:asciiTheme="majorHAnsi" w:hAnsiTheme="majorHAnsi"/>
          <w:sz w:val="20"/>
          <w:szCs w:val="20"/>
        </w:rPr>
      </w:pPr>
    </w:p>
    <w:p w14:paraId="38CE3CF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Montgomery </w:t>
      </w:r>
    </w:p>
    <w:p w14:paraId="5B05D48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ARC of Montgomery County</w:t>
      </w:r>
    </w:p>
    <w:p w14:paraId="09B62D9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11600 </w:t>
      </w:r>
      <w:proofErr w:type="spellStart"/>
      <w:r w:rsidRPr="00E618DD">
        <w:rPr>
          <w:rFonts w:asciiTheme="majorHAnsi" w:hAnsiTheme="majorHAnsi"/>
          <w:sz w:val="20"/>
          <w:szCs w:val="20"/>
        </w:rPr>
        <w:t>Nebel</w:t>
      </w:r>
      <w:proofErr w:type="spellEnd"/>
      <w:r w:rsidRPr="00E618DD">
        <w:rPr>
          <w:rFonts w:asciiTheme="majorHAnsi" w:hAnsiTheme="majorHAnsi"/>
          <w:sz w:val="20"/>
          <w:szCs w:val="20"/>
        </w:rPr>
        <w:t xml:space="preserve"> Street </w:t>
      </w:r>
    </w:p>
    <w:p w14:paraId="2D007DD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Rockville MD  20850 </w:t>
      </w:r>
    </w:p>
    <w:p w14:paraId="06E91FA4" w14:textId="77777777" w:rsidR="00AB4CC1" w:rsidRPr="00E618DD" w:rsidRDefault="00AB4CC1" w:rsidP="00AB4CC1">
      <w:pPr>
        <w:rPr>
          <w:rFonts w:asciiTheme="majorHAnsi" w:hAnsiTheme="majorHAnsi"/>
          <w:sz w:val="20"/>
          <w:szCs w:val="20"/>
        </w:rPr>
      </w:pPr>
    </w:p>
    <w:p w14:paraId="386F8B5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2A40EA9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Universal Life Church </w:t>
      </w:r>
    </w:p>
    <w:p w14:paraId="1773500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Oakwood Knolls</w:t>
      </w:r>
    </w:p>
    <w:p w14:paraId="3DD1315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6610 Adrian Street </w:t>
      </w:r>
    </w:p>
    <w:p w14:paraId="384F7D60" w14:textId="4F04B39B" w:rsidR="00AB4CC1" w:rsidRPr="00E618DD" w:rsidRDefault="00AB4CC1" w:rsidP="00AB4CC1">
      <w:pPr>
        <w:rPr>
          <w:rFonts w:asciiTheme="majorHAnsi" w:hAnsiTheme="majorHAnsi"/>
          <w:sz w:val="20"/>
          <w:szCs w:val="20"/>
        </w:rPr>
      </w:pPr>
      <w:r w:rsidRPr="00E618DD">
        <w:rPr>
          <w:rFonts w:asciiTheme="majorHAnsi" w:hAnsiTheme="majorHAnsi"/>
          <w:sz w:val="20"/>
          <w:szCs w:val="20"/>
        </w:rPr>
        <w:t>New Carrollton MD  20784</w:t>
      </w:r>
    </w:p>
    <w:p w14:paraId="1402AC2D" w14:textId="77777777" w:rsidR="00171B3A" w:rsidRDefault="00171B3A" w:rsidP="00AB4CC1">
      <w:pPr>
        <w:rPr>
          <w:rFonts w:asciiTheme="majorHAnsi" w:hAnsiTheme="majorHAnsi"/>
          <w:sz w:val="20"/>
          <w:szCs w:val="20"/>
        </w:rPr>
      </w:pPr>
    </w:p>
    <w:p w14:paraId="5C89A63D" w14:textId="48F9035C"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27BB4E4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ARC of Prince George's County</w:t>
      </w:r>
    </w:p>
    <w:p w14:paraId="57B5A9C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w:t>
      </w:r>
      <w:r>
        <w:rPr>
          <w:rFonts w:asciiTheme="majorHAnsi" w:hAnsiTheme="majorHAnsi"/>
          <w:sz w:val="20"/>
          <w:szCs w:val="20"/>
        </w:rPr>
        <w:t xml:space="preserve">401 McCormick </w:t>
      </w:r>
      <w:proofErr w:type="spellStart"/>
      <w:r>
        <w:rPr>
          <w:rFonts w:asciiTheme="majorHAnsi" w:hAnsiTheme="majorHAnsi"/>
          <w:sz w:val="20"/>
          <w:szCs w:val="20"/>
        </w:rPr>
        <w:t>Dr</w:t>
      </w:r>
      <w:proofErr w:type="spellEnd"/>
      <w:r>
        <w:rPr>
          <w:rFonts w:asciiTheme="majorHAnsi" w:hAnsiTheme="majorHAnsi"/>
          <w:sz w:val="20"/>
          <w:szCs w:val="20"/>
        </w:rPr>
        <w:t xml:space="preserve"> </w:t>
      </w:r>
    </w:p>
    <w:p w14:paraId="6F3FA19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Largo MD  20744 </w:t>
      </w:r>
    </w:p>
    <w:p w14:paraId="77271DAE" w14:textId="77777777" w:rsidR="00AB4CC1" w:rsidRDefault="00AB4CC1" w:rsidP="00AB4CC1">
      <w:pPr>
        <w:rPr>
          <w:rFonts w:asciiTheme="majorHAnsi" w:hAnsiTheme="majorHAnsi"/>
          <w:sz w:val="20"/>
          <w:szCs w:val="20"/>
        </w:rPr>
      </w:pPr>
    </w:p>
    <w:p w14:paraId="32AA97E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5592E803"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Vesta</w:t>
      </w:r>
      <w:proofErr w:type="spellEnd"/>
      <w:r w:rsidRPr="00E618DD">
        <w:rPr>
          <w:rFonts w:asciiTheme="majorHAnsi" w:hAnsiTheme="majorHAnsi"/>
          <w:sz w:val="20"/>
          <w:szCs w:val="20"/>
        </w:rPr>
        <w:t>, Inc.</w:t>
      </w:r>
    </w:p>
    <w:p w14:paraId="7FDBAC8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3900 Forestville</w:t>
      </w:r>
      <w:r>
        <w:rPr>
          <w:rFonts w:asciiTheme="majorHAnsi" w:hAnsiTheme="majorHAnsi"/>
          <w:sz w:val="20"/>
          <w:szCs w:val="20"/>
        </w:rPr>
        <w:t xml:space="preserve"> </w:t>
      </w:r>
      <w:r w:rsidRPr="00E618DD">
        <w:rPr>
          <w:rFonts w:asciiTheme="majorHAnsi" w:hAnsiTheme="majorHAnsi"/>
          <w:sz w:val="20"/>
          <w:szCs w:val="20"/>
        </w:rPr>
        <w:t>Road</w:t>
      </w:r>
    </w:p>
    <w:p w14:paraId="2976B76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Forestville MD  20747</w:t>
      </w:r>
    </w:p>
    <w:p w14:paraId="4A667D60" w14:textId="77777777" w:rsidR="00AB4CC1" w:rsidRPr="00E618DD" w:rsidRDefault="00AB4CC1" w:rsidP="00AB4CC1">
      <w:pPr>
        <w:rPr>
          <w:rFonts w:asciiTheme="majorHAnsi" w:hAnsiTheme="majorHAnsi"/>
          <w:sz w:val="20"/>
          <w:szCs w:val="20"/>
        </w:rPr>
      </w:pPr>
    </w:p>
    <w:p w14:paraId="58E4A3F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5674122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United Communities Against Poverty</w:t>
      </w:r>
    </w:p>
    <w:p w14:paraId="3DE8411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1400 </w:t>
      </w:r>
      <w:proofErr w:type="spellStart"/>
      <w:r w:rsidRPr="00E618DD">
        <w:rPr>
          <w:rFonts w:asciiTheme="majorHAnsi" w:hAnsiTheme="majorHAnsi"/>
          <w:sz w:val="20"/>
          <w:szCs w:val="20"/>
        </w:rPr>
        <w:t>Doewood</w:t>
      </w:r>
      <w:proofErr w:type="spellEnd"/>
      <w:r w:rsidRPr="00E618DD">
        <w:rPr>
          <w:rFonts w:asciiTheme="majorHAnsi" w:hAnsiTheme="majorHAnsi"/>
          <w:sz w:val="20"/>
          <w:szCs w:val="20"/>
        </w:rPr>
        <w:t xml:space="preserve"> Lane </w:t>
      </w:r>
    </w:p>
    <w:p w14:paraId="12153B8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Capitol Heights MD  20743</w:t>
      </w:r>
    </w:p>
    <w:p w14:paraId="5398E09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301-322-5700</w:t>
      </w:r>
    </w:p>
    <w:p w14:paraId="2AEDC093" w14:textId="77777777" w:rsidR="00AB4CC1" w:rsidRPr="00E618DD" w:rsidRDefault="00AB4CC1" w:rsidP="00AB4CC1">
      <w:pPr>
        <w:rPr>
          <w:rFonts w:asciiTheme="majorHAnsi" w:hAnsiTheme="majorHAnsi"/>
          <w:sz w:val="20"/>
          <w:szCs w:val="20"/>
        </w:rPr>
      </w:pPr>
    </w:p>
    <w:p w14:paraId="55C00DA9" w14:textId="77777777" w:rsidR="002E3395" w:rsidRDefault="002E3395" w:rsidP="00AB4CC1">
      <w:pPr>
        <w:rPr>
          <w:rFonts w:asciiTheme="majorHAnsi" w:hAnsiTheme="majorHAnsi"/>
          <w:sz w:val="20"/>
          <w:szCs w:val="20"/>
        </w:rPr>
      </w:pPr>
    </w:p>
    <w:p w14:paraId="7E01A390" w14:textId="139EFF97"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Prince George's</w:t>
      </w:r>
    </w:p>
    <w:p w14:paraId="1FECB53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Bowie Therapeutic Nursery Center</w:t>
      </w:r>
    </w:p>
    <w:p w14:paraId="56EFBF3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3120 Belair Drive </w:t>
      </w:r>
    </w:p>
    <w:p w14:paraId="468867F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Bowie MD  20715 </w:t>
      </w:r>
    </w:p>
    <w:p w14:paraId="7A0962A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301-262-9167</w:t>
      </w:r>
    </w:p>
    <w:p w14:paraId="551A2DB4" w14:textId="77777777" w:rsidR="00AB4CC1" w:rsidRPr="00E618DD" w:rsidRDefault="00AB4CC1" w:rsidP="00AB4CC1">
      <w:pPr>
        <w:rPr>
          <w:rFonts w:asciiTheme="majorHAnsi" w:hAnsiTheme="majorHAnsi"/>
          <w:sz w:val="20"/>
          <w:szCs w:val="20"/>
        </w:rPr>
      </w:pPr>
    </w:p>
    <w:p w14:paraId="6858439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1D267CC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Heaven Helpers Ministry</w:t>
      </w:r>
    </w:p>
    <w:p w14:paraId="688CE41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7108 East Forest Road</w:t>
      </w:r>
    </w:p>
    <w:p w14:paraId="0016F00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Landover, MD 20785</w:t>
      </w:r>
    </w:p>
    <w:p w14:paraId="0B02A2FF" w14:textId="77777777" w:rsidR="00AB4CC1" w:rsidRPr="00E618DD" w:rsidRDefault="00AB4CC1" w:rsidP="00AB4CC1">
      <w:pPr>
        <w:rPr>
          <w:rFonts w:asciiTheme="majorHAnsi" w:hAnsiTheme="majorHAnsi"/>
          <w:sz w:val="20"/>
          <w:szCs w:val="20"/>
        </w:rPr>
      </w:pPr>
    </w:p>
    <w:p w14:paraId="7F33C66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005087DC" w14:textId="77777777" w:rsidR="00AB4CC1" w:rsidRDefault="00AB4CC1" w:rsidP="00AB4CC1">
      <w:pPr>
        <w:rPr>
          <w:rFonts w:asciiTheme="majorHAnsi" w:hAnsiTheme="majorHAnsi"/>
          <w:sz w:val="20"/>
          <w:szCs w:val="20"/>
        </w:rPr>
      </w:pPr>
      <w:r w:rsidRPr="00E618DD">
        <w:rPr>
          <w:rFonts w:asciiTheme="majorHAnsi" w:hAnsiTheme="majorHAnsi"/>
          <w:sz w:val="20"/>
          <w:szCs w:val="20"/>
        </w:rPr>
        <w:t>St. Phillips Episcopal Church</w:t>
      </w:r>
    </w:p>
    <w:p w14:paraId="2C78A3D1" w14:textId="77777777" w:rsidR="00AB4CC1" w:rsidRPr="00E618DD" w:rsidRDefault="00AB4CC1" w:rsidP="00AB4CC1">
      <w:pPr>
        <w:rPr>
          <w:rFonts w:asciiTheme="majorHAnsi" w:hAnsiTheme="majorHAnsi"/>
          <w:sz w:val="20"/>
          <w:szCs w:val="20"/>
        </w:rPr>
      </w:pPr>
      <w:r>
        <w:rPr>
          <w:rFonts w:asciiTheme="majorHAnsi" w:hAnsiTheme="majorHAnsi"/>
          <w:sz w:val="20"/>
          <w:szCs w:val="20"/>
        </w:rPr>
        <w:t>13801 Baden Westward Rd</w:t>
      </w:r>
    </w:p>
    <w:p w14:paraId="2B3158C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Brandywine MD  20613</w:t>
      </w:r>
    </w:p>
    <w:p w14:paraId="1F288A7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301-888-2566</w:t>
      </w:r>
    </w:p>
    <w:p w14:paraId="5AC37F09" w14:textId="7915C5AE" w:rsidR="00171B3A" w:rsidRDefault="00171B3A" w:rsidP="00AB4CC1">
      <w:pPr>
        <w:rPr>
          <w:rFonts w:asciiTheme="majorHAnsi" w:hAnsiTheme="majorHAnsi"/>
          <w:sz w:val="20"/>
          <w:szCs w:val="20"/>
        </w:rPr>
      </w:pPr>
    </w:p>
    <w:p w14:paraId="59030977" w14:textId="45940653"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648F0FA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Senior Network</w:t>
      </w:r>
    </w:p>
    <w:p w14:paraId="5F57F89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7001 Oxon Hill Road </w:t>
      </w:r>
    </w:p>
    <w:p w14:paraId="4CE9B0C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Oxon Hill MD  20745</w:t>
      </w:r>
    </w:p>
    <w:p w14:paraId="3C2F5A92" w14:textId="77777777" w:rsidR="00AB4CC1" w:rsidRPr="00E618DD" w:rsidRDefault="00AB4CC1" w:rsidP="00AB4CC1">
      <w:pPr>
        <w:rPr>
          <w:rFonts w:asciiTheme="majorHAnsi" w:hAnsiTheme="majorHAnsi"/>
          <w:sz w:val="20"/>
          <w:szCs w:val="20"/>
        </w:rPr>
      </w:pPr>
    </w:p>
    <w:p w14:paraId="7FB2672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7A2D4F3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Family Service Foundation</w:t>
      </w:r>
    </w:p>
    <w:p w14:paraId="3745B6F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5301 76th Avenue </w:t>
      </w:r>
    </w:p>
    <w:p w14:paraId="088A146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Landover Hills MD  20784</w:t>
      </w:r>
    </w:p>
    <w:p w14:paraId="343D7D0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35F12AB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Greater Baden Medical Services, </w:t>
      </w:r>
      <w:proofErr w:type="spellStart"/>
      <w:r w:rsidRPr="00E618DD">
        <w:rPr>
          <w:rFonts w:asciiTheme="majorHAnsi" w:hAnsiTheme="majorHAnsi"/>
          <w:sz w:val="20"/>
          <w:szCs w:val="20"/>
        </w:rPr>
        <w:t>Inc</w:t>
      </w:r>
      <w:proofErr w:type="spellEnd"/>
      <w:r w:rsidRPr="00E618DD">
        <w:rPr>
          <w:rFonts w:asciiTheme="majorHAnsi" w:hAnsiTheme="majorHAnsi"/>
          <w:sz w:val="20"/>
          <w:szCs w:val="20"/>
        </w:rPr>
        <w:t xml:space="preserve"> </w:t>
      </w:r>
    </w:p>
    <w:p w14:paraId="00006D6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7450 Albert Road</w:t>
      </w:r>
    </w:p>
    <w:p w14:paraId="2B7291E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Brandywine, MD 20613</w:t>
      </w:r>
    </w:p>
    <w:p w14:paraId="6553A082" w14:textId="77777777" w:rsidR="00AB4CC1" w:rsidRPr="00E618DD" w:rsidRDefault="00AB4CC1" w:rsidP="00AB4CC1">
      <w:pPr>
        <w:rPr>
          <w:rFonts w:asciiTheme="majorHAnsi" w:hAnsiTheme="majorHAnsi"/>
          <w:sz w:val="20"/>
          <w:szCs w:val="20"/>
        </w:rPr>
      </w:pPr>
    </w:p>
    <w:p w14:paraId="54418A3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715F7A6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City of College Park Housing Authority</w:t>
      </w:r>
    </w:p>
    <w:p w14:paraId="76E6A96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9014 Rhode Island Avenue </w:t>
      </w:r>
    </w:p>
    <w:p w14:paraId="09FD263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College Park MD  20740</w:t>
      </w:r>
    </w:p>
    <w:p w14:paraId="4FAED694" w14:textId="77777777" w:rsidR="00AB4CC1" w:rsidRPr="00E618DD" w:rsidRDefault="00AB4CC1" w:rsidP="00AB4CC1">
      <w:pPr>
        <w:rPr>
          <w:rFonts w:asciiTheme="majorHAnsi" w:hAnsiTheme="majorHAnsi"/>
          <w:sz w:val="20"/>
          <w:szCs w:val="20"/>
        </w:rPr>
      </w:pPr>
    </w:p>
    <w:p w14:paraId="016ACF20" w14:textId="7E4B0DE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7998AC8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Baptist Senior Adult Ministries</w:t>
      </w:r>
    </w:p>
    <w:p w14:paraId="7120AAB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15 Crescent Street</w:t>
      </w:r>
    </w:p>
    <w:p w14:paraId="0D4104E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Greenbelt MD  20070 </w:t>
      </w:r>
    </w:p>
    <w:p w14:paraId="12668344" w14:textId="77777777" w:rsidR="00AB4CC1" w:rsidRPr="00E618DD" w:rsidRDefault="00AB4CC1" w:rsidP="00AB4CC1">
      <w:pPr>
        <w:rPr>
          <w:rFonts w:asciiTheme="majorHAnsi" w:hAnsiTheme="majorHAnsi"/>
          <w:sz w:val="20"/>
          <w:szCs w:val="20"/>
        </w:rPr>
      </w:pPr>
    </w:p>
    <w:p w14:paraId="01C67DA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36CF411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Union United Methodist Church</w:t>
      </w:r>
    </w:p>
    <w:p w14:paraId="4801E06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14418 Old Marlboro Pike</w:t>
      </w:r>
    </w:p>
    <w:p w14:paraId="0B0A013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Upper Marlboro MD  20772</w:t>
      </w:r>
    </w:p>
    <w:p w14:paraId="19DC9CB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301-627-5088</w:t>
      </w:r>
    </w:p>
    <w:p w14:paraId="3F7562F0" w14:textId="77777777" w:rsidR="00AB4CC1" w:rsidRPr="00E618DD" w:rsidRDefault="00AB4CC1" w:rsidP="00AB4CC1">
      <w:pPr>
        <w:rPr>
          <w:rFonts w:asciiTheme="majorHAnsi" w:hAnsiTheme="majorHAnsi"/>
          <w:sz w:val="20"/>
          <w:szCs w:val="20"/>
        </w:rPr>
      </w:pPr>
    </w:p>
    <w:p w14:paraId="1561631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54230AE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City of Capitol Heights</w:t>
      </w:r>
    </w:p>
    <w:p w14:paraId="5F66E7F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 Capitol Heights Blvd </w:t>
      </w:r>
    </w:p>
    <w:p w14:paraId="09DD953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Capitol Heights MD  20027</w:t>
      </w:r>
    </w:p>
    <w:p w14:paraId="14B3534D" w14:textId="77777777" w:rsidR="00AB4CC1" w:rsidRPr="00E618DD" w:rsidRDefault="00AB4CC1" w:rsidP="00AB4CC1">
      <w:pPr>
        <w:rPr>
          <w:rFonts w:asciiTheme="majorHAnsi" w:hAnsiTheme="majorHAnsi"/>
          <w:sz w:val="20"/>
          <w:szCs w:val="20"/>
        </w:rPr>
      </w:pPr>
    </w:p>
    <w:p w14:paraId="3E8F7A67"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lastRenderedPageBreak/>
        <w:t>Prince George's</w:t>
      </w:r>
    </w:p>
    <w:p w14:paraId="21579B8F"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St. John's Evangelical Lutheran Church </w:t>
      </w:r>
    </w:p>
    <w:p w14:paraId="38F78422"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5820 Riverdale Road </w:t>
      </w:r>
    </w:p>
    <w:p w14:paraId="0A94D543"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Riverdale MD  20737</w:t>
      </w:r>
    </w:p>
    <w:p w14:paraId="0AC614B4"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301-927-4100</w:t>
      </w:r>
    </w:p>
    <w:p w14:paraId="6C14FB0E" w14:textId="77777777" w:rsidR="00AB4CC1" w:rsidRPr="00E618DD" w:rsidRDefault="00AB4CC1" w:rsidP="00AB4CC1">
      <w:pPr>
        <w:rPr>
          <w:rFonts w:asciiTheme="majorHAnsi" w:hAnsiTheme="majorHAnsi"/>
          <w:sz w:val="20"/>
          <w:szCs w:val="20"/>
        </w:rPr>
      </w:pPr>
    </w:p>
    <w:p w14:paraId="7BF034B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4923D275"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MedSource</w:t>
      </w:r>
      <w:proofErr w:type="spellEnd"/>
      <w:r w:rsidRPr="00E618DD">
        <w:rPr>
          <w:rFonts w:asciiTheme="majorHAnsi" w:hAnsiTheme="majorHAnsi"/>
          <w:sz w:val="20"/>
          <w:szCs w:val="20"/>
        </w:rPr>
        <w:t xml:space="preserve"> Community Services</w:t>
      </w:r>
    </w:p>
    <w:p w14:paraId="7E4DBB5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3060 Mitchellville Road</w:t>
      </w:r>
      <w:r>
        <w:rPr>
          <w:rFonts w:asciiTheme="majorHAnsi" w:hAnsiTheme="majorHAnsi"/>
          <w:sz w:val="20"/>
          <w:szCs w:val="20"/>
        </w:rPr>
        <w:t>, Suite 214</w:t>
      </w:r>
      <w:r w:rsidRPr="00E618DD">
        <w:rPr>
          <w:rFonts w:asciiTheme="majorHAnsi" w:hAnsiTheme="majorHAnsi"/>
          <w:sz w:val="20"/>
          <w:szCs w:val="20"/>
        </w:rPr>
        <w:t xml:space="preserve"> </w:t>
      </w:r>
    </w:p>
    <w:p w14:paraId="071863C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Bowie MD  20716 </w:t>
      </w:r>
    </w:p>
    <w:p w14:paraId="4DB8904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301-249-0606 </w:t>
      </w:r>
    </w:p>
    <w:p w14:paraId="3C82C19D" w14:textId="77777777" w:rsidR="00AB4CC1" w:rsidRDefault="00AB4CC1" w:rsidP="00AB4CC1">
      <w:pPr>
        <w:rPr>
          <w:rFonts w:asciiTheme="majorHAnsi" w:hAnsiTheme="majorHAnsi"/>
          <w:sz w:val="20"/>
          <w:szCs w:val="20"/>
        </w:rPr>
      </w:pPr>
    </w:p>
    <w:p w14:paraId="7F4A801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6822082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Greenbelt Golden Age Club</w:t>
      </w:r>
    </w:p>
    <w:p w14:paraId="7CA02A7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25 Crescent Road</w:t>
      </w:r>
    </w:p>
    <w:p w14:paraId="278A170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Greenbelt MD  20770 </w:t>
      </w:r>
    </w:p>
    <w:p w14:paraId="77A36FC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301-474-6878</w:t>
      </w:r>
    </w:p>
    <w:p w14:paraId="54049450" w14:textId="77777777" w:rsidR="00AB4CC1" w:rsidRPr="00E618DD" w:rsidRDefault="00AB4CC1" w:rsidP="00AB4CC1">
      <w:pPr>
        <w:rPr>
          <w:rFonts w:asciiTheme="majorHAnsi" w:hAnsiTheme="majorHAnsi"/>
          <w:sz w:val="20"/>
          <w:szCs w:val="20"/>
        </w:rPr>
      </w:pPr>
    </w:p>
    <w:p w14:paraId="4EBAABAF" w14:textId="652E21DB"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6A59449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First New Horizon Baptist Church</w:t>
      </w:r>
    </w:p>
    <w:p w14:paraId="7DAA5EC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176 </w:t>
      </w:r>
    </w:p>
    <w:p w14:paraId="0C01E78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Clinton MD  20735 </w:t>
      </w:r>
    </w:p>
    <w:p w14:paraId="401C28F1" w14:textId="77777777" w:rsidR="00AB4CC1" w:rsidRPr="00E618DD" w:rsidRDefault="00AB4CC1" w:rsidP="00AB4CC1">
      <w:pPr>
        <w:rPr>
          <w:rFonts w:asciiTheme="majorHAnsi" w:hAnsiTheme="majorHAnsi"/>
          <w:sz w:val="20"/>
          <w:szCs w:val="20"/>
        </w:rPr>
      </w:pPr>
    </w:p>
    <w:p w14:paraId="135B8BE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3A12FB6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City of College Park</w:t>
      </w:r>
    </w:p>
    <w:p w14:paraId="05437A2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4500 Knox Road </w:t>
      </w:r>
    </w:p>
    <w:p w14:paraId="08B12A6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College Park MD  20740 </w:t>
      </w:r>
    </w:p>
    <w:p w14:paraId="0FB509F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301-864-8667</w:t>
      </w:r>
    </w:p>
    <w:p w14:paraId="4AFCAE92" w14:textId="77777777" w:rsidR="00171B3A" w:rsidRDefault="00171B3A" w:rsidP="00AB4CC1">
      <w:pPr>
        <w:rPr>
          <w:rFonts w:asciiTheme="majorHAnsi" w:hAnsiTheme="majorHAnsi"/>
          <w:sz w:val="20"/>
          <w:szCs w:val="20"/>
        </w:rPr>
      </w:pPr>
    </w:p>
    <w:p w14:paraId="2F4BF9F6" w14:textId="12A1245D" w:rsidR="00AB4CC1" w:rsidRPr="00761F07" w:rsidRDefault="00AB4CC1" w:rsidP="00AB4CC1">
      <w:pPr>
        <w:rPr>
          <w:rFonts w:asciiTheme="majorHAnsi" w:hAnsiTheme="majorHAnsi"/>
          <w:sz w:val="20"/>
          <w:szCs w:val="20"/>
        </w:rPr>
      </w:pPr>
      <w:r w:rsidRPr="00761F07">
        <w:rPr>
          <w:rFonts w:asciiTheme="majorHAnsi" w:hAnsiTheme="majorHAnsi"/>
          <w:sz w:val="20"/>
          <w:szCs w:val="20"/>
        </w:rPr>
        <w:t>Prince George's</w:t>
      </w:r>
    </w:p>
    <w:p w14:paraId="10C112CF" w14:textId="77777777" w:rsidR="00AB4CC1" w:rsidRPr="00761F07" w:rsidRDefault="00AB4CC1" w:rsidP="00AB4CC1">
      <w:pPr>
        <w:rPr>
          <w:rFonts w:asciiTheme="majorHAnsi" w:hAnsiTheme="majorHAnsi"/>
          <w:sz w:val="20"/>
          <w:szCs w:val="20"/>
        </w:rPr>
      </w:pPr>
      <w:r w:rsidRPr="00761F07">
        <w:rPr>
          <w:rFonts w:asciiTheme="majorHAnsi" w:hAnsiTheme="majorHAnsi"/>
          <w:sz w:val="20"/>
          <w:szCs w:val="20"/>
        </w:rPr>
        <w:t>Ms. Marybeth Peters</w:t>
      </w:r>
    </w:p>
    <w:p w14:paraId="59FB4AC4" w14:textId="77777777" w:rsidR="00AB4CC1" w:rsidRPr="00761F07" w:rsidRDefault="00AB4CC1" w:rsidP="00AB4CC1">
      <w:pPr>
        <w:rPr>
          <w:rFonts w:asciiTheme="majorHAnsi" w:hAnsiTheme="majorHAnsi"/>
          <w:sz w:val="20"/>
          <w:szCs w:val="20"/>
        </w:rPr>
      </w:pPr>
      <w:r w:rsidRPr="00761F07">
        <w:rPr>
          <w:rFonts w:asciiTheme="majorHAnsi" w:hAnsiTheme="majorHAnsi"/>
          <w:sz w:val="20"/>
          <w:szCs w:val="20"/>
        </w:rPr>
        <w:t>Second Family</w:t>
      </w:r>
    </w:p>
    <w:p w14:paraId="18702A8E" w14:textId="77777777" w:rsidR="00AB4CC1" w:rsidRPr="00761F07" w:rsidRDefault="00AB4CC1" w:rsidP="00AB4CC1">
      <w:pPr>
        <w:rPr>
          <w:rFonts w:asciiTheme="majorHAnsi" w:hAnsiTheme="majorHAnsi"/>
          <w:sz w:val="20"/>
          <w:szCs w:val="20"/>
        </w:rPr>
      </w:pPr>
      <w:r w:rsidRPr="00761F07">
        <w:rPr>
          <w:rFonts w:asciiTheme="majorHAnsi" w:hAnsiTheme="majorHAnsi"/>
          <w:sz w:val="20"/>
          <w:szCs w:val="20"/>
        </w:rPr>
        <w:t>337 Bright Seat Rd, Suite 111</w:t>
      </w:r>
    </w:p>
    <w:p w14:paraId="221D4BE6" w14:textId="77777777" w:rsidR="00AB4CC1" w:rsidRPr="00761F07" w:rsidRDefault="00AB4CC1" w:rsidP="00AB4CC1">
      <w:pPr>
        <w:rPr>
          <w:rFonts w:asciiTheme="majorHAnsi" w:hAnsiTheme="majorHAnsi"/>
          <w:sz w:val="20"/>
          <w:szCs w:val="20"/>
        </w:rPr>
      </w:pPr>
      <w:r w:rsidRPr="00761F07">
        <w:rPr>
          <w:rFonts w:asciiTheme="majorHAnsi" w:hAnsiTheme="majorHAnsi"/>
          <w:sz w:val="20"/>
          <w:szCs w:val="20"/>
        </w:rPr>
        <w:t>Landover MD  20785</w:t>
      </w:r>
    </w:p>
    <w:p w14:paraId="58F586E0" w14:textId="77777777" w:rsidR="00AB4CC1" w:rsidRPr="00E618DD" w:rsidRDefault="00AB4CC1" w:rsidP="00AB4CC1">
      <w:pPr>
        <w:rPr>
          <w:rFonts w:asciiTheme="majorHAnsi" w:hAnsiTheme="majorHAnsi"/>
          <w:sz w:val="20"/>
          <w:szCs w:val="20"/>
        </w:rPr>
      </w:pPr>
    </w:p>
    <w:p w14:paraId="5E4434C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79A9F50F" w14:textId="77777777" w:rsidR="00AB4CC1" w:rsidRPr="00E618DD" w:rsidRDefault="00AB4CC1" w:rsidP="00AB4CC1">
      <w:pPr>
        <w:rPr>
          <w:rFonts w:asciiTheme="majorHAnsi" w:hAnsiTheme="majorHAnsi"/>
          <w:sz w:val="20"/>
          <w:szCs w:val="20"/>
        </w:rPr>
      </w:pPr>
      <w:r>
        <w:rPr>
          <w:rFonts w:asciiTheme="majorHAnsi" w:hAnsiTheme="majorHAnsi"/>
          <w:sz w:val="20"/>
          <w:szCs w:val="20"/>
        </w:rPr>
        <w:t>Youth Service Bureau</w:t>
      </w:r>
    </w:p>
    <w:p w14:paraId="082B2BD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2614 </w:t>
      </w:r>
      <w:proofErr w:type="spellStart"/>
      <w:r w:rsidRPr="00E618DD">
        <w:rPr>
          <w:rFonts w:asciiTheme="majorHAnsi" w:hAnsiTheme="majorHAnsi"/>
          <w:sz w:val="20"/>
          <w:szCs w:val="20"/>
        </w:rPr>
        <w:t>Kenhill</w:t>
      </w:r>
      <w:proofErr w:type="spellEnd"/>
      <w:r w:rsidRPr="00E618DD">
        <w:rPr>
          <w:rFonts w:asciiTheme="majorHAnsi" w:hAnsiTheme="majorHAnsi"/>
          <w:sz w:val="20"/>
          <w:szCs w:val="20"/>
        </w:rPr>
        <w:t xml:space="preserve"> Drive </w:t>
      </w:r>
    </w:p>
    <w:p w14:paraId="7B3CFC5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Bowie MD  20715 </w:t>
      </w:r>
    </w:p>
    <w:p w14:paraId="40944862" w14:textId="2181ADD4" w:rsidR="00AB4CC1" w:rsidRPr="00E618DD" w:rsidRDefault="00AB4CC1" w:rsidP="00AB4CC1">
      <w:pPr>
        <w:rPr>
          <w:rFonts w:asciiTheme="majorHAnsi" w:hAnsiTheme="majorHAnsi"/>
          <w:sz w:val="20"/>
          <w:szCs w:val="20"/>
        </w:rPr>
      </w:pPr>
      <w:r w:rsidRPr="00E618DD">
        <w:rPr>
          <w:rFonts w:asciiTheme="majorHAnsi" w:hAnsiTheme="majorHAnsi"/>
          <w:sz w:val="20"/>
          <w:szCs w:val="20"/>
        </w:rPr>
        <w:t>301-262-6200</w:t>
      </w:r>
    </w:p>
    <w:p w14:paraId="5BA1EC29" w14:textId="77777777" w:rsidR="00171B3A" w:rsidRDefault="00171B3A" w:rsidP="00AB4CC1">
      <w:pPr>
        <w:keepNext/>
        <w:keepLines/>
        <w:rPr>
          <w:rFonts w:asciiTheme="majorHAnsi" w:hAnsiTheme="majorHAnsi"/>
          <w:sz w:val="20"/>
          <w:szCs w:val="20"/>
        </w:rPr>
      </w:pPr>
    </w:p>
    <w:p w14:paraId="13A9B7BD" w14:textId="5AC1E603"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Prince George's</w:t>
      </w:r>
    </w:p>
    <w:p w14:paraId="70FA82DB"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City of Greenbelt</w:t>
      </w:r>
    </w:p>
    <w:p w14:paraId="557B0A69"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25 Crescent Road</w:t>
      </w:r>
    </w:p>
    <w:p w14:paraId="6C4B4BE9"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Greenbelt MD  20770 </w:t>
      </w:r>
    </w:p>
    <w:p w14:paraId="1FAC2DD2"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301-474-8000</w:t>
      </w:r>
    </w:p>
    <w:p w14:paraId="2B6694A7" w14:textId="77777777" w:rsidR="00AB4CC1" w:rsidRPr="00E618DD" w:rsidRDefault="00AB4CC1" w:rsidP="00AB4CC1">
      <w:pPr>
        <w:rPr>
          <w:rFonts w:asciiTheme="majorHAnsi" w:hAnsiTheme="majorHAnsi"/>
          <w:sz w:val="20"/>
          <w:szCs w:val="20"/>
        </w:rPr>
      </w:pPr>
    </w:p>
    <w:p w14:paraId="1961897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4DE32F9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Crescent Cities Adult Medical Day Care</w:t>
      </w:r>
    </w:p>
    <w:p w14:paraId="1FA55E6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7001 Oxon Hill Road </w:t>
      </w:r>
    </w:p>
    <w:p w14:paraId="2623E8F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Oxon Hill MD  20745</w:t>
      </w:r>
    </w:p>
    <w:p w14:paraId="2D1E68B9" w14:textId="77777777" w:rsidR="002E3395" w:rsidRDefault="002E3395" w:rsidP="00AB4CC1">
      <w:pPr>
        <w:rPr>
          <w:rFonts w:asciiTheme="majorHAnsi" w:hAnsiTheme="majorHAnsi"/>
          <w:sz w:val="20"/>
          <w:szCs w:val="20"/>
        </w:rPr>
      </w:pPr>
      <w:r>
        <w:rPr>
          <w:rFonts w:asciiTheme="majorHAnsi" w:hAnsiTheme="majorHAnsi"/>
          <w:sz w:val="20"/>
          <w:szCs w:val="20"/>
        </w:rPr>
        <w:t>301-567-188</w:t>
      </w:r>
    </w:p>
    <w:p w14:paraId="7B4CC12E" w14:textId="2C114204"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Prince George's</w:t>
      </w:r>
    </w:p>
    <w:p w14:paraId="4A9BF0D4"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Vesta</w:t>
      </w:r>
      <w:proofErr w:type="spellEnd"/>
      <w:r w:rsidRPr="00E618DD">
        <w:rPr>
          <w:rFonts w:asciiTheme="majorHAnsi" w:hAnsiTheme="majorHAnsi"/>
          <w:sz w:val="20"/>
          <w:szCs w:val="20"/>
        </w:rPr>
        <w:t>, Inc.</w:t>
      </w:r>
    </w:p>
    <w:p w14:paraId="5B72DD3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4615</w:t>
      </w:r>
      <w:r>
        <w:rPr>
          <w:rFonts w:asciiTheme="majorHAnsi" w:hAnsiTheme="majorHAnsi"/>
          <w:sz w:val="20"/>
          <w:szCs w:val="20"/>
        </w:rPr>
        <w:t xml:space="preserve"> </w:t>
      </w:r>
      <w:r w:rsidRPr="00E618DD">
        <w:rPr>
          <w:rFonts w:asciiTheme="majorHAnsi" w:hAnsiTheme="majorHAnsi"/>
          <w:sz w:val="20"/>
          <w:szCs w:val="20"/>
        </w:rPr>
        <w:t xml:space="preserve">Wheeler Hills Road </w:t>
      </w:r>
    </w:p>
    <w:p w14:paraId="609E606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Oxon Hill MD  20745</w:t>
      </w:r>
    </w:p>
    <w:p w14:paraId="36E510D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301-505-1700 </w:t>
      </w:r>
    </w:p>
    <w:p w14:paraId="0CC384D0" w14:textId="77777777" w:rsidR="00AB4CC1" w:rsidRPr="00E618DD" w:rsidRDefault="00AB4CC1" w:rsidP="00AB4CC1">
      <w:pPr>
        <w:rPr>
          <w:rFonts w:asciiTheme="majorHAnsi" w:hAnsiTheme="majorHAnsi"/>
          <w:sz w:val="20"/>
          <w:szCs w:val="20"/>
        </w:rPr>
      </w:pPr>
    </w:p>
    <w:p w14:paraId="43CAD35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571A77C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New Home Baptist Church</w:t>
      </w:r>
    </w:p>
    <w:p w14:paraId="2D72494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8320 Landover Road </w:t>
      </w:r>
    </w:p>
    <w:p w14:paraId="14726B9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Landover, MD 20785 </w:t>
      </w:r>
    </w:p>
    <w:p w14:paraId="0496FD5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301-773-8100</w:t>
      </w:r>
    </w:p>
    <w:p w14:paraId="2F81B8E4" w14:textId="77777777" w:rsidR="00AB4CC1" w:rsidRPr="00E618DD" w:rsidRDefault="00AB4CC1" w:rsidP="00AB4CC1">
      <w:pPr>
        <w:rPr>
          <w:rFonts w:asciiTheme="majorHAnsi" w:hAnsiTheme="majorHAnsi"/>
          <w:sz w:val="20"/>
          <w:szCs w:val="20"/>
        </w:rPr>
      </w:pPr>
    </w:p>
    <w:p w14:paraId="1E9EC4D8" w14:textId="77777777" w:rsidR="00AB4CC1" w:rsidRDefault="00AB4CC1" w:rsidP="00AB4CC1">
      <w:pPr>
        <w:keepNext/>
        <w:keepLines/>
        <w:rPr>
          <w:rFonts w:asciiTheme="majorHAnsi" w:hAnsiTheme="majorHAnsi"/>
          <w:sz w:val="20"/>
          <w:szCs w:val="20"/>
        </w:rPr>
      </w:pPr>
      <w:r w:rsidRPr="00E618DD">
        <w:rPr>
          <w:rFonts w:asciiTheme="majorHAnsi" w:hAnsiTheme="majorHAnsi"/>
          <w:sz w:val="20"/>
          <w:szCs w:val="20"/>
        </w:rPr>
        <w:t>Prince George's</w:t>
      </w:r>
    </w:p>
    <w:p w14:paraId="4BF246EB"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 Opportunities, Inc.</w:t>
      </w:r>
    </w:p>
    <w:p w14:paraId="289784E8"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5100 Philadelphia Way </w:t>
      </w:r>
    </w:p>
    <w:p w14:paraId="57D28276"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Lanham MD  20706</w:t>
      </w:r>
    </w:p>
    <w:p w14:paraId="41E3BBF6"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301-731-4242</w:t>
      </w:r>
    </w:p>
    <w:p w14:paraId="58AEB710" w14:textId="77777777" w:rsidR="00AB4CC1" w:rsidRPr="00E618DD" w:rsidRDefault="00AB4CC1" w:rsidP="00AB4CC1">
      <w:pPr>
        <w:rPr>
          <w:rFonts w:asciiTheme="majorHAnsi" w:hAnsiTheme="majorHAnsi"/>
          <w:sz w:val="20"/>
          <w:szCs w:val="20"/>
        </w:rPr>
      </w:pPr>
    </w:p>
    <w:p w14:paraId="41B1D3D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5E183EE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Ardmore Enterprises, Inc.</w:t>
      </w:r>
    </w:p>
    <w:p w14:paraId="6331604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3010 </w:t>
      </w:r>
      <w:proofErr w:type="spellStart"/>
      <w:r w:rsidRPr="00E618DD">
        <w:rPr>
          <w:rFonts w:asciiTheme="majorHAnsi" w:hAnsiTheme="majorHAnsi"/>
          <w:sz w:val="20"/>
          <w:szCs w:val="20"/>
        </w:rPr>
        <w:t>Lottsford</w:t>
      </w:r>
      <w:proofErr w:type="spellEnd"/>
      <w:r w:rsidRPr="00E618DD">
        <w:rPr>
          <w:rFonts w:asciiTheme="majorHAnsi" w:hAnsiTheme="majorHAnsi"/>
          <w:sz w:val="20"/>
          <w:szCs w:val="20"/>
        </w:rPr>
        <w:t xml:space="preserve"> Vista Road </w:t>
      </w:r>
    </w:p>
    <w:p w14:paraId="78469CF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Mitchellville MD  20721</w:t>
      </w:r>
    </w:p>
    <w:p w14:paraId="48018E0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301-577-2575 </w:t>
      </w:r>
      <w:proofErr w:type="spellStart"/>
      <w:r w:rsidRPr="00E618DD">
        <w:rPr>
          <w:rFonts w:asciiTheme="majorHAnsi" w:hAnsiTheme="majorHAnsi"/>
          <w:sz w:val="20"/>
          <w:szCs w:val="20"/>
        </w:rPr>
        <w:t>ext</w:t>
      </w:r>
      <w:proofErr w:type="spellEnd"/>
      <w:r w:rsidRPr="00E618DD">
        <w:rPr>
          <w:rFonts w:asciiTheme="majorHAnsi" w:hAnsiTheme="majorHAnsi"/>
          <w:sz w:val="20"/>
          <w:szCs w:val="20"/>
        </w:rPr>
        <w:t xml:space="preserve"> 701</w:t>
      </w:r>
    </w:p>
    <w:p w14:paraId="7EB2363F" w14:textId="77777777" w:rsidR="00AB4CC1" w:rsidRPr="00E618DD" w:rsidRDefault="00AB4CC1" w:rsidP="00AB4CC1">
      <w:pPr>
        <w:rPr>
          <w:rFonts w:asciiTheme="majorHAnsi" w:hAnsiTheme="majorHAnsi"/>
          <w:sz w:val="20"/>
          <w:szCs w:val="20"/>
        </w:rPr>
      </w:pPr>
    </w:p>
    <w:p w14:paraId="15D8065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 George’s</w:t>
      </w:r>
    </w:p>
    <w:p w14:paraId="1B77665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New Horizons</w:t>
      </w:r>
    </w:p>
    <w:p w14:paraId="4E9CBB7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16000 Trade Zone, #109</w:t>
      </w:r>
    </w:p>
    <w:p w14:paraId="6DD0AB1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Upper Marlboro MD 20774</w:t>
      </w:r>
    </w:p>
    <w:p w14:paraId="794113B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301-249-0206</w:t>
      </w:r>
    </w:p>
    <w:p w14:paraId="509DEBFB" w14:textId="77777777" w:rsidR="00AB4CC1" w:rsidRPr="00E618DD" w:rsidRDefault="00AB4CC1" w:rsidP="00AB4CC1">
      <w:pPr>
        <w:rPr>
          <w:rFonts w:asciiTheme="majorHAnsi" w:hAnsiTheme="majorHAnsi"/>
          <w:sz w:val="20"/>
          <w:szCs w:val="20"/>
        </w:rPr>
      </w:pPr>
    </w:p>
    <w:p w14:paraId="5572E54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Queen Anne's</w:t>
      </w:r>
    </w:p>
    <w:p w14:paraId="33D3DB7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Ms. Phyllis Landry-Lugo</w:t>
      </w:r>
    </w:p>
    <w:p w14:paraId="6197674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Chesterwye Center, Inc.</w:t>
      </w:r>
    </w:p>
    <w:p w14:paraId="0862031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96 </w:t>
      </w:r>
    </w:p>
    <w:p w14:paraId="331D12D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Grasonville MD  21638</w:t>
      </w:r>
    </w:p>
    <w:p w14:paraId="7D69D17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410-827-7048</w:t>
      </w:r>
    </w:p>
    <w:p w14:paraId="5F95EE57" w14:textId="77777777" w:rsidR="00AB4CC1" w:rsidRPr="00E618DD" w:rsidRDefault="00AB4CC1" w:rsidP="00AB4CC1">
      <w:pPr>
        <w:rPr>
          <w:rFonts w:asciiTheme="majorHAnsi" w:hAnsiTheme="majorHAnsi"/>
          <w:sz w:val="20"/>
          <w:szCs w:val="20"/>
        </w:rPr>
      </w:pPr>
    </w:p>
    <w:p w14:paraId="15E5624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Queen Anne's</w:t>
      </w:r>
    </w:p>
    <w:p w14:paraId="1BF86CD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Crossroads Community, Inc.</w:t>
      </w:r>
    </w:p>
    <w:p w14:paraId="2473C07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718 </w:t>
      </w:r>
    </w:p>
    <w:p w14:paraId="07AC02C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Centreville MD  21617</w:t>
      </w:r>
    </w:p>
    <w:p w14:paraId="6CF2784F" w14:textId="0AC3E8DB"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410-758-3050 </w:t>
      </w:r>
    </w:p>
    <w:p w14:paraId="6F6A72BB" w14:textId="77777777" w:rsidR="00171B3A" w:rsidRDefault="00171B3A" w:rsidP="00AB4CC1">
      <w:pPr>
        <w:rPr>
          <w:rFonts w:asciiTheme="majorHAnsi" w:hAnsiTheme="majorHAnsi"/>
          <w:sz w:val="20"/>
          <w:szCs w:val="20"/>
        </w:rPr>
      </w:pPr>
    </w:p>
    <w:p w14:paraId="2CFE5281" w14:textId="429BD5EB" w:rsidR="00AB4CC1" w:rsidRPr="00E618DD" w:rsidRDefault="00AB4CC1" w:rsidP="00AB4CC1">
      <w:pPr>
        <w:rPr>
          <w:rFonts w:asciiTheme="majorHAnsi" w:hAnsiTheme="majorHAnsi"/>
          <w:sz w:val="20"/>
          <w:szCs w:val="20"/>
        </w:rPr>
      </w:pPr>
      <w:r w:rsidRPr="00E618DD">
        <w:rPr>
          <w:rFonts w:asciiTheme="majorHAnsi" w:hAnsiTheme="majorHAnsi"/>
          <w:sz w:val="20"/>
          <w:szCs w:val="20"/>
        </w:rPr>
        <w:t>Queen Anne's</w:t>
      </w:r>
    </w:p>
    <w:p w14:paraId="33AFF69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Queen Anne's County Aging Commission</w:t>
      </w:r>
    </w:p>
    <w:p w14:paraId="009466B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104 Powell Street </w:t>
      </w:r>
    </w:p>
    <w:p w14:paraId="5834214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Centreville MD  21617</w:t>
      </w:r>
    </w:p>
    <w:p w14:paraId="62ECF17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410-758-3900</w:t>
      </w:r>
    </w:p>
    <w:p w14:paraId="36F742C9" w14:textId="77777777" w:rsidR="00AB4CC1" w:rsidRPr="00E618DD" w:rsidRDefault="00AB4CC1" w:rsidP="00AB4CC1">
      <w:pPr>
        <w:rPr>
          <w:rFonts w:asciiTheme="majorHAnsi" w:hAnsiTheme="majorHAnsi"/>
          <w:sz w:val="20"/>
          <w:szCs w:val="20"/>
        </w:rPr>
      </w:pPr>
    </w:p>
    <w:p w14:paraId="1A61EE28" w14:textId="77777777" w:rsidR="002E3395" w:rsidRDefault="002E3395" w:rsidP="00AB4CC1">
      <w:pPr>
        <w:rPr>
          <w:rFonts w:asciiTheme="majorHAnsi" w:hAnsiTheme="majorHAnsi"/>
          <w:sz w:val="20"/>
          <w:szCs w:val="20"/>
        </w:rPr>
      </w:pPr>
    </w:p>
    <w:p w14:paraId="7AD3D448" w14:textId="77777777" w:rsidR="002E3395" w:rsidRDefault="002E3395" w:rsidP="00AB4CC1">
      <w:pPr>
        <w:rPr>
          <w:rFonts w:asciiTheme="majorHAnsi" w:hAnsiTheme="majorHAnsi"/>
          <w:sz w:val="20"/>
          <w:szCs w:val="20"/>
        </w:rPr>
      </w:pPr>
    </w:p>
    <w:p w14:paraId="19A90939" w14:textId="77777777" w:rsidR="002E3395" w:rsidRDefault="002E3395" w:rsidP="00AB4CC1">
      <w:pPr>
        <w:rPr>
          <w:rFonts w:asciiTheme="majorHAnsi" w:hAnsiTheme="majorHAnsi"/>
          <w:sz w:val="20"/>
          <w:szCs w:val="20"/>
        </w:rPr>
      </w:pPr>
    </w:p>
    <w:p w14:paraId="46C9DE7A" w14:textId="4F66110D"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Queen Anne's</w:t>
      </w:r>
    </w:p>
    <w:p w14:paraId="4968D6C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Queen Anne's County Recreation &amp; Parks</w:t>
      </w:r>
    </w:p>
    <w:p w14:paraId="5604255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Box 37 </w:t>
      </w:r>
    </w:p>
    <w:p w14:paraId="7819A2B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Centreville, MD  21617</w:t>
      </w:r>
    </w:p>
    <w:p w14:paraId="0A8543F2" w14:textId="77777777" w:rsidR="00AB4CC1" w:rsidRPr="00E618DD" w:rsidRDefault="00AB4CC1" w:rsidP="00AB4CC1">
      <w:pPr>
        <w:rPr>
          <w:rFonts w:asciiTheme="majorHAnsi" w:hAnsiTheme="majorHAnsi"/>
          <w:sz w:val="20"/>
          <w:szCs w:val="20"/>
        </w:rPr>
      </w:pPr>
    </w:p>
    <w:p w14:paraId="358C443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Somerset </w:t>
      </w:r>
    </w:p>
    <w:p w14:paraId="6121359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Somerset County Developmental Center</w:t>
      </w:r>
    </w:p>
    <w:p w14:paraId="5211AC4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18 </w:t>
      </w:r>
    </w:p>
    <w:p w14:paraId="0B0A47F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5574 </w:t>
      </w:r>
      <w:proofErr w:type="spellStart"/>
      <w:r w:rsidRPr="00E618DD">
        <w:rPr>
          <w:rFonts w:asciiTheme="majorHAnsi" w:hAnsiTheme="majorHAnsi"/>
          <w:sz w:val="20"/>
          <w:szCs w:val="20"/>
        </w:rPr>
        <w:t>Tull's</w:t>
      </w:r>
      <w:proofErr w:type="spellEnd"/>
      <w:r w:rsidRPr="00E618DD">
        <w:rPr>
          <w:rFonts w:asciiTheme="majorHAnsi" w:hAnsiTheme="majorHAnsi"/>
          <w:sz w:val="20"/>
          <w:szCs w:val="20"/>
        </w:rPr>
        <w:t xml:space="preserve"> Corner Road</w:t>
      </w:r>
    </w:p>
    <w:p w14:paraId="2478202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Marion MD  21838 </w:t>
      </w:r>
    </w:p>
    <w:p w14:paraId="2F766C4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410-623-2261</w:t>
      </w:r>
    </w:p>
    <w:p w14:paraId="6D25DB01" w14:textId="77777777" w:rsidR="00AB4CC1" w:rsidRPr="00E618DD" w:rsidRDefault="00AB4CC1" w:rsidP="00AB4CC1">
      <w:pPr>
        <w:rPr>
          <w:rFonts w:asciiTheme="majorHAnsi" w:hAnsiTheme="majorHAnsi"/>
          <w:sz w:val="20"/>
          <w:szCs w:val="20"/>
        </w:rPr>
      </w:pPr>
    </w:p>
    <w:p w14:paraId="604F9A1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Somerset </w:t>
      </w:r>
    </w:p>
    <w:p w14:paraId="68D65CC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Somerset County Commission on Aging</w:t>
      </w:r>
    </w:p>
    <w:p w14:paraId="02B35AD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11916 Somerset Avenue </w:t>
      </w:r>
    </w:p>
    <w:p w14:paraId="35B1150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Princess Anne MD  21853</w:t>
      </w:r>
    </w:p>
    <w:p w14:paraId="658020A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410-651-3400</w:t>
      </w:r>
    </w:p>
    <w:p w14:paraId="7F71B494" w14:textId="77777777" w:rsidR="00AB4CC1" w:rsidRDefault="00AB4CC1" w:rsidP="00AB4CC1">
      <w:pPr>
        <w:rPr>
          <w:rFonts w:asciiTheme="majorHAnsi" w:hAnsiTheme="majorHAnsi"/>
          <w:sz w:val="20"/>
          <w:szCs w:val="20"/>
        </w:rPr>
      </w:pPr>
    </w:p>
    <w:p w14:paraId="4829930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Somerset </w:t>
      </w:r>
    </w:p>
    <w:p w14:paraId="7DF9E70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Edward W. McCready Foundation</w:t>
      </w:r>
    </w:p>
    <w:p w14:paraId="7720EAE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201 Hall Highway </w:t>
      </w:r>
    </w:p>
    <w:p w14:paraId="44E1A22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Crisfield MD  21817</w:t>
      </w:r>
    </w:p>
    <w:p w14:paraId="1F17599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410-968-1200</w:t>
      </w:r>
    </w:p>
    <w:p w14:paraId="5DD59787" w14:textId="77777777" w:rsidR="00AB4CC1" w:rsidRPr="00E618DD" w:rsidRDefault="00AB4CC1" w:rsidP="00AB4CC1">
      <w:pPr>
        <w:rPr>
          <w:rFonts w:asciiTheme="majorHAnsi" w:hAnsiTheme="majorHAnsi"/>
          <w:sz w:val="20"/>
          <w:szCs w:val="20"/>
        </w:rPr>
      </w:pPr>
    </w:p>
    <w:p w14:paraId="6622F86C" w14:textId="2250A92E" w:rsidR="00AB4CC1" w:rsidRPr="00E618DD" w:rsidRDefault="00AB4CC1" w:rsidP="00AB4CC1">
      <w:pPr>
        <w:rPr>
          <w:rFonts w:asciiTheme="majorHAnsi" w:hAnsiTheme="majorHAnsi"/>
          <w:sz w:val="20"/>
          <w:szCs w:val="20"/>
        </w:rPr>
      </w:pPr>
      <w:r w:rsidRPr="00E618DD">
        <w:rPr>
          <w:rFonts w:asciiTheme="majorHAnsi" w:hAnsiTheme="majorHAnsi"/>
          <w:sz w:val="20"/>
          <w:szCs w:val="20"/>
        </w:rPr>
        <w:t>St. Mary's</w:t>
      </w:r>
    </w:p>
    <w:p w14:paraId="66A1340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Pathway's, Inc.</w:t>
      </w:r>
    </w:p>
    <w:p w14:paraId="5155E6D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129 </w:t>
      </w:r>
    </w:p>
    <w:p w14:paraId="6786322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Hollywood MD  20636 </w:t>
      </w:r>
    </w:p>
    <w:p w14:paraId="223DFC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301-373-3065</w:t>
      </w:r>
    </w:p>
    <w:p w14:paraId="3F03CC91" w14:textId="77777777" w:rsidR="00AB4CC1" w:rsidRPr="00E618DD" w:rsidRDefault="00AB4CC1" w:rsidP="00AB4CC1">
      <w:pPr>
        <w:rPr>
          <w:rFonts w:asciiTheme="majorHAnsi" w:hAnsiTheme="majorHAnsi"/>
          <w:sz w:val="20"/>
          <w:szCs w:val="20"/>
        </w:rPr>
      </w:pPr>
    </w:p>
    <w:p w14:paraId="0FCBA6E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Mary's</w:t>
      </w:r>
    </w:p>
    <w:p w14:paraId="12CF9A2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Southern Maryland Center for L.I.F.E.</w:t>
      </w:r>
    </w:p>
    <w:p w14:paraId="415AA68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30265 Oaks Road Suite 3 </w:t>
      </w:r>
    </w:p>
    <w:p w14:paraId="4DB2B43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657 </w:t>
      </w:r>
    </w:p>
    <w:p w14:paraId="5BB8D73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Charlotte Hall MD  20622</w:t>
      </w:r>
    </w:p>
    <w:p w14:paraId="5D25DB2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301-884-4498</w:t>
      </w:r>
    </w:p>
    <w:p w14:paraId="50CAD1B8" w14:textId="77777777" w:rsidR="00171B3A" w:rsidRDefault="00171B3A" w:rsidP="00AB4CC1">
      <w:pPr>
        <w:rPr>
          <w:rFonts w:asciiTheme="majorHAnsi" w:hAnsiTheme="majorHAnsi"/>
          <w:sz w:val="20"/>
          <w:szCs w:val="20"/>
        </w:rPr>
      </w:pPr>
    </w:p>
    <w:p w14:paraId="1056715E" w14:textId="64C76717" w:rsidR="00AB4CC1" w:rsidRPr="00E618DD" w:rsidRDefault="00AB4CC1" w:rsidP="00AB4CC1">
      <w:pPr>
        <w:rPr>
          <w:rFonts w:asciiTheme="majorHAnsi" w:hAnsiTheme="majorHAnsi"/>
          <w:sz w:val="20"/>
          <w:szCs w:val="20"/>
        </w:rPr>
      </w:pPr>
      <w:r w:rsidRPr="00E618DD">
        <w:rPr>
          <w:rFonts w:asciiTheme="majorHAnsi" w:hAnsiTheme="majorHAnsi"/>
          <w:sz w:val="20"/>
          <w:szCs w:val="20"/>
        </w:rPr>
        <w:t>St. Mary's</w:t>
      </w:r>
    </w:p>
    <w:p w14:paraId="5F47EE1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The Center for Life Enrichment</w:t>
      </w:r>
    </w:p>
    <w:p w14:paraId="6585415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25089 Three Notch Road</w:t>
      </w:r>
    </w:p>
    <w:p w14:paraId="4427A84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610 </w:t>
      </w:r>
    </w:p>
    <w:p w14:paraId="406F7C3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Hollywood MD  20636 </w:t>
      </w:r>
    </w:p>
    <w:p w14:paraId="0FFC39D2" w14:textId="77777777" w:rsidR="00AB4CC1" w:rsidRDefault="00AB4CC1" w:rsidP="00AB4CC1">
      <w:pPr>
        <w:rPr>
          <w:rFonts w:asciiTheme="majorHAnsi" w:hAnsiTheme="majorHAnsi"/>
          <w:sz w:val="20"/>
          <w:szCs w:val="20"/>
        </w:rPr>
      </w:pPr>
      <w:r w:rsidRPr="00E618DD">
        <w:rPr>
          <w:rFonts w:asciiTheme="majorHAnsi" w:hAnsiTheme="majorHAnsi"/>
          <w:sz w:val="20"/>
          <w:szCs w:val="20"/>
        </w:rPr>
        <w:t>301-373-8100</w:t>
      </w:r>
    </w:p>
    <w:p w14:paraId="5A42F4D8" w14:textId="77777777" w:rsidR="00AB4CC1" w:rsidRPr="00E618DD" w:rsidRDefault="00AB4CC1" w:rsidP="00AB4CC1">
      <w:pPr>
        <w:rPr>
          <w:rFonts w:asciiTheme="majorHAnsi" w:hAnsiTheme="majorHAnsi"/>
          <w:sz w:val="20"/>
          <w:szCs w:val="20"/>
        </w:rPr>
      </w:pPr>
    </w:p>
    <w:p w14:paraId="55B7EE37"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St. Mary's</w:t>
      </w:r>
    </w:p>
    <w:p w14:paraId="0C3A9577"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United Cerebral Palsy</w:t>
      </w:r>
    </w:p>
    <w:p w14:paraId="3E84B5C5"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21815 Three Notch Road Suite H</w:t>
      </w:r>
    </w:p>
    <w:p w14:paraId="043E219C"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Lexington Park MD  20653</w:t>
      </w:r>
    </w:p>
    <w:p w14:paraId="2AC2DD0E" w14:textId="77777777" w:rsidR="00171B3A" w:rsidRDefault="00171B3A" w:rsidP="00AB4CC1">
      <w:pPr>
        <w:rPr>
          <w:rFonts w:asciiTheme="majorHAnsi" w:hAnsiTheme="majorHAnsi"/>
          <w:sz w:val="20"/>
          <w:szCs w:val="20"/>
        </w:rPr>
      </w:pPr>
    </w:p>
    <w:p w14:paraId="4EEEFB18" w14:textId="77777777" w:rsidR="002E3395" w:rsidRDefault="002E3395" w:rsidP="00AB4CC1">
      <w:pPr>
        <w:rPr>
          <w:rFonts w:asciiTheme="majorHAnsi" w:hAnsiTheme="majorHAnsi"/>
          <w:sz w:val="20"/>
          <w:szCs w:val="20"/>
        </w:rPr>
      </w:pPr>
    </w:p>
    <w:p w14:paraId="20537D9C" w14:textId="77777777" w:rsidR="002E3395" w:rsidRDefault="002E3395" w:rsidP="00AB4CC1">
      <w:pPr>
        <w:rPr>
          <w:rFonts w:asciiTheme="majorHAnsi" w:hAnsiTheme="majorHAnsi"/>
          <w:sz w:val="20"/>
          <w:szCs w:val="20"/>
        </w:rPr>
      </w:pPr>
    </w:p>
    <w:p w14:paraId="38362172" w14:textId="77777777" w:rsidR="002E3395" w:rsidRDefault="002E3395" w:rsidP="00AB4CC1">
      <w:pPr>
        <w:rPr>
          <w:rFonts w:asciiTheme="majorHAnsi" w:hAnsiTheme="majorHAnsi"/>
          <w:sz w:val="20"/>
          <w:szCs w:val="20"/>
        </w:rPr>
      </w:pPr>
    </w:p>
    <w:p w14:paraId="228764C8" w14:textId="074D36A6"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St. Mary’s</w:t>
      </w:r>
    </w:p>
    <w:p w14:paraId="3F3220E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Mary’s County Office on Aging</w:t>
      </w:r>
    </w:p>
    <w:p w14:paraId="0124118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653 </w:t>
      </w:r>
    </w:p>
    <w:p w14:paraId="5FC083C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Leonardtown MD 20650</w:t>
      </w:r>
    </w:p>
    <w:p w14:paraId="778CB4DF" w14:textId="77777777" w:rsidR="00AB4CC1" w:rsidRPr="00E618DD" w:rsidRDefault="00AB4CC1" w:rsidP="00AB4CC1">
      <w:pPr>
        <w:rPr>
          <w:rFonts w:asciiTheme="majorHAnsi" w:hAnsiTheme="majorHAnsi"/>
          <w:sz w:val="20"/>
          <w:szCs w:val="20"/>
        </w:rPr>
      </w:pPr>
    </w:p>
    <w:p w14:paraId="6C03C82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Mary’s</w:t>
      </w:r>
    </w:p>
    <w:p w14:paraId="68230EE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St. Mary’s Health Department </w:t>
      </w:r>
    </w:p>
    <w:p w14:paraId="23FED84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 BOX 316</w:t>
      </w:r>
    </w:p>
    <w:p w14:paraId="02BC166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Leonardtown, MD 20650</w:t>
      </w:r>
    </w:p>
    <w:p w14:paraId="04B34103" w14:textId="77777777" w:rsidR="00AB4CC1" w:rsidRPr="00E618DD" w:rsidRDefault="00AB4CC1" w:rsidP="00AB4CC1">
      <w:pPr>
        <w:rPr>
          <w:rFonts w:asciiTheme="majorHAnsi" w:hAnsiTheme="majorHAnsi"/>
          <w:sz w:val="20"/>
          <w:szCs w:val="20"/>
        </w:rPr>
      </w:pPr>
    </w:p>
    <w:p w14:paraId="6BD1C54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St. Mary’s </w:t>
      </w:r>
    </w:p>
    <w:p w14:paraId="698A975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On Our Own of St. Mary’s</w:t>
      </w:r>
    </w:p>
    <w:p w14:paraId="04DDC6A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 BOX 1245</w:t>
      </w:r>
    </w:p>
    <w:p w14:paraId="4B1A651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Leonardtown, MD 20650</w:t>
      </w:r>
    </w:p>
    <w:p w14:paraId="4EA4B8DC" w14:textId="77777777" w:rsidR="00AB4CC1" w:rsidRPr="00E618DD" w:rsidRDefault="00AB4CC1" w:rsidP="00AB4CC1">
      <w:pPr>
        <w:rPr>
          <w:rFonts w:asciiTheme="majorHAnsi" w:hAnsiTheme="majorHAnsi"/>
          <w:sz w:val="20"/>
          <w:szCs w:val="20"/>
        </w:rPr>
      </w:pPr>
    </w:p>
    <w:p w14:paraId="2054AEC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St. Mary’s </w:t>
      </w:r>
    </w:p>
    <w:p w14:paraId="6BC206D8" w14:textId="77777777" w:rsidR="00AB4CC1" w:rsidRDefault="00AB4CC1" w:rsidP="00AB4CC1">
      <w:pPr>
        <w:rPr>
          <w:rFonts w:asciiTheme="majorHAnsi" w:hAnsiTheme="majorHAnsi"/>
          <w:sz w:val="20"/>
          <w:szCs w:val="20"/>
        </w:rPr>
      </w:pPr>
      <w:r w:rsidRPr="00E618DD">
        <w:rPr>
          <w:rFonts w:asciiTheme="majorHAnsi" w:hAnsiTheme="majorHAnsi"/>
          <w:sz w:val="20"/>
          <w:szCs w:val="20"/>
        </w:rPr>
        <w:t>St. Mary’s Nursing Center</w:t>
      </w:r>
    </w:p>
    <w:p w14:paraId="0D8D84A8" w14:textId="77777777" w:rsidR="00AB4CC1" w:rsidRPr="00E618DD" w:rsidRDefault="00AB4CC1" w:rsidP="00AB4CC1">
      <w:pPr>
        <w:rPr>
          <w:rFonts w:asciiTheme="majorHAnsi" w:hAnsiTheme="majorHAnsi"/>
          <w:sz w:val="20"/>
          <w:szCs w:val="20"/>
        </w:rPr>
      </w:pPr>
      <w:r>
        <w:rPr>
          <w:rFonts w:asciiTheme="majorHAnsi" w:hAnsiTheme="majorHAnsi"/>
          <w:sz w:val="20"/>
          <w:szCs w:val="20"/>
        </w:rPr>
        <w:t>P.O. Box 518</w:t>
      </w:r>
    </w:p>
    <w:p w14:paraId="0926E1F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21585 Peabody Street</w:t>
      </w:r>
    </w:p>
    <w:p w14:paraId="33B8B99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Leonardtown, MD 20650</w:t>
      </w:r>
    </w:p>
    <w:p w14:paraId="50B5D543" w14:textId="77777777" w:rsidR="00AB4CC1" w:rsidRDefault="00AB4CC1" w:rsidP="00AB4CC1">
      <w:pPr>
        <w:rPr>
          <w:rFonts w:asciiTheme="majorHAnsi" w:hAnsiTheme="majorHAnsi"/>
          <w:sz w:val="20"/>
          <w:szCs w:val="20"/>
        </w:rPr>
      </w:pPr>
    </w:p>
    <w:p w14:paraId="6AC356A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Mary’s</w:t>
      </w:r>
      <w:r w:rsidRPr="00E618DD">
        <w:rPr>
          <w:rFonts w:asciiTheme="majorHAnsi" w:hAnsiTheme="majorHAnsi"/>
          <w:sz w:val="20"/>
          <w:szCs w:val="20"/>
        </w:rPr>
        <w:br/>
        <w:t xml:space="preserve">St. Mary's Adult Medical Day Care, </w:t>
      </w:r>
      <w:proofErr w:type="spellStart"/>
      <w:r w:rsidRPr="00E618DD">
        <w:rPr>
          <w:rFonts w:asciiTheme="majorHAnsi" w:hAnsiTheme="majorHAnsi"/>
          <w:sz w:val="20"/>
          <w:szCs w:val="20"/>
        </w:rPr>
        <w:t>Inc</w:t>
      </w:r>
      <w:proofErr w:type="spellEnd"/>
      <w:r w:rsidRPr="00E618DD">
        <w:rPr>
          <w:rFonts w:asciiTheme="majorHAnsi" w:hAnsiTheme="majorHAnsi"/>
          <w:sz w:val="20"/>
          <w:szCs w:val="20"/>
        </w:rPr>
        <w:br/>
        <w:t xml:space="preserve">24400 </w:t>
      </w:r>
      <w:proofErr w:type="spellStart"/>
      <w:r w:rsidRPr="00E618DD">
        <w:rPr>
          <w:rFonts w:asciiTheme="majorHAnsi" w:hAnsiTheme="majorHAnsi"/>
          <w:sz w:val="20"/>
          <w:szCs w:val="20"/>
        </w:rPr>
        <w:t>Mervell</w:t>
      </w:r>
      <w:proofErr w:type="spellEnd"/>
      <w:r w:rsidRPr="00E618DD">
        <w:rPr>
          <w:rFonts w:asciiTheme="majorHAnsi" w:hAnsiTheme="majorHAnsi"/>
          <w:sz w:val="20"/>
          <w:szCs w:val="20"/>
        </w:rPr>
        <w:t xml:space="preserve"> Dean Road</w:t>
      </w:r>
      <w:r w:rsidRPr="00E618DD">
        <w:rPr>
          <w:rFonts w:asciiTheme="majorHAnsi" w:hAnsiTheme="majorHAnsi"/>
          <w:sz w:val="20"/>
          <w:szCs w:val="20"/>
        </w:rPr>
        <w:br/>
        <w:t>Hollywood, MD 20636</w:t>
      </w:r>
      <w:r w:rsidRPr="00E618DD">
        <w:rPr>
          <w:rFonts w:asciiTheme="majorHAnsi" w:hAnsiTheme="majorHAnsi"/>
          <w:sz w:val="20"/>
          <w:szCs w:val="20"/>
        </w:rPr>
        <w:br/>
      </w:r>
    </w:p>
    <w:p w14:paraId="62DF8940" w14:textId="7F7117EA" w:rsidR="00AB4CC1" w:rsidRPr="00E618DD" w:rsidRDefault="00AB4CC1" w:rsidP="00AB4CC1">
      <w:pPr>
        <w:rPr>
          <w:rFonts w:asciiTheme="majorHAnsi" w:hAnsiTheme="majorHAnsi"/>
          <w:sz w:val="20"/>
          <w:szCs w:val="20"/>
        </w:rPr>
      </w:pPr>
      <w:r w:rsidRPr="00E618DD">
        <w:rPr>
          <w:rFonts w:asciiTheme="majorHAnsi" w:hAnsiTheme="majorHAnsi"/>
          <w:sz w:val="20"/>
          <w:szCs w:val="20"/>
        </w:rPr>
        <w:t>St. Mary's</w:t>
      </w:r>
    </w:p>
    <w:p w14:paraId="34A1348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Seniors United for Independence</w:t>
      </w:r>
    </w:p>
    <w:p w14:paraId="276884B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653 </w:t>
      </w:r>
    </w:p>
    <w:p w14:paraId="6FB9503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Leonardtown MD  20650</w:t>
      </w:r>
    </w:p>
    <w:p w14:paraId="3347ADC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301-475-5100</w:t>
      </w:r>
    </w:p>
    <w:p w14:paraId="5FE30DCD" w14:textId="77777777" w:rsidR="00AB4CC1" w:rsidRPr="00E618DD" w:rsidRDefault="00AB4CC1" w:rsidP="00AB4CC1">
      <w:pPr>
        <w:rPr>
          <w:rFonts w:asciiTheme="majorHAnsi" w:hAnsiTheme="majorHAnsi"/>
          <w:sz w:val="20"/>
          <w:szCs w:val="20"/>
        </w:rPr>
      </w:pPr>
    </w:p>
    <w:p w14:paraId="24954F2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Mary's</w:t>
      </w:r>
    </w:p>
    <w:p w14:paraId="0F09A72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ARC of Southern Maryland</w:t>
      </w:r>
    </w:p>
    <w:p w14:paraId="005DD71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Mary's County Services</w:t>
      </w:r>
    </w:p>
    <w:p w14:paraId="2B122E81" w14:textId="77777777" w:rsidR="00AB4CC1" w:rsidRDefault="00AB4CC1" w:rsidP="00AB4CC1">
      <w:pPr>
        <w:rPr>
          <w:rFonts w:asciiTheme="majorHAnsi" w:hAnsiTheme="majorHAnsi"/>
          <w:sz w:val="20"/>
          <w:szCs w:val="20"/>
        </w:rPr>
      </w:pPr>
      <w:r>
        <w:rPr>
          <w:rFonts w:asciiTheme="majorHAnsi" w:hAnsiTheme="majorHAnsi"/>
          <w:sz w:val="20"/>
          <w:szCs w:val="20"/>
        </w:rPr>
        <w:t>Brenton Market Place, Unit H</w:t>
      </w:r>
    </w:p>
    <w:p w14:paraId="738EE2D4" w14:textId="77777777" w:rsidR="00AB4CC1" w:rsidRDefault="00AB4CC1" w:rsidP="00AB4CC1">
      <w:pPr>
        <w:rPr>
          <w:rFonts w:asciiTheme="majorHAnsi" w:hAnsiTheme="majorHAnsi"/>
          <w:sz w:val="20"/>
          <w:szCs w:val="20"/>
        </w:rPr>
      </w:pPr>
      <w:r>
        <w:rPr>
          <w:rFonts w:asciiTheme="majorHAnsi" w:hAnsiTheme="majorHAnsi"/>
          <w:sz w:val="20"/>
          <w:szCs w:val="20"/>
        </w:rPr>
        <w:t>25470 Point Lookout Rd</w:t>
      </w:r>
    </w:p>
    <w:p w14:paraId="084EFA40" w14:textId="37CDEED3" w:rsidR="00AB4CC1" w:rsidRDefault="00AB4CC1" w:rsidP="00AB4CC1">
      <w:pPr>
        <w:rPr>
          <w:rFonts w:asciiTheme="majorHAnsi" w:hAnsiTheme="majorHAnsi"/>
          <w:sz w:val="20"/>
          <w:szCs w:val="20"/>
        </w:rPr>
      </w:pPr>
      <w:r>
        <w:rPr>
          <w:rFonts w:asciiTheme="majorHAnsi" w:hAnsiTheme="majorHAnsi"/>
          <w:sz w:val="20"/>
          <w:szCs w:val="20"/>
        </w:rPr>
        <w:t>Leonardtown, MD 20650</w:t>
      </w:r>
    </w:p>
    <w:p w14:paraId="58E32E08" w14:textId="77777777" w:rsidR="00AB4CC1" w:rsidRDefault="00AB4CC1" w:rsidP="00AB4CC1">
      <w:pPr>
        <w:rPr>
          <w:rFonts w:asciiTheme="majorHAnsi" w:hAnsiTheme="majorHAnsi"/>
          <w:sz w:val="20"/>
          <w:szCs w:val="20"/>
        </w:rPr>
      </w:pPr>
    </w:p>
    <w:p w14:paraId="1E69DF5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Talbot</w:t>
      </w:r>
    </w:p>
    <w:p w14:paraId="5EAAF9A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Channel Markers</w:t>
      </w:r>
    </w:p>
    <w:p w14:paraId="60387A12" w14:textId="77777777" w:rsidR="00AB4CC1" w:rsidRPr="00E618DD" w:rsidRDefault="00AB4CC1" w:rsidP="00AB4CC1">
      <w:pPr>
        <w:rPr>
          <w:rFonts w:asciiTheme="majorHAnsi" w:hAnsiTheme="majorHAnsi"/>
          <w:sz w:val="20"/>
          <w:szCs w:val="20"/>
        </w:rPr>
      </w:pPr>
      <w:r>
        <w:rPr>
          <w:rFonts w:asciiTheme="majorHAnsi" w:hAnsiTheme="majorHAnsi"/>
          <w:sz w:val="20"/>
          <w:szCs w:val="20"/>
        </w:rPr>
        <w:t xml:space="preserve">8865 Glebe Park </w:t>
      </w:r>
      <w:proofErr w:type="spellStart"/>
      <w:r>
        <w:rPr>
          <w:rFonts w:asciiTheme="majorHAnsi" w:hAnsiTheme="majorHAnsi"/>
          <w:sz w:val="20"/>
          <w:szCs w:val="20"/>
        </w:rPr>
        <w:t>Dr</w:t>
      </w:r>
      <w:proofErr w:type="spellEnd"/>
      <w:r>
        <w:rPr>
          <w:rFonts w:asciiTheme="majorHAnsi" w:hAnsiTheme="majorHAnsi"/>
          <w:sz w:val="20"/>
          <w:szCs w:val="20"/>
        </w:rPr>
        <w:t>, Unit 2</w:t>
      </w:r>
      <w:r w:rsidRPr="00E618DD">
        <w:rPr>
          <w:rFonts w:asciiTheme="majorHAnsi" w:hAnsiTheme="majorHAnsi"/>
          <w:sz w:val="20"/>
          <w:szCs w:val="20"/>
        </w:rPr>
        <w:t xml:space="preserve"> </w:t>
      </w:r>
    </w:p>
    <w:p w14:paraId="71AFEEC9" w14:textId="77777777" w:rsidR="00AB4CC1" w:rsidRPr="00E618DD" w:rsidRDefault="00AB4CC1" w:rsidP="00AB4CC1">
      <w:pPr>
        <w:rPr>
          <w:rFonts w:asciiTheme="majorHAnsi" w:hAnsiTheme="majorHAnsi"/>
          <w:sz w:val="20"/>
          <w:szCs w:val="20"/>
        </w:rPr>
      </w:pPr>
      <w:r>
        <w:rPr>
          <w:rFonts w:asciiTheme="majorHAnsi" w:hAnsiTheme="majorHAnsi"/>
          <w:sz w:val="20"/>
          <w:szCs w:val="20"/>
        </w:rPr>
        <w:t>Easton,</w:t>
      </w:r>
      <w:r w:rsidRPr="00E618DD">
        <w:rPr>
          <w:rFonts w:asciiTheme="majorHAnsi" w:hAnsiTheme="majorHAnsi"/>
          <w:sz w:val="20"/>
          <w:szCs w:val="20"/>
        </w:rPr>
        <w:t xml:space="preserve"> MD  21</w:t>
      </w:r>
      <w:r>
        <w:rPr>
          <w:rFonts w:asciiTheme="majorHAnsi" w:hAnsiTheme="majorHAnsi"/>
          <w:sz w:val="20"/>
          <w:szCs w:val="20"/>
        </w:rPr>
        <w:t>601</w:t>
      </w:r>
    </w:p>
    <w:p w14:paraId="0568849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w:t>
      </w:r>
      <w:r>
        <w:rPr>
          <w:rFonts w:asciiTheme="majorHAnsi" w:hAnsiTheme="majorHAnsi"/>
          <w:sz w:val="20"/>
          <w:szCs w:val="20"/>
        </w:rPr>
        <w:t>822-4611</w:t>
      </w:r>
    </w:p>
    <w:p w14:paraId="15B35A2B" w14:textId="77777777" w:rsidR="00AB4CC1" w:rsidRPr="00E618DD" w:rsidRDefault="00AB4CC1" w:rsidP="00AB4CC1">
      <w:pPr>
        <w:rPr>
          <w:rFonts w:asciiTheme="majorHAnsi" w:hAnsiTheme="majorHAnsi"/>
          <w:sz w:val="20"/>
          <w:szCs w:val="20"/>
        </w:rPr>
      </w:pPr>
    </w:p>
    <w:p w14:paraId="1C96D7C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Talbot</w:t>
      </w:r>
    </w:p>
    <w:p w14:paraId="61E08A9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Memorial Hospital @ Easton</w:t>
      </w:r>
    </w:p>
    <w:p w14:paraId="7E319D8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219 South Washington Street </w:t>
      </w:r>
    </w:p>
    <w:p w14:paraId="5074C8E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Easton MD  21601 </w:t>
      </w:r>
    </w:p>
    <w:p w14:paraId="7F85C90E" w14:textId="77777777" w:rsidR="00171B3A" w:rsidRDefault="00171B3A" w:rsidP="00AB4CC1">
      <w:pPr>
        <w:rPr>
          <w:rFonts w:asciiTheme="majorHAnsi" w:hAnsiTheme="majorHAnsi"/>
          <w:sz w:val="20"/>
          <w:szCs w:val="20"/>
        </w:rPr>
      </w:pPr>
    </w:p>
    <w:p w14:paraId="5956D80A" w14:textId="77777777" w:rsidR="002E3395" w:rsidRDefault="002E3395" w:rsidP="00AB4CC1">
      <w:pPr>
        <w:rPr>
          <w:rFonts w:asciiTheme="majorHAnsi" w:hAnsiTheme="majorHAnsi"/>
          <w:sz w:val="20"/>
          <w:szCs w:val="20"/>
        </w:rPr>
      </w:pPr>
    </w:p>
    <w:p w14:paraId="48EB8146" w14:textId="77777777" w:rsidR="002E3395" w:rsidRDefault="002E3395" w:rsidP="00AB4CC1">
      <w:pPr>
        <w:rPr>
          <w:rFonts w:asciiTheme="majorHAnsi" w:hAnsiTheme="majorHAnsi"/>
          <w:sz w:val="20"/>
          <w:szCs w:val="20"/>
        </w:rPr>
      </w:pPr>
    </w:p>
    <w:p w14:paraId="2B4C8B81" w14:textId="011976B4"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Talbot</w:t>
      </w:r>
    </w:p>
    <w:p w14:paraId="3290AD2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St. Marks Village</w:t>
      </w:r>
    </w:p>
    <w:p w14:paraId="735084F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212 Bay Street </w:t>
      </w:r>
    </w:p>
    <w:p w14:paraId="7309EDF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Easton MD 21601 </w:t>
      </w:r>
    </w:p>
    <w:p w14:paraId="607566E2" w14:textId="12091AAA" w:rsidR="00AB4CC1" w:rsidRPr="00E618DD" w:rsidRDefault="00AB4CC1" w:rsidP="00AB4CC1">
      <w:pPr>
        <w:rPr>
          <w:rFonts w:asciiTheme="majorHAnsi" w:hAnsiTheme="majorHAnsi"/>
          <w:sz w:val="20"/>
          <w:szCs w:val="20"/>
        </w:rPr>
      </w:pPr>
      <w:r w:rsidRPr="00E618DD">
        <w:rPr>
          <w:rFonts w:asciiTheme="majorHAnsi" w:hAnsiTheme="majorHAnsi"/>
          <w:sz w:val="20"/>
          <w:szCs w:val="20"/>
        </w:rPr>
        <w:t>410-822-1315</w:t>
      </w:r>
    </w:p>
    <w:p w14:paraId="64B8974E" w14:textId="77777777" w:rsidR="002E3395" w:rsidRDefault="002E3395" w:rsidP="00AB4CC1">
      <w:pPr>
        <w:rPr>
          <w:rFonts w:asciiTheme="majorHAnsi" w:hAnsiTheme="majorHAnsi"/>
          <w:sz w:val="20"/>
          <w:szCs w:val="20"/>
        </w:rPr>
      </w:pPr>
    </w:p>
    <w:p w14:paraId="12F8D3F5" w14:textId="4EDF39C8" w:rsidR="00AB4CC1" w:rsidRPr="00E618DD" w:rsidRDefault="00AB4CC1" w:rsidP="00AB4CC1">
      <w:pPr>
        <w:rPr>
          <w:rFonts w:asciiTheme="majorHAnsi" w:hAnsiTheme="majorHAnsi"/>
          <w:sz w:val="20"/>
          <w:szCs w:val="20"/>
        </w:rPr>
      </w:pPr>
      <w:r w:rsidRPr="00E618DD">
        <w:rPr>
          <w:rFonts w:asciiTheme="majorHAnsi" w:hAnsiTheme="majorHAnsi"/>
          <w:sz w:val="20"/>
          <w:szCs w:val="20"/>
        </w:rPr>
        <w:t>Talbot</w:t>
      </w:r>
    </w:p>
    <w:p w14:paraId="6EE8080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Bethany House</w:t>
      </w:r>
    </w:p>
    <w:p w14:paraId="56893DA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249 </w:t>
      </w:r>
    </w:p>
    <w:p w14:paraId="6A0EF73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Cordova MD  21625</w:t>
      </w:r>
    </w:p>
    <w:p w14:paraId="5B2F3174" w14:textId="77777777" w:rsidR="00AB4CC1" w:rsidRPr="00E618DD" w:rsidRDefault="00AB4CC1" w:rsidP="00AB4CC1">
      <w:pPr>
        <w:rPr>
          <w:rFonts w:asciiTheme="majorHAnsi" w:hAnsiTheme="majorHAnsi"/>
          <w:sz w:val="20"/>
          <w:szCs w:val="20"/>
        </w:rPr>
      </w:pPr>
    </w:p>
    <w:p w14:paraId="3C89109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Talbot</w:t>
      </w:r>
    </w:p>
    <w:p w14:paraId="714F89A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Chesapeake Rehabilitation Center </w:t>
      </w:r>
    </w:p>
    <w:p w14:paraId="136119C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713 Dover Street </w:t>
      </w:r>
    </w:p>
    <w:p w14:paraId="0F27754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Easton MD  21601 </w:t>
      </w:r>
    </w:p>
    <w:p w14:paraId="77CA501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410-822-4122</w:t>
      </w:r>
    </w:p>
    <w:p w14:paraId="2770ABBA" w14:textId="77777777" w:rsidR="00AB4CC1" w:rsidRPr="00E618DD" w:rsidRDefault="00AB4CC1" w:rsidP="00AB4CC1">
      <w:pPr>
        <w:rPr>
          <w:rFonts w:asciiTheme="majorHAnsi" w:hAnsiTheme="majorHAnsi"/>
          <w:sz w:val="20"/>
          <w:szCs w:val="20"/>
        </w:rPr>
      </w:pPr>
    </w:p>
    <w:p w14:paraId="2878B8C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Talbot</w:t>
      </w:r>
    </w:p>
    <w:p w14:paraId="3A55FC6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Mid-Shore Mental Health Systems, Inc.</w:t>
      </w:r>
    </w:p>
    <w:p w14:paraId="0FC06E75" w14:textId="77777777" w:rsidR="00AB4CC1" w:rsidRPr="00E618DD" w:rsidRDefault="00AB4CC1" w:rsidP="00AB4CC1">
      <w:pPr>
        <w:rPr>
          <w:rFonts w:asciiTheme="majorHAnsi" w:hAnsiTheme="majorHAnsi"/>
          <w:sz w:val="20"/>
          <w:szCs w:val="20"/>
        </w:rPr>
      </w:pPr>
      <w:r>
        <w:rPr>
          <w:rFonts w:asciiTheme="majorHAnsi" w:hAnsiTheme="majorHAnsi"/>
          <w:sz w:val="20"/>
          <w:szCs w:val="20"/>
        </w:rPr>
        <w:t>28578 Mary’s Ct, Suite 1</w:t>
      </w:r>
    </w:p>
    <w:p w14:paraId="645A481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Easton, MD 21601</w:t>
      </w:r>
    </w:p>
    <w:p w14:paraId="768C35B4" w14:textId="77777777" w:rsidR="00AB4CC1" w:rsidRPr="00E618DD" w:rsidRDefault="00AB4CC1" w:rsidP="00AB4CC1">
      <w:pPr>
        <w:rPr>
          <w:rFonts w:asciiTheme="majorHAnsi" w:hAnsiTheme="majorHAnsi"/>
          <w:sz w:val="20"/>
          <w:szCs w:val="20"/>
        </w:rPr>
      </w:pPr>
    </w:p>
    <w:p w14:paraId="7BF51FB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Talbot</w:t>
      </w:r>
    </w:p>
    <w:p w14:paraId="05CDB95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Upper Shore Aging, Inc.</w:t>
      </w:r>
    </w:p>
    <w:p w14:paraId="404B478B" w14:textId="77777777" w:rsidR="00AB4CC1" w:rsidRDefault="00AB4CC1" w:rsidP="00AB4CC1">
      <w:pPr>
        <w:rPr>
          <w:rFonts w:asciiTheme="majorHAnsi" w:hAnsiTheme="majorHAnsi"/>
          <w:sz w:val="20"/>
          <w:szCs w:val="20"/>
        </w:rPr>
      </w:pPr>
      <w:r>
        <w:rPr>
          <w:rFonts w:asciiTheme="majorHAnsi" w:hAnsiTheme="majorHAnsi"/>
          <w:sz w:val="20"/>
          <w:szCs w:val="20"/>
        </w:rPr>
        <w:t xml:space="preserve">100 </w:t>
      </w:r>
      <w:proofErr w:type="spellStart"/>
      <w:r>
        <w:rPr>
          <w:rFonts w:asciiTheme="majorHAnsi" w:hAnsiTheme="majorHAnsi"/>
          <w:sz w:val="20"/>
          <w:szCs w:val="20"/>
        </w:rPr>
        <w:t>Schauber</w:t>
      </w:r>
      <w:proofErr w:type="spellEnd"/>
      <w:r>
        <w:rPr>
          <w:rFonts w:asciiTheme="majorHAnsi" w:hAnsiTheme="majorHAnsi"/>
          <w:sz w:val="20"/>
          <w:szCs w:val="20"/>
        </w:rPr>
        <w:t xml:space="preserve"> Rd</w:t>
      </w:r>
    </w:p>
    <w:p w14:paraId="230487A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Chestertown, MD 21620</w:t>
      </w:r>
    </w:p>
    <w:p w14:paraId="7FD4B136" w14:textId="77777777" w:rsidR="00AB4CC1" w:rsidRPr="00E618DD" w:rsidRDefault="00AB4CC1" w:rsidP="00AB4CC1">
      <w:pPr>
        <w:rPr>
          <w:rFonts w:asciiTheme="majorHAnsi" w:hAnsiTheme="majorHAnsi"/>
          <w:sz w:val="20"/>
          <w:szCs w:val="20"/>
        </w:rPr>
      </w:pPr>
    </w:p>
    <w:p w14:paraId="1D9F508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County </w:t>
      </w:r>
    </w:p>
    <w:p w14:paraId="03E0A10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Washington County Commission on Aging</w:t>
      </w:r>
    </w:p>
    <w:p w14:paraId="5B8DA763" w14:textId="77777777" w:rsidR="00AB4CC1" w:rsidRDefault="00AB4CC1" w:rsidP="00AB4CC1">
      <w:pPr>
        <w:rPr>
          <w:rFonts w:asciiTheme="majorHAnsi" w:hAnsiTheme="majorHAnsi"/>
          <w:sz w:val="20"/>
          <w:szCs w:val="20"/>
        </w:rPr>
      </w:pPr>
      <w:r w:rsidRPr="004B07E7">
        <w:rPr>
          <w:rFonts w:asciiTheme="majorHAnsi" w:hAnsiTheme="majorHAnsi"/>
          <w:sz w:val="20"/>
          <w:szCs w:val="20"/>
        </w:rPr>
        <w:t>535 East Franklin St</w:t>
      </w:r>
    </w:p>
    <w:p w14:paraId="645B5CC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Hagerstown MD  21740 </w:t>
      </w:r>
    </w:p>
    <w:p w14:paraId="0C71AFC7" w14:textId="00EDAC2D" w:rsidR="00AB4CC1" w:rsidRPr="00E618DD" w:rsidRDefault="00AB4CC1" w:rsidP="00AB4CC1">
      <w:pPr>
        <w:rPr>
          <w:rFonts w:asciiTheme="majorHAnsi" w:hAnsiTheme="majorHAnsi"/>
          <w:sz w:val="20"/>
          <w:szCs w:val="20"/>
        </w:rPr>
      </w:pPr>
      <w:r w:rsidRPr="00E618DD">
        <w:rPr>
          <w:rFonts w:asciiTheme="majorHAnsi" w:hAnsiTheme="majorHAnsi"/>
          <w:sz w:val="20"/>
          <w:szCs w:val="20"/>
        </w:rPr>
        <w:t>301-790-0275</w:t>
      </w:r>
    </w:p>
    <w:p w14:paraId="5082653A" w14:textId="77777777" w:rsidR="002E3395" w:rsidRDefault="002E3395" w:rsidP="00AB4CC1">
      <w:pPr>
        <w:rPr>
          <w:rFonts w:asciiTheme="majorHAnsi" w:hAnsiTheme="majorHAnsi"/>
          <w:sz w:val="20"/>
          <w:szCs w:val="20"/>
        </w:rPr>
      </w:pPr>
    </w:p>
    <w:p w14:paraId="007116E6" w14:textId="776A9FD3" w:rsidR="00AB4CC1" w:rsidRPr="00E618DD" w:rsidRDefault="00AB4CC1" w:rsidP="00AB4CC1">
      <w:pPr>
        <w:rPr>
          <w:rFonts w:asciiTheme="majorHAnsi" w:hAnsiTheme="majorHAnsi"/>
          <w:sz w:val="20"/>
          <w:szCs w:val="20"/>
        </w:rPr>
      </w:pPr>
      <w:r w:rsidRPr="00E618DD">
        <w:rPr>
          <w:rFonts w:asciiTheme="majorHAnsi" w:hAnsiTheme="majorHAnsi"/>
          <w:sz w:val="20"/>
          <w:szCs w:val="20"/>
        </w:rPr>
        <w:t>Washington County</w:t>
      </w:r>
    </w:p>
    <w:p w14:paraId="0D88327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Mental Health Authority</w:t>
      </w:r>
    </w:p>
    <w:p w14:paraId="3D05194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Office of Consumer Affairs – Transp. </w:t>
      </w:r>
      <w:proofErr w:type="spellStart"/>
      <w:r w:rsidRPr="00E618DD">
        <w:rPr>
          <w:rFonts w:asciiTheme="majorHAnsi" w:hAnsiTheme="majorHAnsi"/>
          <w:sz w:val="20"/>
          <w:szCs w:val="20"/>
        </w:rPr>
        <w:t>Srvcs</w:t>
      </w:r>
      <w:proofErr w:type="spellEnd"/>
      <w:r w:rsidRPr="00E618DD">
        <w:rPr>
          <w:rFonts w:asciiTheme="majorHAnsi" w:hAnsiTheme="majorHAnsi"/>
          <w:sz w:val="20"/>
          <w:szCs w:val="20"/>
        </w:rPr>
        <w:t>.</w:t>
      </w:r>
    </w:p>
    <w:p w14:paraId="07A7D5E2" w14:textId="77777777" w:rsidR="00AB4CC1" w:rsidRDefault="00AB4CC1" w:rsidP="00AB4CC1">
      <w:pPr>
        <w:rPr>
          <w:rFonts w:asciiTheme="majorHAnsi" w:hAnsiTheme="majorHAnsi"/>
          <w:sz w:val="20"/>
          <w:szCs w:val="20"/>
        </w:rPr>
      </w:pPr>
      <w:r>
        <w:rPr>
          <w:rFonts w:asciiTheme="majorHAnsi" w:hAnsiTheme="majorHAnsi"/>
          <w:sz w:val="20"/>
          <w:szCs w:val="20"/>
        </w:rPr>
        <w:t>339 E Antietam St, Suite 5</w:t>
      </w:r>
    </w:p>
    <w:p w14:paraId="4CC4FE7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Hagerstown, MD 21740</w:t>
      </w:r>
    </w:p>
    <w:p w14:paraId="3C63F4E0" w14:textId="77777777" w:rsidR="00AB4CC1" w:rsidRPr="00E618DD" w:rsidRDefault="00AB4CC1" w:rsidP="00AB4CC1">
      <w:pPr>
        <w:rPr>
          <w:rFonts w:asciiTheme="majorHAnsi" w:hAnsiTheme="majorHAnsi"/>
          <w:sz w:val="20"/>
          <w:szCs w:val="20"/>
        </w:rPr>
      </w:pPr>
    </w:p>
    <w:p w14:paraId="61B60BB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Washington County</w:t>
      </w:r>
      <w:r>
        <w:rPr>
          <w:rFonts w:asciiTheme="majorHAnsi" w:hAnsiTheme="majorHAnsi"/>
          <w:sz w:val="20"/>
          <w:szCs w:val="20"/>
        </w:rPr>
        <w:t xml:space="preserve"> </w:t>
      </w:r>
      <w:r w:rsidRPr="00E618DD">
        <w:rPr>
          <w:rFonts w:asciiTheme="majorHAnsi" w:hAnsiTheme="majorHAnsi"/>
          <w:sz w:val="20"/>
          <w:szCs w:val="20"/>
        </w:rPr>
        <w:t>Easter Seals Society</w:t>
      </w:r>
    </w:p>
    <w:p w14:paraId="1FEB68B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Adult Day Services</w:t>
      </w:r>
    </w:p>
    <w:p w14:paraId="251DA93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101 East Baltimore Street</w:t>
      </w:r>
    </w:p>
    <w:p w14:paraId="7DF0C62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Hagerstown, MD 21740</w:t>
      </w:r>
    </w:p>
    <w:p w14:paraId="18EE5143" w14:textId="77777777" w:rsidR="00AB4CC1" w:rsidRPr="00E618DD" w:rsidRDefault="00AB4CC1" w:rsidP="00AB4CC1">
      <w:pPr>
        <w:rPr>
          <w:rFonts w:asciiTheme="majorHAnsi" w:hAnsiTheme="majorHAnsi"/>
          <w:sz w:val="20"/>
          <w:szCs w:val="20"/>
        </w:rPr>
      </w:pPr>
    </w:p>
    <w:p w14:paraId="09B0265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Washington County</w:t>
      </w:r>
    </w:p>
    <w:p w14:paraId="45BAED5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Head Start</w:t>
      </w:r>
    </w:p>
    <w:p w14:paraId="2F30A68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325 W. Memorial Blvd.</w:t>
      </w:r>
    </w:p>
    <w:p w14:paraId="78718D83" w14:textId="77777777" w:rsidR="00AB4CC1" w:rsidRDefault="00AB4CC1" w:rsidP="00AB4CC1">
      <w:pPr>
        <w:rPr>
          <w:rFonts w:asciiTheme="majorHAnsi" w:hAnsiTheme="majorHAnsi"/>
          <w:sz w:val="20"/>
          <w:szCs w:val="20"/>
        </w:rPr>
      </w:pPr>
      <w:r w:rsidRPr="00E618DD">
        <w:rPr>
          <w:rFonts w:asciiTheme="majorHAnsi" w:hAnsiTheme="majorHAnsi"/>
          <w:sz w:val="20"/>
          <w:szCs w:val="20"/>
        </w:rPr>
        <w:t>Hagerstown, MD 21740</w:t>
      </w:r>
    </w:p>
    <w:p w14:paraId="374EE030" w14:textId="77777777" w:rsidR="00AB4CC1" w:rsidRPr="00E618DD" w:rsidRDefault="00AB4CC1" w:rsidP="00AB4CC1">
      <w:pPr>
        <w:rPr>
          <w:rFonts w:asciiTheme="majorHAnsi" w:hAnsiTheme="majorHAnsi"/>
          <w:sz w:val="20"/>
          <w:szCs w:val="20"/>
        </w:rPr>
      </w:pPr>
    </w:p>
    <w:p w14:paraId="1163F485" w14:textId="77777777" w:rsidR="002E3395" w:rsidRDefault="002E3395" w:rsidP="00AB4CC1">
      <w:pPr>
        <w:rPr>
          <w:rFonts w:asciiTheme="majorHAnsi" w:hAnsiTheme="majorHAnsi"/>
          <w:sz w:val="20"/>
          <w:szCs w:val="20"/>
        </w:rPr>
      </w:pPr>
    </w:p>
    <w:p w14:paraId="1C9AD923" w14:textId="77777777" w:rsidR="002E3395" w:rsidRDefault="002E3395" w:rsidP="00AB4CC1">
      <w:pPr>
        <w:rPr>
          <w:rFonts w:asciiTheme="majorHAnsi" w:hAnsiTheme="majorHAnsi"/>
          <w:sz w:val="20"/>
          <w:szCs w:val="20"/>
        </w:rPr>
      </w:pPr>
    </w:p>
    <w:p w14:paraId="335FF436" w14:textId="77777777" w:rsidR="002E3395" w:rsidRDefault="002E3395" w:rsidP="00AB4CC1">
      <w:pPr>
        <w:rPr>
          <w:rFonts w:asciiTheme="majorHAnsi" w:hAnsiTheme="majorHAnsi"/>
          <w:sz w:val="20"/>
          <w:szCs w:val="20"/>
        </w:rPr>
      </w:pPr>
    </w:p>
    <w:p w14:paraId="67FB662E" w14:textId="67EE131B"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Washington County </w:t>
      </w:r>
    </w:p>
    <w:p w14:paraId="328BDD4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Community Partnership for Children &amp; Families</w:t>
      </w:r>
    </w:p>
    <w:p w14:paraId="3AB4120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33 West Washington Street, Ste. 210</w:t>
      </w:r>
    </w:p>
    <w:p w14:paraId="29257E3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Hagerstown, MD 21740</w:t>
      </w:r>
    </w:p>
    <w:p w14:paraId="1E673F93" w14:textId="77777777" w:rsidR="00AB4CC1" w:rsidRDefault="00AB4CC1" w:rsidP="00AB4CC1">
      <w:pPr>
        <w:rPr>
          <w:rFonts w:asciiTheme="majorHAnsi" w:hAnsiTheme="majorHAnsi"/>
          <w:sz w:val="20"/>
          <w:szCs w:val="20"/>
        </w:rPr>
      </w:pPr>
    </w:p>
    <w:p w14:paraId="79FEA418" w14:textId="77777777" w:rsidR="00AB4CC1" w:rsidRDefault="00AB4CC1" w:rsidP="00AB4CC1">
      <w:pPr>
        <w:rPr>
          <w:rFonts w:asciiTheme="majorHAnsi" w:hAnsiTheme="majorHAnsi"/>
          <w:sz w:val="20"/>
          <w:szCs w:val="20"/>
        </w:rPr>
      </w:pPr>
      <w:r w:rsidRPr="00E618DD">
        <w:rPr>
          <w:rFonts w:asciiTheme="majorHAnsi" w:hAnsiTheme="majorHAnsi"/>
          <w:sz w:val="20"/>
          <w:szCs w:val="20"/>
        </w:rPr>
        <w:t>Washington County</w:t>
      </w:r>
    </w:p>
    <w:p w14:paraId="38EA27A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Reeder's Memorial Home</w:t>
      </w:r>
    </w:p>
    <w:p w14:paraId="0A00F48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141 South Main Street </w:t>
      </w:r>
    </w:p>
    <w:p w14:paraId="61B1F9B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Boonsboro MD  21713</w:t>
      </w:r>
    </w:p>
    <w:p w14:paraId="36675BBE" w14:textId="5895209A" w:rsidR="00AB4CC1" w:rsidRDefault="00AB4CC1" w:rsidP="00AB4CC1">
      <w:pPr>
        <w:rPr>
          <w:rFonts w:asciiTheme="majorHAnsi" w:hAnsiTheme="majorHAnsi"/>
          <w:sz w:val="20"/>
          <w:szCs w:val="20"/>
        </w:rPr>
      </w:pPr>
      <w:r w:rsidRPr="00E618DD">
        <w:rPr>
          <w:rFonts w:asciiTheme="majorHAnsi" w:hAnsiTheme="majorHAnsi"/>
          <w:sz w:val="20"/>
          <w:szCs w:val="20"/>
        </w:rPr>
        <w:t>301-432-5457</w:t>
      </w:r>
    </w:p>
    <w:p w14:paraId="6A303002" w14:textId="77777777" w:rsidR="00171B3A" w:rsidRDefault="00171B3A" w:rsidP="00AB4CC1">
      <w:pPr>
        <w:rPr>
          <w:rFonts w:asciiTheme="majorHAnsi" w:hAnsiTheme="majorHAnsi"/>
          <w:sz w:val="20"/>
          <w:szCs w:val="20"/>
        </w:rPr>
      </w:pPr>
    </w:p>
    <w:p w14:paraId="36376768" w14:textId="0250A0A9" w:rsidR="00AB4CC1" w:rsidRPr="00E618DD" w:rsidRDefault="00AB4CC1" w:rsidP="00AB4CC1">
      <w:pPr>
        <w:rPr>
          <w:rFonts w:asciiTheme="majorHAnsi" w:hAnsiTheme="majorHAnsi"/>
          <w:sz w:val="20"/>
          <w:szCs w:val="20"/>
        </w:rPr>
      </w:pPr>
      <w:r>
        <w:rPr>
          <w:rFonts w:asciiTheme="majorHAnsi" w:hAnsiTheme="majorHAnsi"/>
          <w:sz w:val="20"/>
          <w:szCs w:val="20"/>
        </w:rPr>
        <w:t>Washington County</w:t>
      </w:r>
    </w:p>
    <w:p w14:paraId="0686E36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United </w:t>
      </w:r>
      <w:r>
        <w:rPr>
          <w:rFonts w:asciiTheme="majorHAnsi" w:hAnsiTheme="majorHAnsi"/>
          <w:sz w:val="20"/>
          <w:szCs w:val="20"/>
        </w:rPr>
        <w:t>Community Connections</w:t>
      </w:r>
    </w:p>
    <w:p w14:paraId="7FCE284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118 East Oak Ridge Drive</w:t>
      </w:r>
    </w:p>
    <w:p w14:paraId="22ECFBE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Suite 2000</w:t>
      </w:r>
    </w:p>
    <w:p w14:paraId="7889609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Hagerstown, MD 21740</w:t>
      </w:r>
    </w:p>
    <w:p w14:paraId="494AF16C" w14:textId="77777777" w:rsidR="00AB4CC1" w:rsidRPr="00E618DD" w:rsidRDefault="00AB4CC1" w:rsidP="00AB4CC1">
      <w:pPr>
        <w:rPr>
          <w:rFonts w:asciiTheme="majorHAnsi" w:hAnsiTheme="majorHAnsi"/>
          <w:sz w:val="20"/>
          <w:szCs w:val="20"/>
        </w:rPr>
      </w:pPr>
    </w:p>
    <w:p w14:paraId="5B1C863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Washington County</w:t>
      </w:r>
    </w:p>
    <w:p w14:paraId="7054C3F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Mental Health Center of Western Maryland, Inc. </w:t>
      </w:r>
    </w:p>
    <w:p w14:paraId="7EEFB7F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1180 Professional Court</w:t>
      </w:r>
    </w:p>
    <w:p w14:paraId="4D71970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Hagerstown, MD 21740</w:t>
      </w:r>
    </w:p>
    <w:p w14:paraId="19BCFEEE" w14:textId="77777777" w:rsidR="00AB4CC1" w:rsidRPr="00E618DD" w:rsidRDefault="00AB4CC1" w:rsidP="00AB4CC1">
      <w:pPr>
        <w:rPr>
          <w:rFonts w:asciiTheme="majorHAnsi" w:hAnsiTheme="majorHAnsi"/>
          <w:sz w:val="20"/>
          <w:szCs w:val="20"/>
        </w:rPr>
      </w:pPr>
    </w:p>
    <w:p w14:paraId="028CBA3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County </w:t>
      </w:r>
    </w:p>
    <w:p w14:paraId="6BCFB97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Goodwill Industries, Inc./Hagerstown</w:t>
      </w:r>
    </w:p>
    <w:p w14:paraId="1B0A4DD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14515 Pennsylvania Avenue </w:t>
      </w:r>
    </w:p>
    <w:p w14:paraId="7559129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Hagerstown MD  21742 </w:t>
      </w:r>
    </w:p>
    <w:p w14:paraId="752AEA6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301-733-7330</w:t>
      </w:r>
    </w:p>
    <w:p w14:paraId="0A6EFFBC" w14:textId="77777777" w:rsidR="00AB4CC1" w:rsidRDefault="00AB4CC1" w:rsidP="00AB4CC1">
      <w:pPr>
        <w:rPr>
          <w:rFonts w:asciiTheme="majorHAnsi" w:hAnsiTheme="majorHAnsi"/>
          <w:sz w:val="20"/>
          <w:szCs w:val="20"/>
        </w:rPr>
      </w:pPr>
    </w:p>
    <w:p w14:paraId="5F55771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County </w:t>
      </w:r>
    </w:p>
    <w:p w14:paraId="6CC64BC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Washington County Human Dev. Council</w:t>
      </w:r>
    </w:p>
    <w:p w14:paraId="0E55E16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663 </w:t>
      </w:r>
    </w:p>
    <w:p w14:paraId="0FB499E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433 Brewer Avenue </w:t>
      </w:r>
    </w:p>
    <w:p w14:paraId="1E815EA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Hagerstown MD  21741 </w:t>
      </w:r>
    </w:p>
    <w:p w14:paraId="641912C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301-791-5421</w:t>
      </w:r>
    </w:p>
    <w:p w14:paraId="30F2E5B1" w14:textId="77777777" w:rsidR="00AB4CC1" w:rsidRDefault="00AB4CC1" w:rsidP="00AB4CC1">
      <w:pPr>
        <w:rPr>
          <w:rFonts w:asciiTheme="majorHAnsi" w:hAnsiTheme="majorHAnsi"/>
          <w:sz w:val="20"/>
          <w:szCs w:val="20"/>
        </w:rPr>
      </w:pPr>
    </w:p>
    <w:p w14:paraId="71627903" w14:textId="3879F9AE"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County </w:t>
      </w:r>
    </w:p>
    <w:p w14:paraId="69C94D64" w14:textId="77777777" w:rsidR="00AB4CC1" w:rsidRPr="00E618DD" w:rsidRDefault="00AB4CC1" w:rsidP="00AB4CC1">
      <w:pPr>
        <w:rPr>
          <w:rFonts w:asciiTheme="majorHAnsi" w:hAnsiTheme="majorHAnsi"/>
          <w:sz w:val="20"/>
          <w:szCs w:val="20"/>
        </w:rPr>
      </w:pPr>
      <w:r>
        <w:rPr>
          <w:rFonts w:asciiTheme="majorHAnsi" w:hAnsiTheme="majorHAnsi"/>
          <w:sz w:val="20"/>
          <w:szCs w:val="20"/>
        </w:rPr>
        <w:t>The Arc</w:t>
      </w:r>
      <w:r w:rsidRPr="00E618DD">
        <w:rPr>
          <w:rFonts w:asciiTheme="majorHAnsi" w:hAnsiTheme="majorHAnsi"/>
          <w:sz w:val="20"/>
          <w:szCs w:val="20"/>
        </w:rPr>
        <w:t xml:space="preserve"> of Washington County</w:t>
      </w:r>
    </w:p>
    <w:p w14:paraId="6AAAE55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820 Florida Avenue </w:t>
      </w:r>
    </w:p>
    <w:p w14:paraId="392D500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Hagerstown MD  21740 </w:t>
      </w:r>
    </w:p>
    <w:p w14:paraId="1A6364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301-733-3550</w:t>
      </w:r>
    </w:p>
    <w:p w14:paraId="720A9B75" w14:textId="77777777" w:rsidR="00AB4CC1" w:rsidRPr="00E618DD" w:rsidRDefault="00AB4CC1" w:rsidP="00AB4CC1">
      <w:pPr>
        <w:rPr>
          <w:rFonts w:asciiTheme="majorHAnsi" w:hAnsiTheme="majorHAnsi"/>
          <w:sz w:val="20"/>
          <w:szCs w:val="20"/>
        </w:rPr>
      </w:pPr>
    </w:p>
    <w:p w14:paraId="1BFAC30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County </w:t>
      </w:r>
    </w:p>
    <w:p w14:paraId="7E18B031"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Broadmore</w:t>
      </w:r>
      <w:proofErr w:type="spellEnd"/>
      <w:r w:rsidRPr="00E618DD">
        <w:rPr>
          <w:rFonts w:asciiTheme="majorHAnsi" w:hAnsiTheme="majorHAnsi"/>
          <w:sz w:val="20"/>
          <w:szCs w:val="20"/>
        </w:rPr>
        <w:t xml:space="preserve"> Assisted Living</w:t>
      </w:r>
    </w:p>
    <w:p w14:paraId="142C410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1175 Professional court</w:t>
      </w:r>
    </w:p>
    <w:p w14:paraId="00C7CC3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Hagerstown MD  21740 </w:t>
      </w:r>
    </w:p>
    <w:p w14:paraId="203DED1B" w14:textId="1B19E6FE" w:rsidR="00AB4CC1" w:rsidRDefault="00AB4CC1" w:rsidP="00AB4CC1">
      <w:pPr>
        <w:rPr>
          <w:rFonts w:asciiTheme="majorHAnsi" w:hAnsiTheme="majorHAnsi"/>
          <w:sz w:val="20"/>
          <w:szCs w:val="20"/>
        </w:rPr>
      </w:pPr>
      <w:r w:rsidRPr="00E618DD">
        <w:rPr>
          <w:rFonts w:asciiTheme="majorHAnsi" w:hAnsiTheme="majorHAnsi"/>
          <w:sz w:val="20"/>
          <w:szCs w:val="20"/>
        </w:rPr>
        <w:t>301-766-0066</w:t>
      </w:r>
    </w:p>
    <w:p w14:paraId="02BDF67C" w14:textId="77777777" w:rsidR="00AB4CC1" w:rsidRDefault="00AB4CC1" w:rsidP="00AB4CC1">
      <w:pPr>
        <w:rPr>
          <w:rFonts w:asciiTheme="majorHAnsi" w:hAnsiTheme="majorHAnsi"/>
          <w:sz w:val="20"/>
          <w:szCs w:val="20"/>
        </w:rPr>
      </w:pPr>
    </w:p>
    <w:p w14:paraId="4CA5A61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County </w:t>
      </w:r>
    </w:p>
    <w:p w14:paraId="09E0F522" w14:textId="77777777" w:rsidR="00AB4CC1" w:rsidRPr="00E618DD" w:rsidRDefault="00AB4CC1" w:rsidP="00AB4CC1">
      <w:pPr>
        <w:rPr>
          <w:rFonts w:asciiTheme="majorHAnsi" w:hAnsiTheme="majorHAnsi"/>
          <w:sz w:val="20"/>
          <w:szCs w:val="20"/>
        </w:rPr>
      </w:pPr>
      <w:proofErr w:type="spellStart"/>
      <w:r w:rsidRPr="00E618DD">
        <w:rPr>
          <w:rFonts w:asciiTheme="majorHAnsi" w:hAnsiTheme="majorHAnsi"/>
          <w:sz w:val="20"/>
          <w:szCs w:val="20"/>
        </w:rPr>
        <w:t>Brooklane</w:t>
      </w:r>
      <w:proofErr w:type="spellEnd"/>
      <w:r w:rsidRPr="00E618DD">
        <w:rPr>
          <w:rFonts w:asciiTheme="majorHAnsi" w:hAnsiTheme="majorHAnsi"/>
          <w:sz w:val="20"/>
          <w:szCs w:val="20"/>
        </w:rPr>
        <w:t xml:space="preserve"> Health Services</w:t>
      </w:r>
    </w:p>
    <w:p w14:paraId="1628D5B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P.O. Box 1945 </w:t>
      </w:r>
    </w:p>
    <w:p w14:paraId="379CC34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Hagerstown MD  21742 </w:t>
      </w:r>
    </w:p>
    <w:p w14:paraId="13FD1C52" w14:textId="77777777" w:rsidR="00AB4CC1" w:rsidRPr="00E618DD" w:rsidRDefault="00AB4CC1" w:rsidP="00AB4CC1">
      <w:pPr>
        <w:rPr>
          <w:rFonts w:asciiTheme="majorHAnsi" w:hAnsiTheme="majorHAnsi"/>
          <w:sz w:val="20"/>
          <w:szCs w:val="20"/>
        </w:rPr>
      </w:pPr>
    </w:p>
    <w:p w14:paraId="703423D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 xml:space="preserve">Washington County </w:t>
      </w:r>
    </w:p>
    <w:p w14:paraId="1B50F0B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Turning Point of Washington County</w:t>
      </w:r>
    </w:p>
    <w:p w14:paraId="0B2E5F4A"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25 East North Avenue </w:t>
      </w:r>
    </w:p>
    <w:p w14:paraId="0D0A5B1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Hagerstown MD  21740 </w:t>
      </w:r>
    </w:p>
    <w:p w14:paraId="61549C6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301-733-6063</w:t>
      </w:r>
    </w:p>
    <w:p w14:paraId="0601E81A" w14:textId="77777777" w:rsidR="00AB4CC1" w:rsidRPr="00E618DD" w:rsidRDefault="00AB4CC1" w:rsidP="00AB4CC1">
      <w:pPr>
        <w:rPr>
          <w:rFonts w:asciiTheme="majorHAnsi" w:hAnsiTheme="majorHAnsi"/>
          <w:sz w:val="20"/>
          <w:szCs w:val="20"/>
        </w:rPr>
      </w:pPr>
    </w:p>
    <w:p w14:paraId="1231F38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County </w:t>
      </w:r>
    </w:p>
    <w:p w14:paraId="21576F5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Western Maryland Hospital Center </w:t>
      </w:r>
    </w:p>
    <w:p w14:paraId="3256F70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1500 Pennsylvania Avenue </w:t>
      </w:r>
    </w:p>
    <w:p w14:paraId="4D50B27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Hagerstown MD  21740 </w:t>
      </w:r>
    </w:p>
    <w:p w14:paraId="2BDC86E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301-977-0042</w:t>
      </w:r>
    </w:p>
    <w:p w14:paraId="462F5049" w14:textId="77777777" w:rsidR="00AB4CC1" w:rsidRPr="00E618DD" w:rsidRDefault="00AB4CC1" w:rsidP="00AB4CC1">
      <w:pPr>
        <w:rPr>
          <w:rFonts w:asciiTheme="majorHAnsi" w:hAnsiTheme="majorHAnsi"/>
          <w:sz w:val="20"/>
          <w:szCs w:val="20"/>
        </w:rPr>
      </w:pPr>
    </w:p>
    <w:p w14:paraId="2027E59A" w14:textId="2ABCDD26" w:rsidR="00AB4CC1" w:rsidRPr="00E618DD" w:rsidRDefault="00AB4CC1" w:rsidP="00AB4CC1">
      <w:pPr>
        <w:rPr>
          <w:rFonts w:asciiTheme="majorHAnsi" w:hAnsiTheme="majorHAnsi"/>
          <w:sz w:val="20"/>
          <w:szCs w:val="20"/>
        </w:rPr>
      </w:pPr>
      <w:r w:rsidRPr="00E618DD">
        <w:rPr>
          <w:rFonts w:asciiTheme="majorHAnsi" w:hAnsiTheme="majorHAnsi"/>
          <w:sz w:val="20"/>
          <w:szCs w:val="20"/>
        </w:rPr>
        <w:t>Washington County</w:t>
      </w:r>
    </w:p>
    <w:p w14:paraId="359FF9B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Washington County Community Action Council</w:t>
      </w:r>
    </w:p>
    <w:p w14:paraId="553AF6B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11</w:t>
      </w:r>
      <w:r>
        <w:rPr>
          <w:rFonts w:asciiTheme="majorHAnsi" w:hAnsiTheme="majorHAnsi"/>
          <w:sz w:val="20"/>
          <w:szCs w:val="20"/>
        </w:rPr>
        <w:t>7</w:t>
      </w:r>
      <w:r w:rsidRPr="00E618DD">
        <w:rPr>
          <w:rFonts w:asciiTheme="majorHAnsi" w:hAnsiTheme="majorHAnsi"/>
          <w:sz w:val="20"/>
          <w:szCs w:val="20"/>
        </w:rPr>
        <w:t xml:space="preserve"> Summit Ave.</w:t>
      </w:r>
    </w:p>
    <w:p w14:paraId="52175DD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Hagerstown, MD 21740</w:t>
      </w:r>
    </w:p>
    <w:p w14:paraId="6576C92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301-797-4161</w:t>
      </w:r>
    </w:p>
    <w:p w14:paraId="190FE025" w14:textId="77777777" w:rsidR="00AB4CC1" w:rsidRPr="00E618DD" w:rsidRDefault="00AB4CC1" w:rsidP="00AB4CC1">
      <w:pPr>
        <w:rPr>
          <w:rFonts w:asciiTheme="majorHAnsi" w:hAnsiTheme="majorHAnsi"/>
          <w:sz w:val="20"/>
          <w:szCs w:val="20"/>
        </w:rPr>
      </w:pPr>
    </w:p>
    <w:p w14:paraId="1116B26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D.C. </w:t>
      </w:r>
    </w:p>
    <w:p w14:paraId="2EC6CD6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United States Army Distaff Hall</w:t>
      </w:r>
    </w:p>
    <w:p w14:paraId="1BC35DF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6200 Oregon Avenue NW </w:t>
      </w:r>
    </w:p>
    <w:p w14:paraId="30F862E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DC  20015 </w:t>
      </w:r>
    </w:p>
    <w:p w14:paraId="43F7557E" w14:textId="77777777" w:rsidR="00AB4CC1" w:rsidRPr="00E618DD" w:rsidRDefault="00AB4CC1" w:rsidP="00AB4CC1">
      <w:pPr>
        <w:rPr>
          <w:rFonts w:asciiTheme="majorHAnsi" w:hAnsiTheme="majorHAnsi"/>
          <w:sz w:val="20"/>
          <w:szCs w:val="20"/>
        </w:rPr>
      </w:pPr>
    </w:p>
    <w:p w14:paraId="02979C3E"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Washington County </w:t>
      </w:r>
    </w:p>
    <w:p w14:paraId="0D51A55B"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Magnolia Foundation</w:t>
      </w:r>
    </w:p>
    <w:p w14:paraId="10415BB2"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1710 Underpass Way </w:t>
      </w:r>
    </w:p>
    <w:p w14:paraId="366778A6"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 xml:space="preserve">Hagerstown MD  21740 </w:t>
      </w:r>
    </w:p>
    <w:p w14:paraId="3A8C3D5A" w14:textId="77777777" w:rsidR="00AB4CC1" w:rsidRPr="00E618DD" w:rsidRDefault="00AB4CC1" w:rsidP="00AB4CC1">
      <w:pPr>
        <w:keepNext/>
        <w:keepLines/>
        <w:rPr>
          <w:rFonts w:asciiTheme="majorHAnsi" w:hAnsiTheme="majorHAnsi"/>
          <w:sz w:val="20"/>
          <w:szCs w:val="20"/>
        </w:rPr>
      </w:pPr>
      <w:r w:rsidRPr="00E618DD">
        <w:rPr>
          <w:rFonts w:asciiTheme="majorHAnsi" w:hAnsiTheme="majorHAnsi"/>
          <w:sz w:val="20"/>
          <w:szCs w:val="20"/>
        </w:rPr>
        <w:t>301-745-8700</w:t>
      </w:r>
    </w:p>
    <w:p w14:paraId="311A7AF7" w14:textId="77777777" w:rsidR="00AB4CC1" w:rsidRPr="00E618DD" w:rsidRDefault="00AB4CC1" w:rsidP="00AB4CC1">
      <w:pPr>
        <w:rPr>
          <w:rFonts w:asciiTheme="majorHAnsi" w:hAnsiTheme="majorHAnsi"/>
          <w:sz w:val="20"/>
          <w:szCs w:val="20"/>
        </w:rPr>
      </w:pPr>
    </w:p>
    <w:p w14:paraId="5FEC245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D.C. </w:t>
      </w:r>
    </w:p>
    <w:p w14:paraId="013A991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National Children's Center, Inc.</w:t>
      </w:r>
    </w:p>
    <w:p w14:paraId="4010A4E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Adult Services/Washington</w:t>
      </w:r>
    </w:p>
    <w:p w14:paraId="59933B09" w14:textId="77777777" w:rsidR="00AB4CC1" w:rsidRPr="00E618DD" w:rsidRDefault="00AB4CC1" w:rsidP="00AB4CC1">
      <w:pPr>
        <w:rPr>
          <w:rFonts w:asciiTheme="majorHAnsi" w:hAnsiTheme="majorHAnsi"/>
          <w:sz w:val="20"/>
          <w:szCs w:val="20"/>
        </w:rPr>
      </w:pPr>
      <w:r>
        <w:rPr>
          <w:rFonts w:asciiTheme="majorHAnsi" w:hAnsiTheme="majorHAnsi"/>
          <w:sz w:val="20"/>
          <w:szCs w:val="20"/>
        </w:rPr>
        <w:t>410 A University Blvd W</w:t>
      </w:r>
    </w:p>
    <w:p w14:paraId="004CBD03" w14:textId="77777777" w:rsidR="00AB4CC1" w:rsidRPr="00E618DD" w:rsidRDefault="00AB4CC1" w:rsidP="00AB4CC1">
      <w:pPr>
        <w:rPr>
          <w:rFonts w:asciiTheme="majorHAnsi" w:hAnsiTheme="majorHAnsi"/>
          <w:sz w:val="20"/>
          <w:szCs w:val="20"/>
        </w:rPr>
      </w:pPr>
      <w:r>
        <w:rPr>
          <w:rFonts w:asciiTheme="majorHAnsi" w:hAnsiTheme="majorHAnsi"/>
          <w:sz w:val="20"/>
          <w:szCs w:val="20"/>
        </w:rPr>
        <w:t>Silver Spring, MD 20901</w:t>
      </w:r>
      <w:r w:rsidRPr="00E618DD">
        <w:rPr>
          <w:rFonts w:asciiTheme="majorHAnsi" w:hAnsiTheme="majorHAnsi"/>
          <w:sz w:val="20"/>
          <w:szCs w:val="20"/>
        </w:rPr>
        <w:t xml:space="preserve"> </w:t>
      </w:r>
    </w:p>
    <w:p w14:paraId="1AFBCF6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202-722-</w:t>
      </w:r>
      <w:r>
        <w:rPr>
          <w:rFonts w:asciiTheme="majorHAnsi" w:hAnsiTheme="majorHAnsi"/>
          <w:sz w:val="20"/>
          <w:szCs w:val="20"/>
        </w:rPr>
        <w:t>2364</w:t>
      </w:r>
    </w:p>
    <w:p w14:paraId="4950FF9C" w14:textId="77777777" w:rsidR="00AB4CC1" w:rsidRPr="00E618DD" w:rsidRDefault="00AB4CC1" w:rsidP="00AB4CC1">
      <w:pPr>
        <w:rPr>
          <w:rFonts w:asciiTheme="majorHAnsi" w:hAnsiTheme="majorHAnsi"/>
          <w:sz w:val="20"/>
          <w:szCs w:val="20"/>
        </w:rPr>
      </w:pPr>
    </w:p>
    <w:p w14:paraId="436ACD54" w14:textId="7ABC8F34"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D.C. </w:t>
      </w:r>
    </w:p>
    <w:p w14:paraId="7353D83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Whitman Walker Clinic, Inc.</w:t>
      </w:r>
    </w:p>
    <w:p w14:paraId="7299D75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Schwartz Housing Services</w:t>
      </w:r>
    </w:p>
    <w:p w14:paraId="12E73B7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1407 S Street NW</w:t>
      </w:r>
    </w:p>
    <w:p w14:paraId="4BE003E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DC  20009 </w:t>
      </w:r>
    </w:p>
    <w:p w14:paraId="6C021140" w14:textId="77777777" w:rsidR="00AB4CC1" w:rsidRPr="00E618DD" w:rsidRDefault="00AB4CC1" w:rsidP="00AB4CC1">
      <w:pPr>
        <w:rPr>
          <w:rFonts w:asciiTheme="majorHAnsi" w:hAnsiTheme="majorHAnsi"/>
          <w:sz w:val="20"/>
          <w:szCs w:val="20"/>
        </w:rPr>
      </w:pPr>
    </w:p>
    <w:p w14:paraId="265CB2C5"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Washington D.C. </w:t>
      </w:r>
    </w:p>
    <w:p w14:paraId="4D43066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Lt. Joseph P. Kennedy Institute</w:t>
      </w:r>
    </w:p>
    <w:p w14:paraId="1F59B1A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 xml:space="preserve">801 Buchanan Street NE </w:t>
      </w:r>
    </w:p>
    <w:p w14:paraId="4F002BE7" w14:textId="5BCDA3C2" w:rsidR="00AB4CC1" w:rsidRDefault="00AB4CC1" w:rsidP="00AB4CC1">
      <w:pPr>
        <w:rPr>
          <w:rFonts w:asciiTheme="majorHAnsi" w:hAnsiTheme="majorHAnsi"/>
          <w:sz w:val="20"/>
          <w:szCs w:val="20"/>
        </w:rPr>
      </w:pPr>
      <w:r w:rsidRPr="00E618DD">
        <w:rPr>
          <w:rFonts w:asciiTheme="majorHAnsi" w:hAnsiTheme="majorHAnsi"/>
          <w:sz w:val="20"/>
          <w:szCs w:val="20"/>
        </w:rPr>
        <w:t xml:space="preserve">Washington DC  20017 </w:t>
      </w:r>
    </w:p>
    <w:p w14:paraId="7B102D21" w14:textId="36A03B28" w:rsidR="00171B3A" w:rsidRDefault="00171B3A" w:rsidP="00AB4CC1">
      <w:pPr>
        <w:rPr>
          <w:rFonts w:asciiTheme="majorHAnsi" w:hAnsiTheme="majorHAnsi"/>
          <w:sz w:val="20"/>
          <w:szCs w:val="20"/>
        </w:rPr>
      </w:pPr>
    </w:p>
    <w:p w14:paraId="70E81E9D" w14:textId="77777777" w:rsidR="00171B3A" w:rsidRPr="00E618DD" w:rsidRDefault="00171B3A" w:rsidP="00171B3A">
      <w:pPr>
        <w:rPr>
          <w:rFonts w:asciiTheme="majorHAnsi" w:hAnsiTheme="majorHAnsi"/>
          <w:sz w:val="20"/>
          <w:szCs w:val="20"/>
        </w:rPr>
      </w:pPr>
      <w:r w:rsidRPr="00E618DD">
        <w:rPr>
          <w:rFonts w:asciiTheme="majorHAnsi" w:hAnsiTheme="majorHAnsi"/>
          <w:sz w:val="20"/>
          <w:szCs w:val="20"/>
        </w:rPr>
        <w:t>Washington D.C</w:t>
      </w:r>
    </w:p>
    <w:p w14:paraId="13EB5A0F" w14:textId="77777777" w:rsidR="00171B3A" w:rsidRPr="00E618DD" w:rsidRDefault="00171B3A" w:rsidP="00171B3A">
      <w:pPr>
        <w:rPr>
          <w:rFonts w:asciiTheme="majorHAnsi" w:hAnsiTheme="majorHAnsi"/>
          <w:sz w:val="20"/>
          <w:szCs w:val="20"/>
        </w:rPr>
      </w:pPr>
      <w:r w:rsidRPr="00E618DD">
        <w:rPr>
          <w:rFonts w:asciiTheme="majorHAnsi" w:hAnsiTheme="majorHAnsi"/>
          <w:sz w:val="20"/>
          <w:szCs w:val="20"/>
        </w:rPr>
        <w:t>Northeastern Presbyterian</w:t>
      </w:r>
    </w:p>
    <w:p w14:paraId="46EAB004" w14:textId="77777777" w:rsidR="00171B3A" w:rsidRPr="00E618DD" w:rsidRDefault="00171B3A" w:rsidP="00171B3A">
      <w:pPr>
        <w:rPr>
          <w:rFonts w:asciiTheme="majorHAnsi" w:hAnsiTheme="majorHAnsi"/>
          <w:sz w:val="20"/>
          <w:szCs w:val="20"/>
        </w:rPr>
      </w:pPr>
      <w:r w:rsidRPr="00E618DD">
        <w:rPr>
          <w:rFonts w:asciiTheme="majorHAnsi" w:hAnsiTheme="majorHAnsi"/>
          <w:sz w:val="20"/>
          <w:szCs w:val="20"/>
        </w:rPr>
        <w:t xml:space="preserve">2112 </w:t>
      </w:r>
      <w:proofErr w:type="spellStart"/>
      <w:r w:rsidRPr="00E618DD">
        <w:rPr>
          <w:rFonts w:asciiTheme="majorHAnsi" w:hAnsiTheme="majorHAnsi"/>
          <w:sz w:val="20"/>
          <w:szCs w:val="20"/>
        </w:rPr>
        <w:t>Varmum</w:t>
      </w:r>
      <w:proofErr w:type="spellEnd"/>
      <w:r w:rsidRPr="00E618DD">
        <w:rPr>
          <w:rFonts w:asciiTheme="majorHAnsi" w:hAnsiTheme="majorHAnsi"/>
          <w:sz w:val="20"/>
          <w:szCs w:val="20"/>
        </w:rPr>
        <w:t xml:space="preserve"> Street NE </w:t>
      </w:r>
    </w:p>
    <w:p w14:paraId="346F56A1" w14:textId="77777777" w:rsidR="00171B3A" w:rsidRPr="00E618DD" w:rsidRDefault="00171B3A" w:rsidP="00171B3A">
      <w:pPr>
        <w:rPr>
          <w:rFonts w:asciiTheme="majorHAnsi" w:hAnsiTheme="majorHAnsi"/>
          <w:sz w:val="20"/>
          <w:szCs w:val="20"/>
        </w:rPr>
      </w:pPr>
      <w:r w:rsidRPr="00E618DD">
        <w:rPr>
          <w:rFonts w:asciiTheme="majorHAnsi" w:hAnsiTheme="majorHAnsi"/>
          <w:sz w:val="20"/>
          <w:szCs w:val="20"/>
        </w:rPr>
        <w:t xml:space="preserve">Washington DC  20018 </w:t>
      </w:r>
    </w:p>
    <w:p w14:paraId="2E5B3BC7" w14:textId="77777777" w:rsidR="00171B3A" w:rsidRPr="00E618DD" w:rsidRDefault="00171B3A" w:rsidP="00171B3A">
      <w:pPr>
        <w:rPr>
          <w:rFonts w:asciiTheme="majorHAnsi" w:hAnsiTheme="majorHAnsi"/>
          <w:sz w:val="20"/>
          <w:szCs w:val="20"/>
        </w:rPr>
      </w:pPr>
      <w:r w:rsidRPr="00E618DD">
        <w:rPr>
          <w:rFonts w:asciiTheme="majorHAnsi" w:hAnsiTheme="majorHAnsi"/>
          <w:sz w:val="20"/>
          <w:szCs w:val="20"/>
        </w:rPr>
        <w:t>301-350-1221</w:t>
      </w:r>
    </w:p>
    <w:p w14:paraId="0F5CD1CD" w14:textId="79C67C59" w:rsidR="00171B3A" w:rsidRPr="00E618DD" w:rsidRDefault="00171B3A" w:rsidP="00171B3A">
      <w:pPr>
        <w:rPr>
          <w:rFonts w:asciiTheme="majorHAnsi" w:hAnsiTheme="majorHAnsi"/>
          <w:sz w:val="20"/>
          <w:szCs w:val="20"/>
        </w:rPr>
      </w:pPr>
      <w:r w:rsidRPr="00E618DD">
        <w:rPr>
          <w:rFonts w:asciiTheme="majorHAnsi" w:hAnsiTheme="majorHAnsi"/>
          <w:sz w:val="20"/>
          <w:szCs w:val="20"/>
        </w:rPr>
        <w:lastRenderedPageBreak/>
        <w:t>Washington D.C</w:t>
      </w:r>
    </w:p>
    <w:p w14:paraId="76E95EA4" w14:textId="77777777" w:rsidR="00171B3A" w:rsidRPr="00E618DD" w:rsidRDefault="00171B3A" w:rsidP="00171B3A">
      <w:pPr>
        <w:rPr>
          <w:rFonts w:asciiTheme="majorHAnsi" w:hAnsiTheme="majorHAnsi"/>
          <w:sz w:val="20"/>
          <w:szCs w:val="20"/>
        </w:rPr>
      </w:pPr>
      <w:r w:rsidRPr="00E618DD">
        <w:rPr>
          <w:rFonts w:asciiTheme="majorHAnsi" w:hAnsiTheme="majorHAnsi"/>
          <w:sz w:val="20"/>
          <w:szCs w:val="20"/>
        </w:rPr>
        <w:t>Episcopal Senior Ministries</w:t>
      </w:r>
    </w:p>
    <w:p w14:paraId="71E0AA1E" w14:textId="77777777" w:rsidR="00171B3A" w:rsidRPr="00E618DD" w:rsidRDefault="00171B3A" w:rsidP="00171B3A">
      <w:pPr>
        <w:rPr>
          <w:rFonts w:asciiTheme="majorHAnsi" w:hAnsiTheme="majorHAnsi"/>
          <w:sz w:val="20"/>
          <w:szCs w:val="20"/>
        </w:rPr>
      </w:pPr>
      <w:r>
        <w:rPr>
          <w:rFonts w:asciiTheme="majorHAnsi" w:hAnsiTheme="majorHAnsi"/>
          <w:sz w:val="20"/>
          <w:szCs w:val="20"/>
        </w:rPr>
        <w:t xml:space="preserve">2900 Newton St </w:t>
      </w:r>
      <w:r w:rsidRPr="00E618DD">
        <w:rPr>
          <w:rFonts w:asciiTheme="majorHAnsi" w:hAnsiTheme="majorHAnsi"/>
          <w:sz w:val="20"/>
          <w:szCs w:val="20"/>
        </w:rPr>
        <w:t xml:space="preserve">NE </w:t>
      </w:r>
      <w:r>
        <w:rPr>
          <w:rFonts w:asciiTheme="majorHAnsi" w:hAnsiTheme="majorHAnsi"/>
          <w:sz w:val="20"/>
          <w:szCs w:val="20"/>
        </w:rPr>
        <w:t>B</w:t>
      </w:r>
      <w:r w:rsidRPr="00E618DD">
        <w:rPr>
          <w:rFonts w:asciiTheme="majorHAnsi" w:hAnsiTheme="majorHAnsi"/>
          <w:sz w:val="20"/>
          <w:szCs w:val="20"/>
        </w:rPr>
        <w:t xml:space="preserve"> </w:t>
      </w:r>
    </w:p>
    <w:p w14:paraId="52EB3A82" w14:textId="77777777" w:rsidR="00171B3A" w:rsidRPr="00E618DD" w:rsidRDefault="00171B3A" w:rsidP="00171B3A">
      <w:pPr>
        <w:rPr>
          <w:rFonts w:asciiTheme="majorHAnsi" w:hAnsiTheme="majorHAnsi"/>
          <w:sz w:val="20"/>
          <w:szCs w:val="20"/>
        </w:rPr>
      </w:pPr>
      <w:r w:rsidRPr="00E618DD">
        <w:rPr>
          <w:rFonts w:asciiTheme="majorHAnsi" w:hAnsiTheme="majorHAnsi"/>
          <w:sz w:val="20"/>
          <w:szCs w:val="20"/>
        </w:rPr>
        <w:t>Washington DC  200</w:t>
      </w:r>
      <w:r>
        <w:rPr>
          <w:rFonts w:asciiTheme="majorHAnsi" w:hAnsiTheme="majorHAnsi"/>
          <w:sz w:val="20"/>
          <w:szCs w:val="20"/>
        </w:rPr>
        <w:t>18</w:t>
      </w:r>
    </w:p>
    <w:p w14:paraId="1C099608" w14:textId="25305F93" w:rsidR="00AB4CC1" w:rsidRDefault="00AB4CC1" w:rsidP="00AB4CC1">
      <w:pPr>
        <w:rPr>
          <w:rFonts w:asciiTheme="majorHAnsi" w:hAnsiTheme="majorHAnsi"/>
          <w:sz w:val="20"/>
          <w:szCs w:val="20"/>
        </w:rPr>
      </w:pPr>
    </w:p>
    <w:p w14:paraId="36CD6D3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Worcester</w:t>
      </w:r>
    </w:p>
    <w:p w14:paraId="01E4060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Hartley Hall Nursing Home</w:t>
      </w:r>
    </w:p>
    <w:p w14:paraId="23C786E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1006 Market Street</w:t>
      </w:r>
    </w:p>
    <w:p w14:paraId="388FB97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Pocomoke City MD  21851</w:t>
      </w:r>
    </w:p>
    <w:p w14:paraId="7CCA0D3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410-957-2252</w:t>
      </w:r>
    </w:p>
    <w:p w14:paraId="6E6B2AFC" w14:textId="77777777" w:rsidR="00AB4CC1" w:rsidRPr="00E618DD" w:rsidRDefault="00AB4CC1" w:rsidP="00AB4CC1">
      <w:pPr>
        <w:rPr>
          <w:rFonts w:asciiTheme="majorHAnsi" w:hAnsiTheme="majorHAnsi"/>
          <w:sz w:val="20"/>
          <w:szCs w:val="20"/>
        </w:rPr>
      </w:pPr>
    </w:p>
    <w:p w14:paraId="205D048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Worcester</w:t>
      </w:r>
    </w:p>
    <w:p w14:paraId="2B846A9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Worcester County Developmental Center</w:t>
      </w:r>
    </w:p>
    <w:p w14:paraId="11F9123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8545 Newark Road</w:t>
      </w:r>
      <w:r>
        <w:rPr>
          <w:rFonts w:asciiTheme="majorHAnsi" w:hAnsiTheme="majorHAnsi"/>
          <w:sz w:val="20"/>
          <w:szCs w:val="20"/>
        </w:rPr>
        <w:t xml:space="preserve">, </w:t>
      </w:r>
      <w:r w:rsidRPr="00E618DD">
        <w:rPr>
          <w:rFonts w:asciiTheme="majorHAnsi" w:hAnsiTheme="majorHAnsi"/>
          <w:sz w:val="20"/>
          <w:szCs w:val="20"/>
        </w:rPr>
        <w:t>P.O. Box 70</w:t>
      </w:r>
    </w:p>
    <w:p w14:paraId="1B3DBF00"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Newark MD  21841</w:t>
      </w:r>
    </w:p>
    <w:p w14:paraId="2AD51AC0" w14:textId="77777777" w:rsidR="00AB4CC1" w:rsidRDefault="00AB4CC1" w:rsidP="00AB4CC1">
      <w:pPr>
        <w:rPr>
          <w:rFonts w:asciiTheme="majorHAnsi" w:hAnsiTheme="majorHAnsi"/>
          <w:sz w:val="20"/>
          <w:szCs w:val="20"/>
        </w:rPr>
      </w:pPr>
    </w:p>
    <w:p w14:paraId="4C6FF09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Wicomico</w:t>
      </w:r>
    </w:p>
    <w:p w14:paraId="7D6ED86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TIPS</w:t>
      </w:r>
    </w:p>
    <w:p w14:paraId="2071D78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31681 Hide A Way Drive</w:t>
      </w:r>
    </w:p>
    <w:p w14:paraId="4A66B26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Parsonsburg MD 21849</w:t>
      </w:r>
    </w:p>
    <w:p w14:paraId="60D7217C" w14:textId="77777777" w:rsidR="00AB4CC1" w:rsidRDefault="00AB4CC1" w:rsidP="00AB4CC1">
      <w:pPr>
        <w:rPr>
          <w:rFonts w:asciiTheme="majorHAnsi" w:hAnsiTheme="majorHAnsi"/>
          <w:sz w:val="20"/>
          <w:szCs w:val="20"/>
        </w:rPr>
      </w:pPr>
      <w:r w:rsidRPr="00E618DD">
        <w:rPr>
          <w:rFonts w:asciiTheme="majorHAnsi" w:hAnsiTheme="majorHAnsi"/>
          <w:sz w:val="20"/>
          <w:szCs w:val="20"/>
        </w:rPr>
        <w:t>410-334-3497</w:t>
      </w:r>
    </w:p>
    <w:p w14:paraId="2D72CB80" w14:textId="4BCF55C8" w:rsidR="00AB4CC1" w:rsidRDefault="00AB4CC1" w:rsidP="00AB4CC1">
      <w:pPr>
        <w:rPr>
          <w:rFonts w:asciiTheme="majorHAnsi" w:hAnsiTheme="majorHAnsi"/>
          <w:sz w:val="20"/>
          <w:szCs w:val="20"/>
        </w:rPr>
      </w:pPr>
    </w:p>
    <w:p w14:paraId="360B3D39" w14:textId="06094A44" w:rsidR="00AB4CC1" w:rsidRPr="00E618DD" w:rsidRDefault="00AB4CC1" w:rsidP="00AB4CC1">
      <w:pPr>
        <w:rPr>
          <w:rFonts w:asciiTheme="majorHAnsi" w:hAnsiTheme="majorHAnsi"/>
          <w:sz w:val="20"/>
          <w:szCs w:val="20"/>
        </w:rPr>
      </w:pPr>
      <w:r w:rsidRPr="00E618DD">
        <w:rPr>
          <w:rFonts w:asciiTheme="majorHAnsi" w:hAnsiTheme="majorHAnsi"/>
          <w:sz w:val="20"/>
          <w:szCs w:val="20"/>
        </w:rPr>
        <w:t>Wicomico County</w:t>
      </w:r>
    </w:p>
    <w:p w14:paraId="683889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Hudson Health Services, Inc.</w:t>
      </w:r>
    </w:p>
    <w:p w14:paraId="5BF72CE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 Box 1906</w:t>
      </w:r>
      <w:r>
        <w:rPr>
          <w:rFonts w:asciiTheme="majorHAnsi" w:hAnsiTheme="majorHAnsi"/>
          <w:sz w:val="20"/>
          <w:szCs w:val="20"/>
        </w:rPr>
        <w:t xml:space="preserve">  - </w:t>
      </w:r>
      <w:r w:rsidRPr="00E618DD">
        <w:rPr>
          <w:rFonts w:asciiTheme="majorHAnsi" w:hAnsiTheme="majorHAnsi"/>
          <w:sz w:val="20"/>
          <w:szCs w:val="20"/>
        </w:rPr>
        <w:t xml:space="preserve">1506 </w:t>
      </w:r>
      <w:proofErr w:type="spellStart"/>
      <w:r w:rsidRPr="00E618DD">
        <w:rPr>
          <w:rFonts w:asciiTheme="majorHAnsi" w:hAnsiTheme="majorHAnsi"/>
          <w:sz w:val="20"/>
          <w:szCs w:val="20"/>
        </w:rPr>
        <w:t>H</w:t>
      </w:r>
      <w:r>
        <w:rPr>
          <w:rFonts w:asciiTheme="majorHAnsi" w:hAnsiTheme="majorHAnsi"/>
          <w:sz w:val="20"/>
          <w:szCs w:val="20"/>
        </w:rPr>
        <w:t>ar</w:t>
      </w:r>
      <w:r w:rsidRPr="00E618DD">
        <w:rPr>
          <w:rFonts w:asciiTheme="majorHAnsi" w:hAnsiTheme="majorHAnsi"/>
          <w:sz w:val="20"/>
          <w:szCs w:val="20"/>
        </w:rPr>
        <w:t>ting</w:t>
      </w:r>
      <w:proofErr w:type="spellEnd"/>
      <w:r w:rsidRPr="00E618DD">
        <w:rPr>
          <w:rFonts w:asciiTheme="majorHAnsi" w:hAnsiTheme="majorHAnsi"/>
          <w:sz w:val="20"/>
          <w:szCs w:val="20"/>
        </w:rPr>
        <w:t xml:space="preserve"> Drive</w:t>
      </w:r>
    </w:p>
    <w:p w14:paraId="3482780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Salisbury, Maryland 21802</w:t>
      </w:r>
    </w:p>
    <w:p w14:paraId="0C4383C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410-219-9000</w:t>
      </w:r>
    </w:p>
    <w:p w14:paraId="15233DF7" w14:textId="77777777" w:rsidR="00AB4CC1" w:rsidRPr="00E618DD" w:rsidRDefault="00AB4CC1" w:rsidP="00AB4CC1">
      <w:pPr>
        <w:rPr>
          <w:rFonts w:asciiTheme="majorHAnsi" w:hAnsiTheme="majorHAnsi"/>
          <w:sz w:val="20"/>
          <w:szCs w:val="20"/>
        </w:rPr>
      </w:pPr>
    </w:p>
    <w:p w14:paraId="040CE9F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Wicomico County</w:t>
      </w:r>
    </w:p>
    <w:p w14:paraId="7E77D21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The Salvation Army</w:t>
      </w:r>
    </w:p>
    <w:p w14:paraId="55C47D4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 Box 3235</w:t>
      </w:r>
    </w:p>
    <w:p w14:paraId="6E06BF1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Salisbury, Maryland 21802</w:t>
      </w:r>
    </w:p>
    <w:p w14:paraId="13DCEAC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410-749-7771</w:t>
      </w:r>
    </w:p>
    <w:p w14:paraId="1D28D5F4" w14:textId="77777777" w:rsidR="00AB4CC1" w:rsidRDefault="00AB4CC1" w:rsidP="00AB4CC1">
      <w:pPr>
        <w:rPr>
          <w:rFonts w:asciiTheme="majorHAnsi" w:hAnsiTheme="majorHAnsi"/>
          <w:sz w:val="20"/>
          <w:szCs w:val="20"/>
        </w:rPr>
      </w:pPr>
    </w:p>
    <w:p w14:paraId="42A4A172" w14:textId="62AE96B6" w:rsidR="00AB4CC1" w:rsidRPr="00E618DD" w:rsidRDefault="00AB4CC1" w:rsidP="00AB4CC1">
      <w:pPr>
        <w:rPr>
          <w:rFonts w:asciiTheme="majorHAnsi" w:hAnsiTheme="majorHAnsi"/>
          <w:sz w:val="20"/>
          <w:szCs w:val="20"/>
        </w:rPr>
      </w:pPr>
      <w:r w:rsidRPr="00E618DD">
        <w:rPr>
          <w:rFonts w:asciiTheme="majorHAnsi" w:hAnsiTheme="majorHAnsi"/>
          <w:sz w:val="20"/>
          <w:szCs w:val="20"/>
        </w:rPr>
        <w:t>Wicomico County</w:t>
      </w:r>
    </w:p>
    <w:p w14:paraId="40D267E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Deer’s Head Center</w:t>
      </w:r>
    </w:p>
    <w:p w14:paraId="62E912C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 Box 2018   351 Deer’s Head Hospital Road</w:t>
      </w:r>
    </w:p>
    <w:p w14:paraId="22828B4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Salisbury, Maryland 21801</w:t>
      </w:r>
    </w:p>
    <w:p w14:paraId="0524F51D"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410-543-4000</w:t>
      </w:r>
    </w:p>
    <w:p w14:paraId="75DC0B5C" w14:textId="77777777" w:rsidR="00AB4CC1" w:rsidRPr="00E618DD" w:rsidRDefault="00AB4CC1" w:rsidP="00AB4CC1">
      <w:pPr>
        <w:rPr>
          <w:rFonts w:asciiTheme="majorHAnsi" w:hAnsiTheme="majorHAnsi"/>
          <w:sz w:val="20"/>
          <w:szCs w:val="20"/>
        </w:rPr>
      </w:pPr>
    </w:p>
    <w:p w14:paraId="15ACC09C"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Wicomico County</w:t>
      </w:r>
    </w:p>
    <w:p w14:paraId="1F65E1A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Blind Industries &amp; Services of Maryland/Salisbury</w:t>
      </w:r>
    </w:p>
    <w:p w14:paraId="228DF03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 Box 2133    2240 Northwood Drive</w:t>
      </w:r>
    </w:p>
    <w:p w14:paraId="3A44A10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Salisbury, Maryland 21802</w:t>
      </w:r>
    </w:p>
    <w:p w14:paraId="75E274D6"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410-749-1366</w:t>
      </w:r>
    </w:p>
    <w:p w14:paraId="037B9BA2" w14:textId="12E1D8ED" w:rsidR="00AB4CC1" w:rsidRDefault="00AB4CC1" w:rsidP="00AB4CC1">
      <w:pPr>
        <w:rPr>
          <w:rFonts w:asciiTheme="majorHAnsi" w:hAnsiTheme="majorHAnsi"/>
          <w:sz w:val="20"/>
          <w:szCs w:val="20"/>
        </w:rPr>
      </w:pPr>
    </w:p>
    <w:p w14:paraId="380E4EB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Wicomico County</w:t>
      </w:r>
    </w:p>
    <w:p w14:paraId="17EEE3E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Dove Pointe</w:t>
      </w:r>
    </w:p>
    <w:p w14:paraId="42A8EBF4" w14:textId="77777777" w:rsidR="00AB4CC1" w:rsidRDefault="00AB4CC1" w:rsidP="00AB4CC1">
      <w:pPr>
        <w:rPr>
          <w:rFonts w:asciiTheme="majorHAnsi" w:hAnsiTheme="majorHAnsi"/>
          <w:sz w:val="20"/>
          <w:szCs w:val="20"/>
        </w:rPr>
      </w:pPr>
      <w:r w:rsidRPr="00E618DD">
        <w:rPr>
          <w:rFonts w:asciiTheme="majorHAnsi" w:hAnsiTheme="majorHAnsi"/>
          <w:sz w:val="20"/>
          <w:szCs w:val="20"/>
        </w:rPr>
        <w:t>1225 Mt. Hermon Road</w:t>
      </w:r>
    </w:p>
    <w:p w14:paraId="6570D8D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P.O. Box 1610</w:t>
      </w:r>
    </w:p>
    <w:p w14:paraId="353B8AD8"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Salisbury, Maryland 21802</w:t>
      </w:r>
    </w:p>
    <w:p w14:paraId="484A5909" w14:textId="77777777" w:rsidR="00AB4CC1" w:rsidRPr="00E618DD" w:rsidRDefault="00AB4CC1" w:rsidP="00AB4CC1">
      <w:pPr>
        <w:rPr>
          <w:rFonts w:asciiTheme="majorHAnsi" w:hAnsiTheme="majorHAnsi"/>
          <w:sz w:val="20"/>
          <w:szCs w:val="20"/>
        </w:rPr>
      </w:pPr>
    </w:p>
    <w:p w14:paraId="67467C9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lastRenderedPageBreak/>
        <w:t>Wicomico County</w:t>
      </w:r>
      <w:r>
        <w:rPr>
          <w:rFonts w:asciiTheme="majorHAnsi" w:hAnsiTheme="majorHAnsi"/>
          <w:sz w:val="20"/>
          <w:szCs w:val="20"/>
        </w:rPr>
        <w:t xml:space="preserve"> - </w:t>
      </w:r>
      <w:r w:rsidRPr="00E618DD">
        <w:rPr>
          <w:rFonts w:asciiTheme="majorHAnsi" w:hAnsiTheme="majorHAnsi"/>
          <w:sz w:val="20"/>
          <w:szCs w:val="20"/>
        </w:rPr>
        <w:t>Shore Transit</w:t>
      </w:r>
    </w:p>
    <w:p w14:paraId="1625BFC3"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31901Tri-County Way</w:t>
      </w:r>
      <w:r>
        <w:rPr>
          <w:rFonts w:asciiTheme="majorHAnsi" w:hAnsiTheme="majorHAnsi"/>
          <w:sz w:val="20"/>
          <w:szCs w:val="20"/>
        </w:rPr>
        <w:t xml:space="preserve">, </w:t>
      </w:r>
      <w:r w:rsidRPr="00E618DD">
        <w:rPr>
          <w:rFonts w:asciiTheme="majorHAnsi" w:hAnsiTheme="majorHAnsi"/>
          <w:sz w:val="20"/>
          <w:szCs w:val="20"/>
        </w:rPr>
        <w:t>Suite 133</w:t>
      </w:r>
    </w:p>
    <w:p w14:paraId="413A63B2"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Salisbury, Maryland 21801</w:t>
      </w:r>
    </w:p>
    <w:p w14:paraId="780F84EB"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443-260-2300</w:t>
      </w:r>
    </w:p>
    <w:p w14:paraId="066B22BC" w14:textId="77777777" w:rsidR="00AB4CC1" w:rsidRPr="00E618DD" w:rsidRDefault="00AB4CC1" w:rsidP="00AB4CC1">
      <w:pPr>
        <w:rPr>
          <w:rFonts w:asciiTheme="majorHAnsi" w:hAnsiTheme="majorHAnsi"/>
          <w:sz w:val="20"/>
          <w:szCs w:val="20"/>
        </w:rPr>
      </w:pPr>
    </w:p>
    <w:p w14:paraId="57204769"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Wicomico County</w:t>
      </w:r>
    </w:p>
    <w:p w14:paraId="0C605B11"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SHORE UP! Inc.</w:t>
      </w:r>
    </w:p>
    <w:p w14:paraId="67925F6F"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520 Snow Hill Road</w:t>
      </w:r>
    </w:p>
    <w:p w14:paraId="7564115E"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Salisbury, Maryland 21804</w:t>
      </w:r>
    </w:p>
    <w:p w14:paraId="1AFB4082" w14:textId="4B4B8964" w:rsidR="00AB4CC1" w:rsidRDefault="00AB4CC1" w:rsidP="00AB4CC1">
      <w:pPr>
        <w:rPr>
          <w:rFonts w:asciiTheme="majorHAnsi" w:hAnsiTheme="majorHAnsi"/>
          <w:sz w:val="20"/>
          <w:szCs w:val="20"/>
        </w:rPr>
      </w:pPr>
      <w:r w:rsidRPr="00E618DD">
        <w:rPr>
          <w:rFonts w:asciiTheme="majorHAnsi" w:hAnsiTheme="majorHAnsi"/>
          <w:sz w:val="20"/>
          <w:szCs w:val="20"/>
        </w:rPr>
        <w:t>410-749-1142</w:t>
      </w:r>
    </w:p>
    <w:p w14:paraId="2BE28C55" w14:textId="4F98B1F0" w:rsidR="002E3395" w:rsidRDefault="002E3395" w:rsidP="00AB4CC1">
      <w:pPr>
        <w:rPr>
          <w:rFonts w:asciiTheme="majorHAnsi" w:hAnsiTheme="majorHAnsi"/>
          <w:sz w:val="20"/>
          <w:szCs w:val="20"/>
        </w:rPr>
      </w:pPr>
    </w:p>
    <w:p w14:paraId="2FEF1556" w14:textId="77777777" w:rsidR="002E3395" w:rsidRPr="00E618DD" w:rsidRDefault="002E3395" w:rsidP="00AB4CC1">
      <w:pPr>
        <w:rPr>
          <w:rFonts w:asciiTheme="majorHAnsi" w:hAnsiTheme="majorHAnsi"/>
          <w:sz w:val="20"/>
          <w:szCs w:val="20"/>
        </w:rPr>
      </w:pPr>
    </w:p>
    <w:p w14:paraId="33E66A5C" w14:textId="77777777" w:rsidR="00AB4CC1" w:rsidRPr="00E618DD" w:rsidRDefault="00AB4CC1" w:rsidP="00AB4CC1">
      <w:pPr>
        <w:rPr>
          <w:rFonts w:asciiTheme="majorHAnsi" w:hAnsiTheme="majorHAnsi"/>
          <w:sz w:val="20"/>
          <w:szCs w:val="20"/>
        </w:rPr>
      </w:pPr>
    </w:p>
    <w:p w14:paraId="298B0891" w14:textId="46A581D0" w:rsidR="00AB4CC1" w:rsidRDefault="00AB4CC1" w:rsidP="00AB4CC1">
      <w:pPr>
        <w:rPr>
          <w:rFonts w:asciiTheme="majorHAnsi" w:hAnsiTheme="majorHAnsi"/>
          <w:sz w:val="20"/>
          <w:szCs w:val="20"/>
        </w:rPr>
      </w:pPr>
    </w:p>
    <w:p w14:paraId="5671F596" w14:textId="43212280" w:rsidR="00B614BF" w:rsidRDefault="00B614BF" w:rsidP="00AB4CC1">
      <w:pPr>
        <w:rPr>
          <w:rFonts w:asciiTheme="majorHAnsi" w:hAnsiTheme="majorHAnsi"/>
          <w:sz w:val="20"/>
          <w:szCs w:val="20"/>
        </w:rPr>
      </w:pPr>
    </w:p>
    <w:p w14:paraId="69356C3A" w14:textId="3ADC6346" w:rsidR="00B614BF" w:rsidRDefault="00B614BF" w:rsidP="00AB4CC1">
      <w:pPr>
        <w:rPr>
          <w:rFonts w:asciiTheme="majorHAnsi" w:hAnsiTheme="majorHAnsi"/>
          <w:sz w:val="20"/>
          <w:szCs w:val="20"/>
        </w:rPr>
      </w:pPr>
    </w:p>
    <w:p w14:paraId="33D94700" w14:textId="3C2D9CD4" w:rsidR="00B614BF" w:rsidRDefault="00B614BF" w:rsidP="00AB4CC1">
      <w:pPr>
        <w:rPr>
          <w:rFonts w:asciiTheme="majorHAnsi" w:hAnsiTheme="majorHAnsi"/>
          <w:sz w:val="20"/>
          <w:szCs w:val="20"/>
        </w:rPr>
      </w:pPr>
    </w:p>
    <w:p w14:paraId="3CE657E5" w14:textId="7D29F95C" w:rsidR="00B614BF" w:rsidRDefault="00B614BF" w:rsidP="00AB4CC1">
      <w:pPr>
        <w:rPr>
          <w:rFonts w:asciiTheme="majorHAnsi" w:hAnsiTheme="majorHAnsi"/>
          <w:sz w:val="20"/>
          <w:szCs w:val="20"/>
        </w:rPr>
      </w:pPr>
    </w:p>
    <w:p w14:paraId="4E5032B6" w14:textId="616F94A8" w:rsidR="00B614BF" w:rsidRDefault="00B614BF" w:rsidP="00AB4CC1">
      <w:pPr>
        <w:rPr>
          <w:rFonts w:asciiTheme="majorHAnsi" w:hAnsiTheme="majorHAnsi"/>
          <w:sz w:val="20"/>
          <w:szCs w:val="20"/>
        </w:rPr>
      </w:pPr>
    </w:p>
    <w:p w14:paraId="10A6D79C" w14:textId="4985414F" w:rsidR="00B614BF" w:rsidRDefault="00B614BF" w:rsidP="00AB4CC1">
      <w:pPr>
        <w:rPr>
          <w:rFonts w:asciiTheme="majorHAnsi" w:hAnsiTheme="majorHAnsi"/>
          <w:sz w:val="20"/>
          <w:szCs w:val="20"/>
        </w:rPr>
      </w:pPr>
    </w:p>
    <w:p w14:paraId="18275C87" w14:textId="64605B20" w:rsidR="00B614BF" w:rsidRDefault="00B614BF" w:rsidP="00AB4CC1">
      <w:pPr>
        <w:rPr>
          <w:rFonts w:asciiTheme="majorHAnsi" w:hAnsiTheme="majorHAnsi"/>
          <w:sz w:val="20"/>
          <w:szCs w:val="20"/>
        </w:rPr>
      </w:pPr>
    </w:p>
    <w:p w14:paraId="5F94B97C" w14:textId="6136CDC6" w:rsidR="00B614BF" w:rsidRDefault="00B614BF" w:rsidP="00AB4CC1">
      <w:pPr>
        <w:rPr>
          <w:rFonts w:asciiTheme="majorHAnsi" w:hAnsiTheme="majorHAnsi"/>
          <w:sz w:val="20"/>
          <w:szCs w:val="20"/>
        </w:rPr>
      </w:pPr>
    </w:p>
    <w:p w14:paraId="0E810C1C" w14:textId="0BE102BC" w:rsidR="00B614BF" w:rsidRDefault="00B614BF" w:rsidP="00AB4CC1">
      <w:pPr>
        <w:rPr>
          <w:rFonts w:asciiTheme="majorHAnsi" w:hAnsiTheme="majorHAnsi"/>
          <w:sz w:val="20"/>
          <w:szCs w:val="20"/>
        </w:rPr>
      </w:pPr>
    </w:p>
    <w:p w14:paraId="523294FA" w14:textId="3E6B6930" w:rsidR="00B614BF" w:rsidRDefault="00B614BF" w:rsidP="00AB4CC1">
      <w:pPr>
        <w:rPr>
          <w:rFonts w:asciiTheme="majorHAnsi" w:hAnsiTheme="majorHAnsi"/>
          <w:sz w:val="20"/>
          <w:szCs w:val="20"/>
        </w:rPr>
      </w:pPr>
    </w:p>
    <w:p w14:paraId="39AF32E6" w14:textId="293FD055" w:rsidR="00B614BF" w:rsidRDefault="00B614BF" w:rsidP="00AB4CC1">
      <w:pPr>
        <w:rPr>
          <w:rFonts w:asciiTheme="majorHAnsi" w:hAnsiTheme="majorHAnsi"/>
          <w:sz w:val="20"/>
          <w:szCs w:val="20"/>
        </w:rPr>
      </w:pPr>
    </w:p>
    <w:p w14:paraId="10281EA1" w14:textId="3B291D58" w:rsidR="00B614BF" w:rsidRDefault="00B614BF" w:rsidP="00AB4CC1">
      <w:pPr>
        <w:rPr>
          <w:rFonts w:asciiTheme="majorHAnsi" w:hAnsiTheme="majorHAnsi"/>
          <w:sz w:val="20"/>
          <w:szCs w:val="20"/>
        </w:rPr>
      </w:pPr>
    </w:p>
    <w:p w14:paraId="33578FBD" w14:textId="74902BA0" w:rsidR="00B614BF" w:rsidRDefault="00B614BF" w:rsidP="00AB4CC1">
      <w:pPr>
        <w:rPr>
          <w:rFonts w:asciiTheme="majorHAnsi" w:hAnsiTheme="majorHAnsi"/>
          <w:sz w:val="20"/>
          <w:szCs w:val="20"/>
        </w:rPr>
      </w:pPr>
    </w:p>
    <w:p w14:paraId="59E687DE" w14:textId="0045353E" w:rsidR="00B614BF" w:rsidRDefault="00B614BF" w:rsidP="00AB4CC1">
      <w:pPr>
        <w:rPr>
          <w:rFonts w:asciiTheme="majorHAnsi" w:hAnsiTheme="majorHAnsi"/>
          <w:sz w:val="20"/>
          <w:szCs w:val="20"/>
        </w:rPr>
      </w:pPr>
    </w:p>
    <w:p w14:paraId="7A18436B" w14:textId="0981F319" w:rsidR="00B614BF" w:rsidRDefault="00B614BF" w:rsidP="00AB4CC1">
      <w:pPr>
        <w:rPr>
          <w:rFonts w:asciiTheme="majorHAnsi" w:hAnsiTheme="majorHAnsi"/>
          <w:sz w:val="20"/>
          <w:szCs w:val="20"/>
        </w:rPr>
      </w:pPr>
    </w:p>
    <w:p w14:paraId="5957BC41" w14:textId="1C6B2B07" w:rsidR="00B614BF" w:rsidRDefault="00B614BF" w:rsidP="00AB4CC1">
      <w:pPr>
        <w:rPr>
          <w:rFonts w:asciiTheme="majorHAnsi" w:hAnsiTheme="majorHAnsi"/>
          <w:sz w:val="20"/>
          <w:szCs w:val="20"/>
        </w:rPr>
      </w:pPr>
    </w:p>
    <w:p w14:paraId="565E5CC5" w14:textId="6D322B54" w:rsidR="00B614BF" w:rsidRDefault="00B614BF" w:rsidP="00AB4CC1">
      <w:pPr>
        <w:rPr>
          <w:rFonts w:asciiTheme="majorHAnsi" w:hAnsiTheme="majorHAnsi"/>
          <w:sz w:val="20"/>
          <w:szCs w:val="20"/>
        </w:rPr>
      </w:pPr>
    </w:p>
    <w:p w14:paraId="38B52B4E" w14:textId="5C1E5C39" w:rsidR="00B614BF" w:rsidRDefault="00B614BF" w:rsidP="00AB4CC1">
      <w:pPr>
        <w:rPr>
          <w:rFonts w:asciiTheme="majorHAnsi" w:hAnsiTheme="majorHAnsi"/>
          <w:sz w:val="20"/>
          <w:szCs w:val="20"/>
        </w:rPr>
      </w:pPr>
    </w:p>
    <w:p w14:paraId="13C4DBA3" w14:textId="5D70FD10" w:rsidR="00B614BF" w:rsidRDefault="00B614BF" w:rsidP="00AB4CC1">
      <w:pPr>
        <w:rPr>
          <w:rFonts w:asciiTheme="majorHAnsi" w:hAnsiTheme="majorHAnsi"/>
          <w:sz w:val="20"/>
          <w:szCs w:val="20"/>
        </w:rPr>
      </w:pPr>
    </w:p>
    <w:p w14:paraId="52A93936" w14:textId="269AFDEF" w:rsidR="00B614BF" w:rsidRDefault="00B614BF" w:rsidP="00AB4CC1">
      <w:pPr>
        <w:rPr>
          <w:rFonts w:asciiTheme="majorHAnsi" w:hAnsiTheme="majorHAnsi"/>
          <w:sz w:val="20"/>
          <w:szCs w:val="20"/>
        </w:rPr>
      </w:pPr>
    </w:p>
    <w:p w14:paraId="230C92C4" w14:textId="2F325E83" w:rsidR="00B614BF" w:rsidRDefault="00B614BF" w:rsidP="00AB4CC1">
      <w:pPr>
        <w:rPr>
          <w:rFonts w:asciiTheme="majorHAnsi" w:hAnsiTheme="majorHAnsi"/>
          <w:sz w:val="20"/>
          <w:szCs w:val="20"/>
        </w:rPr>
      </w:pPr>
    </w:p>
    <w:p w14:paraId="3A6091FF" w14:textId="43D8591D" w:rsidR="00B614BF" w:rsidRDefault="00B614BF" w:rsidP="00AB4CC1">
      <w:pPr>
        <w:rPr>
          <w:rFonts w:asciiTheme="majorHAnsi" w:hAnsiTheme="majorHAnsi"/>
          <w:sz w:val="20"/>
          <w:szCs w:val="20"/>
        </w:rPr>
      </w:pPr>
    </w:p>
    <w:p w14:paraId="5DDF8C2B" w14:textId="698782E4" w:rsidR="00B614BF" w:rsidRDefault="00B614BF" w:rsidP="00AB4CC1">
      <w:pPr>
        <w:rPr>
          <w:rFonts w:asciiTheme="majorHAnsi" w:hAnsiTheme="majorHAnsi"/>
          <w:sz w:val="20"/>
          <w:szCs w:val="20"/>
        </w:rPr>
      </w:pPr>
    </w:p>
    <w:p w14:paraId="0EB54AA9" w14:textId="55379773" w:rsidR="00B614BF" w:rsidRDefault="00B614BF" w:rsidP="00AB4CC1">
      <w:pPr>
        <w:rPr>
          <w:rFonts w:asciiTheme="majorHAnsi" w:hAnsiTheme="majorHAnsi"/>
          <w:sz w:val="20"/>
          <w:szCs w:val="20"/>
        </w:rPr>
      </w:pPr>
    </w:p>
    <w:p w14:paraId="50B9F76F" w14:textId="1CCB1C0F" w:rsidR="002E3395" w:rsidRDefault="002E3395" w:rsidP="00AB4CC1">
      <w:pPr>
        <w:rPr>
          <w:rFonts w:asciiTheme="majorHAnsi" w:hAnsiTheme="majorHAnsi"/>
          <w:sz w:val="20"/>
          <w:szCs w:val="20"/>
        </w:rPr>
      </w:pPr>
    </w:p>
    <w:p w14:paraId="37003FD2" w14:textId="1ECC878F" w:rsidR="002E3395" w:rsidRDefault="002E3395" w:rsidP="00AB4CC1">
      <w:pPr>
        <w:rPr>
          <w:rFonts w:asciiTheme="majorHAnsi" w:hAnsiTheme="majorHAnsi"/>
          <w:sz w:val="20"/>
          <w:szCs w:val="20"/>
        </w:rPr>
      </w:pPr>
    </w:p>
    <w:p w14:paraId="2779459A" w14:textId="6FC576C8" w:rsidR="002E3395" w:rsidRDefault="002E3395" w:rsidP="00AB4CC1">
      <w:pPr>
        <w:rPr>
          <w:rFonts w:asciiTheme="majorHAnsi" w:hAnsiTheme="majorHAnsi"/>
          <w:sz w:val="20"/>
          <w:szCs w:val="20"/>
        </w:rPr>
      </w:pPr>
    </w:p>
    <w:p w14:paraId="056ABA9D" w14:textId="60D0F3E9" w:rsidR="002E3395" w:rsidRDefault="002E3395" w:rsidP="00AB4CC1">
      <w:pPr>
        <w:rPr>
          <w:rFonts w:asciiTheme="majorHAnsi" w:hAnsiTheme="majorHAnsi"/>
          <w:sz w:val="20"/>
          <w:szCs w:val="20"/>
        </w:rPr>
      </w:pPr>
    </w:p>
    <w:p w14:paraId="4B2A22B6" w14:textId="446B02A0" w:rsidR="002E3395" w:rsidRDefault="002E3395" w:rsidP="00AB4CC1">
      <w:pPr>
        <w:rPr>
          <w:rFonts w:asciiTheme="majorHAnsi" w:hAnsiTheme="majorHAnsi"/>
          <w:sz w:val="20"/>
          <w:szCs w:val="20"/>
        </w:rPr>
      </w:pPr>
    </w:p>
    <w:p w14:paraId="58509BD3" w14:textId="04F95466" w:rsidR="002E3395" w:rsidRDefault="002E3395" w:rsidP="00AB4CC1">
      <w:pPr>
        <w:rPr>
          <w:rFonts w:asciiTheme="majorHAnsi" w:hAnsiTheme="majorHAnsi"/>
          <w:sz w:val="20"/>
          <w:szCs w:val="20"/>
        </w:rPr>
      </w:pPr>
    </w:p>
    <w:p w14:paraId="6C277D88" w14:textId="6B5AE344" w:rsidR="002E3395" w:rsidRDefault="002E3395" w:rsidP="00AB4CC1">
      <w:pPr>
        <w:rPr>
          <w:rFonts w:asciiTheme="majorHAnsi" w:hAnsiTheme="majorHAnsi"/>
          <w:sz w:val="20"/>
          <w:szCs w:val="20"/>
        </w:rPr>
      </w:pPr>
    </w:p>
    <w:p w14:paraId="18CD8F2F" w14:textId="10D1DD61" w:rsidR="002E3395" w:rsidRDefault="002E3395" w:rsidP="00AB4CC1">
      <w:pPr>
        <w:rPr>
          <w:rFonts w:asciiTheme="majorHAnsi" w:hAnsiTheme="majorHAnsi"/>
          <w:sz w:val="20"/>
          <w:szCs w:val="20"/>
        </w:rPr>
      </w:pPr>
    </w:p>
    <w:p w14:paraId="5E26979F" w14:textId="6FC5A38C" w:rsidR="002E3395" w:rsidRDefault="002E3395" w:rsidP="00AB4CC1">
      <w:pPr>
        <w:rPr>
          <w:rFonts w:asciiTheme="majorHAnsi" w:hAnsiTheme="majorHAnsi"/>
          <w:sz w:val="20"/>
          <w:szCs w:val="20"/>
        </w:rPr>
      </w:pPr>
    </w:p>
    <w:p w14:paraId="0C202BC5" w14:textId="0D979226" w:rsidR="002E3395" w:rsidRDefault="002E3395" w:rsidP="00AB4CC1">
      <w:pPr>
        <w:rPr>
          <w:rFonts w:asciiTheme="majorHAnsi" w:hAnsiTheme="majorHAnsi"/>
          <w:sz w:val="20"/>
          <w:szCs w:val="20"/>
        </w:rPr>
      </w:pPr>
    </w:p>
    <w:p w14:paraId="0ACE7547" w14:textId="01ACFFB7" w:rsidR="002E3395" w:rsidRDefault="002E3395" w:rsidP="00AB4CC1">
      <w:pPr>
        <w:rPr>
          <w:rFonts w:asciiTheme="majorHAnsi" w:hAnsiTheme="majorHAnsi"/>
          <w:sz w:val="20"/>
          <w:szCs w:val="20"/>
        </w:rPr>
      </w:pPr>
    </w:p>
    <w:p w14:paraId="64DAC940" w14:textId="625169B7" w:rsidR="002E3395" w:rsidRDefault="002E3395" w:rsidP="00AB4CC1">
      <w:pPr>
        <w:rPr>
          <w:rFonts w:asciiTheme="majorHAnsi" w:hAnsiTheme="majorHAnsi"/>
          <w:sz w:val="20"/>
          <w:szCs w:val="20"/>
        </w:rPr>
      </w:pPr>
    </w:p>
    <w:p w14:paraId="6851811F" w14:textId="77777777" w:rsidR="002E3395" w:rsidRDefault="002E3395" w:rsidP="00AB4CC1">
      <w:pPr>
        <w:rPr>
          <w:rFonts w:asciiTheme="majorHAnsi" w:hAnsiTheme="majorHAnsi"/>
          <w:sz w:val="20"/>
          <w:szCs w:val="20"/>
        </w:rPr>
      </w:pPr>
    </w:p>
    <w:p w14:paraId="1E430F88" w14:textId="79DE75FB" w:rsidR="00B614BF" w:rsidRDefault="00B614BF" w:rsidP="00AB4CC1">
      <w:pPr>
        <w:rPr>
          <w:rFonts w:asciiTheme="majorHAnsi" w:hAnsiTheme="majorHAnsi"/>
          <w:sz w:val="20"/>
          <w:szCs w:val="20"/>
        </w:rPr>
      </w:pPr>
    </w:p>
    <w:p w14:paraId="03AF3B86" w14:textId="77777777" w:rsidR="00B614BF" w:rsidRDefault="00B614BF" w:rsidP="00B614BF">
      <w:pPr>
        <w:pBdr>
          <w:top w:val="single" w:sz="6" w:space="1" w:color="auto"/>
          <w:left w:val="single" w:sz="6" w:space="1" w:color="auto"/>
          <w:bottom w:val="single" w:sz="6" w:space="0" w:color="auto"/>
          <w:right w:val="single" w:sz="6" w:space="1" w:color="auto"/>
        </w:pBdr>
        <w:rPr>
          <w:rFonts w:asciiTheme="majorHAnsi" w:hAnsiTheme="majorHAnsi"/>
          <w:sz w:val="22"/>
        </w:rPr>
        <w:sectPr w:rsidR="00B614BF" w:rsidSect="00CA59B2">
          <w:type w:val="continuous"/>
          <w:pgSz w:w="12240" w:h="15840" w:code="1"/>
          <w:pgMar w:top="1440" w:right="1440" w:bottom="1440" w:left="1440" w:header="1440" w:footer="576" w:gutter="0"/>
          <w:cols w:num="2" w:space="720"/>
          <w:docGrid w:linePitch="326"/>
        </w:sectPr>
      </w:pPr>
    </w:p>
    <w:p w14:paraId="3E5CFBF7" w14:textId="3A164704" w:rsidR="00B614BF" w:rsidRPr="00E618DD" w:rsidRDefault="00B614BF" w:rsidP="00B614BF">
      <w:pPr>
        <w:pBdr>
          <w:top w:val="single" w:sz="6" w:space="1" w:color="auto"/>
          <w:left w:val="single" w:sz="6" w:space="1" w:color="auto"/>
          <w:bottom w:val="single" w:sz="6" w:space="0" w:color="auto"/>
          <w:right w:val="single" w:sz="6" w:space="1" w:color="auto"/>
        </w:pBdr>
        <w:rPr>
          <w:rFonts w:asciiTheme="majorHAnsi" w:hAnsiTheme="majorHAnsi"/>
          <w:sz w:val="22"/>
        </w:rPr>
      </w:pPr>
    </w:p>
    <w:p w14:paraId="103B09CD"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43F3B37F"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7739E78D"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0374F2F4"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38992F51"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67B90480"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3FEE86AE"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3CB1956E"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03BE7D19"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3DD1DD48"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3722EBA6" w14:textId="77777777" w:rsidR="00B614BF" w:rsidRPr="007D24B1"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i/>
          <w:sz w:val="28"/>
          <w:szCs w:val="28"/>
        </w:rPr>
      </w:pPr>
      <w:r w:rsidRPr="007D24B1">
        <w:rPr>
          <w:rFonts w:asciiTheme="majorHAnsi" w:hAnsiTheme="majorHAnsi"/>
          <w:i/>
          <w:sz w:val="28"/>
          <w:szCs w:val="28"/>
        </w:rPr>
        <w:t>Appendix 5</w:t>
      </w:r>
    </w:p>
    <w:p w14:paraId="51B706A3"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7586720E"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41D270EE"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41433F64"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4BE3AC81"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785DAE25"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outlineLvl w:val="0"/>
        <w:rPr>
          <w:rFonts w:asciiTheme="majorHAnsi" w:hAnsiTheme="majorHAnsi"/>
          <w:b/>
          <w:sz w:val="32"/>
          <w:szCs w:val="32"/>
        </w:rPr>
      </w:pPr>
      <w:r>
        <w:rPr>
          <w:rFonts w:asciiTheme="majorHAnsi" w:hAnsiTheme="majorHAnsi"/>
          <w:b/>
          <w:sz w:val="32"/>
          <w:szCs w:val="32"/>
        </w:rPr>
        <w:t>MDOT MTA</w:t>
      </w:r>
      <w:r w:rsidRPr="00E618DD">
        <w:rPr>
          <w:rFonts w:asciiTheme="majorHAnsi" w:hAnsiTheme="majorHAnsi"/>
          <w:b/>
          <w:sz w:val="32"/>
          <w:szCs w:val="32"/>
        </w:rPr>
        <w:t xml:space="preserve"> REGIONAL PLANNERS</w:t>
      </w:r>
    </w:p>
    <w:p w14:paraId="3CEEC71D"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b/>
          <w:sz w:val="22"/>
        </w:rPr>
      </w:pPr>
    </w:p>
    <w:p w14:paraId="2F597F2C"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17709A72"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55E1CAA0"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52273357"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44E97AEE"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4C1DCCA2"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2E404A54"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73704C6F"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363128F3"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16FCB80A"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782D0F3A"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73AE1BBA"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796AB1EB"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0D386E40"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48EA33B0"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5BCDC7BE"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0074B7F1"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18C14BF4"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4A8B9A58"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68AD0AFB"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518B1BA5"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60B06853"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6A9F1AC1" w14:textId="77777777"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74D25FD0" w14:textId="1757BEEA" w:rsidR="00B614BF"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1C43CD7C" w14:textId="11D19836" w:rsidR="00B614BF"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30C90890" w14:textId="720FE9DE" w:rsidR="00B614BF"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45B29883" w14:textId="519195E5" w:rsidR="00B614BF" w:rsidRPr="00E618DD" w:rsidRDefault="00B614BF" w:rsidP="00B614BF">
      <w:pPr>
        <w:pBdr>
          <w:top w:val="single" w:sz="6" w:space="1" w:color="auto"/>
          <w:left w:val="single" w:sz="6" w:space="1" w:color="auto"/>
          <w:bottom w:val="single" w:sz="6" w:space="0" w:color="auto"/>
          <w:right w:val="single" w:sz="6" w:space="1" w:color="auto"/>
        </w:pBdr>
        <w:jc w:val="center"/>
        <w:rPr>
          <w:rFonts w:asciiTheme="majorHAnsi" w:hAnsiTheme="majorHAnsi"/>
          <w:sz w:val="22"/>
        </w:rPr>
      </w:pPr>
    </w:p>
    <w:p w14:paraId="1C3186CF" w14:textId="0E741B5A" w:rsidR="00B614BF" w:rsidRDefault="00B614BF" w:rsidP="00AB4CC1">
      <w:pPr>
        <w:rPr>
          <w:rFonts w:asciiTheme="majorHAnsi" w:hAnsiTheme="majorHAnsi"/>
          <w:sz w:val="20"/>
          <w:szCs w:val="20"/>
        </w:rPr>
        <w:sectPr w:rsidR="00B614BF" w:rsidSect="00B614BF">
          <w:type w:val="continuous"/>
          <w:pgSz w:w="12240" w:h="15840" w:code="1"/>
          <w:pgMar w:top="1440" w:right="1440" w:bottom="1440" w:left="1440" w:header="1440" w:footer="576" w:gutter="0"/>
          <w:cols w:space="720"/>
          <w:docGrid w:linePitch="326"/>
        </w:sectPr>
      </w:pPr>
    </w:p>
    <w:p w14:paraId="57280371" w14:textId="6673BFB9" w:rsidR="00B614BF" w:rsidRPr="00E618DD" w:rsidRDefault="00B614BF" w:rsidP="00AB4CC1">
      <w:pPr>
        <w:rPr>
          <w:rFonts w:asciiTheme="majorHAnsi" w:hAnsiTheme="majorHAnsi"/>
          <w:sz w:val="20"/>
          <w:szCs w:val="20"/>
        </w:rPr>
        <w:sectPr w:rsidR="00B614BF" w:rsidRPr="00E618DD" w:rsidSect="00CA59B2">
          <w:type w:val="continuous"/>
          <w:pgSz w:w="12240" w:h="15840" w:code="1"/>
          <w:pgMar w:top="1440" w:right="1440" w:bottom="1440" w:left="1440" w:header="1440" w:footer="576" w:gutter="0"/>
          <w:cols w:num="2" w:space="720"/>
          <w:docGrid w:linePitch="326"/>
        </w:sectPr>
      </w:pPr>
    </w:p>
    <w:p w14:paraId="69EBD463" w14:textId="78682C92" w:rsidR="00B614BF" w:rsidRDefault="00B614BF" w:rsidP="00B614BF">
      <w:pPr>
        <w:rPr>
          <w:rFonts w:asciiTheme="majorHAnsi" w:hAnsiTheme="majorHAnsi"/>
          <w:b/>
          <w:sz w:val="28"/>
          <w:szCs w:val="28"/>
        </w:rPr>
      </w:pPr>
    </w:p>
    <w:p w14:paraId="25DF18DE" w14:textId="21EBB0D6" w:rsidR="00AB4CC1" w:rsidRPr="00E618DD" w:rsidRDefault="00AB4CC1" w:rsidP="00AB4CC1">
      <w:pPr>
        <w:jc w:val="center"/>
        <w:rPr>
          <w:rFonts w:asciiTheme="majorHAnsi" w:hAnsiTheme="majorHAnsi"/>
          <w:b/>
          <w:sz w:val="28"/>
          <w:szCs w:val="28"/>
        </w:rPr>
      </w:pPr>
      <w:r w:rsidRPr="00E618DD">
        <w:rPr>
          <w:rFonts w:asciiTheme="majorHAnsi" w:hAnsiTheme="majorHAnsi"/>
          <w:b/>
          <w:sz w:val="28"/>
          <w:szCs w:val="28"/>
        </w:rPr>
        <w:t>Regional Planners</w:t>
      </w:r>
    </w:p>
    <w:p w14:paraId="7AC9D237"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p>
    <w:p w14:paraId="2B927275" w14:textId="77777777" w:rsidR="00AB4CC1" w:rsidRPr="00E618DD" w:rsidRDefault="00AB4CC1" w:rsidP="00AB4CC1">
      <w:pPr>
        <w:rPr>
          <w:rFonts w:asciiTheme="majorHAnsi" w:hAnsiTheme="majorHAnsi"/>
          <w:b/>
        </w:rPr>
      </w:pPr>
      <w:r w:rsidRPr="00E618DD">
        <w:rPr>
          <w:rFonts w:asciiTheme="majorHAnsi" w:hAnsiTheme="majorHAnsi"/>
          <w:b/>
        </w:rPr>
        <w:t>AUTHORIZED DESIGNEE</w:t>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r w:rsidRPr="00E618DD">
        <w:rPr>
          <w:rFonts w:asciiTheme="majorHAnsi" w:hAnsiTheme="majorHAnsi"/>
          <w:b/>
        </w:rPr>
        <w:tab/>
      </w:r>
    </w:p>
    <w:p w14:paraId="2C3DAA54" w14:textId="77777777" w:rsidR="00AB4CC1" w:rsidRPr="00E618DD" w:rsidRDefault="00AB4CC1" w:rsidP="00AB4CC1">
      <w:pPr>
        <w:rPr>
          <w:rFonts w:asciiTheme="majorHAnsi" w:hAnsiTheme="majorHAnsi"/>
          <w:sz w:val="20"/>
          <w:szCs w:val="20"/>
        </w:rPr>
      </w:pP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r w:rsidRPr="00E618DD">
        <w:rPr>
          <w:rFonts w:asciiTheme="majorHAnsi" w:hAnsiTheme="majorHAnsi"/>
          <w:sz w:val="20"/>
          <w:szCs w:val="20"/>
        </w:rPr>
        <w:tab/>
      </w:r>
    </w:p>
    <w:p w14:paraId="54BC185B" w14:textId="25E78A5A" w:rsidR="00AB4CC1" w:rsidRDefault="00AB4CC1" w:rsidP="00AB4CC1">
      <w:pPr>
        <w:rPr>
          <w:rFonts w:asciiTheme="majorHAnsi" w:hAnsiTheme="majorHAnsi"/>
        </w:rPr>
      </w:pPr>
      <w:r w:rsidRPr="00E618DD">
        <w:rPr>
          <w:rFonts w:asciiTheme="majorHAnsi" w:hAnsiTheme="majorHAnsi"/>
        </w:rPr>
        <w:t xml:space="preserve">The following persons are authorized to act on behalf of the </w:t>
      </w:r>
      <w:r>
        <w:rPr>
          <w:rFonts w:asciiTheme="majorHAnsi" w:hAnsiTheme="majorHAnsi"/>
        </w:rPr>
        <w:t xml:space="preserve">Maryland Department of Transportation </w:t>
      </w:r>
      <w:r w:rsidRPr="00E618DD">
        <w:rPr>
          <w:rFonts w:asciiTheme="majorHAnsi" w:hAnsiTheme="majorHAnsi"/>
        </w:rPr>
        <w:t xml:space="preserve">Maryland Transit Administration </w:t>
      </w:r>
      <w:r w:rsidR="00AA7974">
        <w:rPr>
          <w:rFonts w:asciiTheme="majorHAnsi" w:hAnsiTheme="majorHAnsi"/>
        </w:rPr>
        <w:t xml:space="preserve">(MDOT MTA) </w:t>
      </w:r>
      <w:r w:rsidRPr="00E618DD">
        <w:rPr>
          <w:rFonts w:asciiTheme="majorHAnsi" w:hAnsiTheme="majorHAnsi"/>
        </w:rPr>
        <w:t>in the administration of Grant Agreements with the jurisdictions listed below:</w:t>
      </w:r>
      <w:r w:rsidRPr="00E618DD">
        <w:rPr>
          <w:rFonts w:asciiTheme="majorHAnsi" w:hAnsiTheme="majorHAnsi"/>
        </w:rPr>
        <w:tab/>
      </w:r>
    </w:p>
    <w:p w14:paraId="4EFF2B9B" w14:textId="77777777" w:rsidR="00AB4CC1" w:rsidRPr="00E618DD" w:rsidRDefault="00AB4CC1" w:rsidP="00AB4CC1">
      <w:pPr>
        <w:rPr>
          <w:rFonts w:asciiTheme="majorHAnsi" w:hAnsiTheme="majorHAnsi"/>
        </w:rPr>
      </w:pPr>
      <w:r w:rsidRPr="00E618DD">
        <w:rPr>
          <w:rFonts w:asciiTheme="majorHAnsi" w:hAnsiTheme="majorHAnsi"/>
        </w:rPr>
        <w:tab/>
      </w:r>
      <w:r w:rsidRPr="00E618DD">
        <w:rPr>
          <w:rFonts w:asciiTheme="majorHAnsi" w:hAnsiTheme="majorHAnsi"/>
        </w:rPr>
        <w:tab/>
      </w:r>
      <w:r w:rsidRPr="00E618DD">
        <w:rPr>
          <w:rFonts w:asciiTheme="majorHAnsi" w:hAnsiTheme="majorHAnsi"/>
        </w:rPr>
        <w:tab/>
      </w:r>
    </w:p>
    <w:tbl>
      <w:tblPr>
        <w:tblStyle w:val="LightGrid-Accent1"/>
        <w:tblW w:w="9576" w:type="dxa"/>
        <w:tblLayout w:type="fixed"/>
        <w:tblLook w:val="04A0" w:firstRow="1" w:lastRow="0" w:firstColumn="1" w:lastColumn="0" w:noHBand="0" w:noVBand="1"/>
      </w:tblPr>
      <w:tblGrid>
        <w:gridCol w:w="4338"/>
        <w:gridCol w:w="5238"/>
      </w:tblGrid>
      <w:tr w:rsidR="00AB4CC1" w:rsidRPr="00E618DD" w14:paraId="0B181AF4" w14:textId="77777777" w:rsidTr="00AB4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2E38BD44" w14:textId="77777777" w:rsidR="00AB4CC1" w:rsidRPr="00E618DD" w:rsidRDefault="00AB4CC1" w:rsidP="00AB4CC1">
            <w:r w:rsidRPr="00E618DD">
              <w:t>Regional Planner</w:t>
            </w:r>
          </w:p>
        </w:tc>
        <w:tc>
          <w:tcPr>
            <w:tcW w:w="5238" w:type="dxa"/>
          </w:tcPr>
          <w:p w14:paraId="51C19904" w14:textId="77777777" w:rsidR="00AB4CC1" w:rsidRPr="00E618DD" w:rsidRDefault="00AB4CC1" w:rsidP="00AB4CC1">
            <w:pPr>
              <w:cnfStyle w:val="100000000000" w:firstRow="1" w:lastRow="0" w:firstColumn="0" w:lastColumn="0" w:oddVBand="0" w:evenVBand="0" w:oddHBand="0" w:evenHBand="0" w:firstRowFirstColumn="0" w:firstRowLastColumn="0" w:lastRowFirstColumn="0" w:lastRowLastColumn="0"/>
            </w:pPr>
            <w:r w:rsidRPr="00E618DD">
              <w:t>Jurisdictions</w:t>
            </w:r>
          </w:p>
        </w:tc>
      </w:tr>
      <w:tr w:rsidR="00AB4CC1" w:rsidRPr="00E618DD" w14:paraId="120EAE08" w14:textId="77777777" w:rsidTr="00AB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36CEB6B7" w14:textId="77777777" w:rsidR="00AB4CC1" w:rsidRPr="00E618DD" w:rsidRDefault="00AB4CC1" w:rsidP="00AB4CC1">
            <w:r>
              <w:t>Nancy Huggins</w:t>
            </w:r>
          </w:p>
          <w:p w14:paraId="33446D89" w14:textId="77777777" w:rsidR="00AB4CC1" w:rsidRPr="00E618DD" w:rsidRDefault="00AB4CC1" w:rsidP="00AB4CC1">
            <w:pPr>
              <w:rPr>
                <w:b w:val="0"/>
              </w:rPr>
            </w:pPr>
            <w:r w:rsidRPr="00E618DD">
              <w:rPr>
                <w:b w:val="0"/>
              </w:rPr>
              <w:t>410-767-</w:t>
            </w:r>
            <w:r>
              <w:rPr>
                <w:b w:val="0"/>
              </w:rPr>
              <w:t>8356</w:t>
            </w:r>
            <w:r w:rsidRPr="00E618DD">
              <w:rPr>
                <w:b w:val="0"/>
              </w:rPr>
              <w:tab/>
            </w:r>
            <w:r w:rsidRPr="00E618DD">
              <w:rPr>
                <w:b w:val="0"/>
              </w:rPr>
              <w:tab/>
            </w:r>
            <w:r w:rsidRPr="00E618DD">
              <w:rPr>
                <w:b w:val="0"/>
              </w:rPr>
              <w:tab/>
            </w:r>
          </w:p>
          <w:p w14:paraId="632AFF8D" w14:textId="5A66FECC" w:rsidR="00AB4CC1" w:rsidRPr="00E65507" w:rsidRDefault="00A2616C" w:rsidP="00DF04AE">
            <w:pPr>
              <w:rPr>
                <w:b w:val="0"/>
                <w:bCs w:val="0"/>
                <w:color w:val="0000FF"/>
                <w:u w:val="single"/>
              </w:rPr>
            </w:pPr>
            <w:hyperlink r:id="rId32" w:history="1">
              <w:r w:rsidR="00DF04AE" w:rsidRPr="007301A8">
                <w:rPr>
                  <w:rStyle w:val="Hyperlink"/>
                </w:rPr>
                <w:t>nhuggins@mdot.maryland.gov</w:t>
              </w:r>
            </w:hyperlink>
          </w:p>
        </w:tc>
        <w:tc>
          <w:tcPr>
            <w:tcW w:w="5238" w:type="dxa"/>
          </w:tcPr>
          <w:p w14:paraId="039ABBD0" w14:textId="77777777" w:rsidR="00AB4CC1" w:rsidRPr="00E618DD" w:rsidRDefault="00AB4CC1" w:rsidP="00AB4C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618DD">
              <w:rPr>
                <w:rFonts w:asciiTheme="majorHAnsi" w:hAnsiTheme="majorHAnsi"/>
              </w:rPr>
              <w:t xml:space="preserve">Human Services Programs State Wide </w:t>
            </w:r>
          </w:p>
          <w:p w14:paraId="6223CA24" w14:textId="77777777" w:rsidR="00AB4CC1" w:rsidRPr="00E618DD" w:rsidRDefault="00AB4CC1" w:rsidP="00AB4C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618DD">
              <w:rPr>
                <w:rFonts w:asciiTheme="majorHAnsi" w:hAnsiTheme="majorHAnsi"/>
              </w:rPr>
              <w:t>(Except DCS)</w:t>
            </w:r>
          </w:p>
        </w:tc>
      </w:tr>
      <w:tr w:rsidR="00AB4CC1" w:rsidRPr="00E618DD" w14:paraId="2F3856D7" w14:textId="77777777" w:rsidTr="00AB4C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58373269" w14:textId="77777777" w:rsidR="00AB4CC1" w:rsidRDefault="00AB4CC1" w:rsidP="00AB4CC1">
            <w:pPr>
              <w:rPr>
                <w:b w:val="0"/>
                <w:bCs w:val="0"/>
              </w:rPr>
            </w:pPr>
            <w:r>
              <w:t>Chris Taylor</w:t>
            </w:r>
          </w:p>
          <w:p w14:paraId="5895C740" w14:textId="77777777" w:rsidR="00AB4CC1" w:rsidRDefault="00AB4CC1" w:rsidP="00AB4CC1">
            <w:pPr>
              <w:rPr>
                <w:bCs w:val="0"/>
              </w:rPr>
            </w:pPr>
            <w:r>
              <w:rPr>
                <w:b w:val="0"/>
              </w:rPr>
              <w:t>410-767-3142</w:t>
            </w:r>
          </w:p>
          <w:p w14:paraId="58B01A45" w14:textId="37CDD714" w:rsidR="00AB4CC1" w:rsidRDefault="00A2616C" w:rsidP="00DF04AE">
            <w:pPr>
              <w:rPr>
                <w:b w:val="0"/>
              </w:rPr>
            </w:pPr>
            <w:hyperlink r:id="rId33" w:history="1">
              <w:r w:rsidR="002D03C2" w:rsidRPr="007301A8">
                <w:rPr>
                  <w:rStyle w:val="Hyperlink"/>
                </w:rPr>
                <w:t>Ctaylor7@mdot.maryland.gov</w:t>
              </w:r>
            </w:hyperlink>
          </w:p>
          <w:p w14:paraId="0509CBAE" w14:textId="40069C89" w:rsidR="002D03C2" w:rsidRPr="00E618DD" w:rsidRDefault="002D03C2" w:rsidP="00DF04AE"/>
        </w:tc>
        <w:tc>
          <w:tcPr>
            <w:tcW w:w="5238" w:type="dxa"/>
          </w:tcPr>
          <w:p w14:paraId="63D77520"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Baltimore City</w:t>
            </w:r>
          </w:p>
          <w:p w14:paraId="5BB53F30"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Baltimore County</w:t>
            </w:r>
          </w:p>
          <w:p w14:paraId="53460A39"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Carroll County</w:t>
            </w:r>
          </w:p>
          <w:p w14:paraId="41031B3A"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Harford County</w:t>
            </w:r>
          </w:p>
        </w:tc>
      </w:tr>
      <w:tr w:rsidR="00AB4CC1" w:rsidRPr="00E618DD" w14:paraId="5D4BD54E" w14:textId="77777777" w:rsidTr="00AB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6850A7E2" w14:textId="77777777" w:rsidR="00D33366" w:rsidRPr="00D76432" w:rsidRDefault="00D33366" w:rsidP="00D33366">
            <w:bookmarkStart w:id="5" w:name="_Hlk522193131"/>
            <w:r>
              <w:t>Luke Benson</w:t>
            </w:r>
          </w:p>
          <w:p w14:paraId="79457FA3" w14:textId="77777777" w:rsidR="00D33366" w:rsidRDefault="00D33366" w:rsidP="00D33366">
            <w:pPr>
              <w:rPr>
                <w:b w:val="0"/>
              </w:rPr>
            </w:pPr>
            <w:r>
              <w:rPr>
                <w:b w:val="0"/>
              </w:rPr>
              <w:t>410-767-3906</w:t>
            </w:r>
          </w:p>
          <w:p w14:paraId="7A3E77B0" w14:textId="77777777" w:rsidR="00D33366" w:rsidRDefault="00A2616C" w:rsidP="00D33366">
            <w:pPr>
              <w:rPr>
                <w:b w:val="0"/>
              </w:rPr>
            </w:pPr>
            <w:hyperlink r:id="rId34" w:history="1">
              <w:r w:rsidR="00D33366" w:rsidRPr="009C6365">
                <w:rPr>
                  <w:rStyle w:val="Hyperlink"/>
                </w:rPr>
                <w:t>lbenson@mdot.maryland.gov</w:t>
              </w:r>
            </w:hyperlink>
          </w:p>
          <w:p w14:paraId="535FF6DE" w14:textId="77777777" w:rsidR="00AB4CC1" w:rsidRPr="002E3395" w:rsidRDefault="00AB4CC1" w:rsidP="00AB4CC1">
            <w:pPr>
              <w:rPr>
                <w:highlight w:val="yellow"/>
              </w:rPr>
            </w:pPr>
          </w:p>
        </w:tc>
        <w:tc>
          <w:tcPr>
            <w:tcW w:w="5238" w:type="dxa"/>
          </w:tcPr>
          <w:p w14:paraId="238E766C" w14:textId="77777777" w:rsidR="00AB4CC1" w:rsidRDefault="00AB4CC1" w:rsidP="00AB4C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Anne Arundel </w:t>
            </w:r>
            <w:r w:rsidRPr="00E618DD">
              <w:rPr>
                <w:rFonts w:asciiTheme="majorHAnsi" w:hAnsiTheme="majorHAnsi"/>
              </w:rPr>
              <w:t>County</w:t>
            </w:r>
          </w:p>
          <w:p w14:paraId="2B61C38F" w14:textId="77777777" w:rsidR="00AB4CC1" w:rsidRDefault="00AB4CC1" w:rsidP="00AB4C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City of Annapolis</w:t>
            </w:r>
          </w:p>
          <w:p w14:paraId="609812DF" w14:textId="77777777" w:rsidR="00AB4CC1" w:rsidRDefault="00AB4CC1" w:rsidP="00AB4C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Howard County</w:t>
            </w:r>
          </w:p>
          <w:p w14:paraId="4518F19E" w14:textId="77777777" w:rsidR="00AB4CC1" w:rsidRDefault="00AB4CC1" w:rsidP="00AB4C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Montgomery County</w:t>
            </w:r>
          </w:p>
          <w:p w14:paraId="68FA16DC" w14:textId="77777777" w:rsidR="00AB4CC1" w:rsidRPr="00E618DD" w:rsidRDefault="00AB4CC1" w:rsidP="00AB4C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Prince George’s County</w:t>
            </w:r>
          </w:p>
        </w:tc>
      </w:tr>
      <w:bookmarkEnd w:id="5"/>
      <w:tr w:rsidR="00AB4CC1" w:rsidRPr="00E618DD" w14:paraId="74AA6319" w14:textId="77777777" w:rsidTr="00AB4C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4142F3F1" w14:textId="77777777" w:rsidR="00AB4CC1" w:rsidRDefault="00AB4CC1" w:rsidP="00AB4CC1">
            <w:pPr>
              <w:rPr>
                <w:b w:val="0"/>
                <w:bCs w:val="0"/>
              </w:rPr>
            </w:pPr>
            <w:r>
              <w:t>Bruce Hojnacki</w:t>
            </w:r>
          </w:p>
          <w:p w14:paraId="40953FE3" w14:textId="77777777" w:rsidR="00AB4CC1" w:rsidRPr="006B1B49" w:rsidRDefault="00AB4CC1" w:rsidP="00AB4CC1">
            <w:pPr>
              <w:rPr>
                <w:b w:val="0"/>
                <w:bCs w:val="0"/>
              </w:rPr>
            </w:pPr>
            <w:r w:rsidRPr="006B1B49">
              <w:rPr>
                <w:b w:val="0"/>
              </w:rPr>
              <w:t>410-767-3758</w:t>
            </w:r>
          </w:p>
          <w:p w14:paraId="38C0D16A" w14:textId="1CA00DAA" w:rsidR="00AB4CC1" w:rsidRDefault="00A2616C" w:rsidP="00AB4CC1">
            <w:pPr>
              <w:rPr>
                <w:bCs w:val="0"/>
              </w:rPr>
            </w:pPr>
            <w:hyperlink r:id="rId35" w:history="1">
              <w:r w:rsidR="00DF04AE" w:rsidRPr="007301A8">
                <w:rPr>
                  <w:rStyle w:val="Hyperlink"/>
                </w:rPr>
                <w:t>bhojnacki@mdot.maryland.gov</w:t>
              </w:r>
            </w:hyperlink>
          </w:p>
          <w:p w14:paraId="582EA334" w14:textId="77777777" w:rsidR="00AB4CC1" w:rsidRPr="006B1B49" w:rsidRDefault="00AB4CC1" w:rsidP="00AB4CC1">
            <w:pPr>
              <w:rPr>
                <w:bCs w:val="0"/>
              </w:rPr>
            </w:pPr>
          </w:p>
        </w:tc>
        <w:tc>
          <w:tcPr>
            <w:tcW w:w="5238" w:type="dxa"/>
          </w:tcPr>
          <w:p w14:paraId="1037D79D"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Charles County</w:t>
            </w:r>
          </w:p>
          <w:p w14:paraId="49574DB8"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Calvert County</w:t>
            </w:r>
          </w:p>
          <w:p w14:paraId="354D61B6"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St. Mary's County</w:t>
            </w:r>
          </w:p>
        </w:tc>
      </w:tr>
      <w:tr w:rsidR="00AB4CC1" w:rsidRPr="00E618DD" w14:paraId="0C336F09" w14:textId="77777777" w:rsidTr="00AB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14B502D8" w14:textId="77777777" w:rsidR="00AB4CC1" w:rsidRPr="00084279" w:rsidRDefault="00084279" w:rsidP="00D33366">
            <w:r w:rsidRPr="00084279">
              <w:t>Kirby Wilhelm</w:t>
            </w:r>
          </w:p>
          <w:p w14:paraId="1AE31CBD" w14:textId="0DA9F866" w:rsidR="00084279" w:rsidRDefault="00376D51" w:rsidP="00D33366">
            <w:pPr>
              <w:rPr>
                <w:b w:val="0"/>
              </w:rPr>
            </w:pPr>
            <w:r>
              <w:rPr>
                <w:b w:val="0"/>
              </w:rPr>
              <w:t>410-767-3781</w:t>
            </w:r>
          </w:p>
          <w:p w14:paraId="40EF49E7" w14:textId="1F12BEB2" w:rsidR="00084279" w:rsidRDefault="00A2616C" w:rsidP="00D33366">
            <w:pPr>
              <w:rPr>
                <w:b w:val="0"/>
              </w:rPr>
            </w:pPr>
            <w:hyperlink r:id="rId36" w:history="1">
              <w:r w:rsidR="00084279" w:rsidRPr="00F2225E">
                <w:rPr>
                  <w:rStyle w:val="Hyperlink"/>
                </w:rPr>
                <w:t>kwilhelm1@mdot.maryland.gov</w:t>
              </w:r>
            </w:hyperlink>
          </w:p>
          <w:p w14:paraId="1B75C1FA" w14:textId="7B532CEC" w:rsidR="00084279" w:rsidRPr="006B1B49" w:rsidRDefault="00084279" w:rsidP="00D33366">
            <w:pPr>
              <w:rPr>
                <w:b w:val="0"/>
              </w:rPr>
            </w:pPr>
          </w:p>
        </w:tc>
        <w:tc>
          <w:tcPr>
            <w:tcW w:w="5238" w:type="dxa"/>
          </w:tcPr>
          <w:p w14:paraId="0F9F5E27" w14:textId="77777777" w:rsidR="00AB4CC1" w:rsidRPr="00E618DD" w:rsidRDefault="00AB4CC1" w:rsidP="00AB4C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618DD">
              <w:rPr>
                <w:rFonts w:asciiTheme="majorHAnsi" w:hAnsiTheme="majorHAnsi"/>
              </w:rPr>
              <w:t xml:space="preserve">Allegany County </w:t>
            </w:r>
          </w:p>
          <w:p w14:paraId="6FEBB8D6" w14:textId="77777777" w:rsidR="00AB4CC1" w:rsidRPr="00E618DD" w:rsidRDefault="00AB4CC1" w:rsidP="00AB4C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618DD">
              <w:rPr>
                <w:rFonts w:asciiTheme="majorHAnsi" w:hAnsiTheme="majorHAnsi"/>
              </w:rPr>
              <w:t>Frederick County</w:t>
            </w:r>
          </w:p>
          <w:p w14:paraId="411ECC33" w14:textId="77777777" w:rsidR="00AB4CC1" w:rsidRPr="00E618DD" w:rsidRDefault="00AB4CC1" w:rsidP="00AB4C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618DD">
              <w:rPr>
                <w:rFonts w:asciiTheme="majorHAnsi" w:hAnsiTheme="majorHAnsi"/>
              </w:rPr>
              <w:t>Garrett County</w:t>
            </w:r>
          </w:p>
          <w:p w14:paraId="558C8E14" w14:textId="77777777" w:rsidR="00AB4CC1" w:rsidRPr="00E618DD" w:rsidRDefault="00AB4CC1" w:rsidP="00AB4C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618DD">
              <w:rPr>
                <w:rFonts w:asciiTheme="majorHAnsi" w:hAnsiTheme="majorHAnsi"/>
              </w:rPr>
              <w:t>Washington County</w:t>
            </w:r>
          </w:p>
        </w:tc>
      </w:tr>
      <w:tr w:rsidR="00AB4CC1" w:rsidRPr="00E618DD" w14:paraId="154B49DF" w14:textId="77777777" w:rsidTr="00AB4C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2C37509C" w14:textId="77777777" w:rsidR="00AB4CC1" w:rsidRPr="00E618DD" w:rsidRDefault="00AB4CC1" w:rsidP="00AB4CC1">
            <w:r w:rsidRPr="00E618DD">
              <w:t>Jason Kepple</w:t>
            </w:r>
          </w:p>
          <w:p w14:paraId="611C4E2E" w14:textId="77777777" w:rsidR="00AB4CC1" w:rsidRPr="00E618DD" w:rsidRDefault="00AB4CC1" w:rsidP="00AB4CC1">
            <w:pPr>
              <w:rPr>
                <w:b w:val="0"/>
              </w:rPr>
            </w:pPr>
            <w:r w:rsidRPr="00E618DD">
              <w:rPr>
                <w:b w:val="0"/>
              </w:rPr>
              <w:t>410-767-7330</w:t>
            </w:r>
          </w:p>
          <w:p w14:paraId="15F02EED" w14:textId="34B50749" w:rsidR="00AB4CC1" w:rsidRPr="00E618DD" w:rsidRDefault="00A2616C" w:rsidP="00AB4CC1">
            <w:hyperlink r:id="rId37" w:history="1">
              <w:r w:rsidR="00DF04AE" w:rsidRPr="007301A8">
                <w:rPr>
                  <w:rStyle w:val="Hyperlink"/>
                </w:rPr>
                <w:t>JKepple@mdot.maryland.gov</w:t>
              </w:r>
            </w:hyperlink>
          </w:p>
          <w:p w14:paraId="3A45095F" w14:textId="77777777" w:rsidR="00AB4CC1" w:rsidRPr="00E618DD" w:rsidRDefault="00AB4CC1" w:rsidP="00AB4CC1"/>
        </w:tc>
        <w:tc>
          <w:tcPr>
            <w:tcW w:w="5238" w:type="dxa"/>
          </w:tcPr>
          <w:p w14:paraId="05856219"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Cecil County</w:t>
            </w:r>
          </w:p>
          <w:p w14:paraId="691111BA"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Dorchester County - (DCS)</w:t>
            </w:r>
          </w:p>
          <w:p w14:paraId="4EE1F2B2"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 xml:space="preserve">Somerset County </w:t>
            </w:r>
          </w:p>
          <w:p w14:paraId="4D28869B"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Town of Ocean City</w:t>
            </w:r>
          </w:p>
          <w:p w14:paraId="26C0D063"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Queen Anne's County</w:t>
            </w:r>
          </w:p>
          <w:p w14:paraId="4E0724E7"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Delmarva Community Service (DCS)</w:t>
            </w:r>
          </w:p>
          <w:p w14:paraId="031FA1F1" w14:textId="77777777" w:rsidR="00AB4CC1" w:rsidRPr="00E618DD" w:rsidRDefault="00AB4CC1" w:rsidP="00AB4CC1">
            <w:pPr>
              <w:pStyle w:val="ListParagraph"/>
              <w:numPr>
                <w:ilvl w:val="0"/>
                <w:numId w:val="16"/>
              </w:numPr>
              <w:ind w:left="360"/>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Kent County</w:t>
            </w:r>
          </w:p>
          <w:p w14:paraId="6F943CDE" w14:textId="77777777" w:rsidR="00AB4CC1" w:rsidRPr="00E618DD" w:rsidRDefault="00AB4CC1" w:rsidP="00AB4CC1">
            <w:pPr>
              <w:pStyle w:val="ListParagraph"/>
              <w:numPr>
                <w:ilvl w:val="0"/>
                <w:numId w:val="16"/>
              </w:numPr>
              <w:ind w:left="360"/>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Talbot County</w:t>
            </w:r>
          </w:p>
          <w:p w14:paraId="24EFF1D6" w14:textId="77777777" w:rsidR="00AB4CC1" w:rsidRPr="00E618DD" w:rsidRDefault="00AB4CC1" w:rsidP="00AB4CC1">
            <w:pPr>
              <w:pStyle w:val="ListParagraph"/>
              <w:numPr>
                <w:ilvl w:val="0"/>
                <w:numId w:val="16"/>
              </w:numPr>
              <w:ind w:left="360"/>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Caroline County</w:t>
            </w:r>
          </w:p>
          <w:p w14:paraId="241D596A"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sz w:val="10"/>
                <w:szCs w:val="10"/>
              </w:rPr>
            </w:pPr>
          </w:p>
          <w:p w14:paraId="14FBF39A" w14:textId="77777777" w:rsidR="00AB4CC1" w:rsidRPr="00E618DD" w:rsidRDefault="00AB4CC1" w:rsidP="00AB4CC1">
            <w:pP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Shore Transit (Tri-County Council Lower E. Shore)</w:t>
            </w:r>
          </w:p>
          <w:p w14:paraId="20BD2859" w14:textId="77777777" w:rsidR="00AB4CC1" w:rsidRPr="00E618DD" w:rsidRDefault="00AB4CC1" w:rsidP="00AB4CC1">
            <w:pPr>
              <w:pStyle w:val="ListParagraph"/>
              <w:numPr>
                <w:ilvl w:val="0"/>
                <w:numId w:val="16"/>
              </w:numPr>
              <w:ind w:left="360"/>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Wicomico County</w:t>
            </w:r>
          </w:p>
          <w:p w14:paraId="13C1AA2A" w14:textId="77777777" w:rsidR="00AB4CC1" w:rsidRPr="00E618DD" w:rsidRDefault="00AB4CC1" w:rsidP="00AB4CC1">
            <w:pPr>
              <w:pStyle w:val="ListParagraph"/>
              <w:numPr>
                <w:ilvl w:val="0"/>
                <w:numId w:val="16"/>
              </w:numPr>
              <w:ind w:left="360"/>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Worcester County</w:t>
            </w:r>
          </w:p>
          <w:p w14:paraId="07A9B9D8" w14:textId="59FC94E3" w:rsidR="00AB4CC1" w:rsidRPr="00B614BF" w:rsidRDefault="00AB4CC1" w:rsidP="00B614BF">
            <w:pPr>
              <w:pStyle w:val="ListParagraph"/>
              <w:numPr>
                <w:ilvl w:val="0"/>
                <w:numId w:val="16"/>
              </w:numPr>
              <w:ind w:left="360"/>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E618DD">
              <w:rPr>
                <w:rFonts w:asciiTheme="majorHAnsi" w:hAnsiTheme="majorHAnsi"/>
              </w:rPr>
              <w:t>Somerset County</w:t>
            </w:r>
          </w:p>
        </w:tc>
      </w:tr>
    </w:tbl>
    <w:p w14:paraId="514C1320" w14:textId="14D93A87" w:rsidR="002C6AC4" w:rsidRPr="00611FA7" w:rsidRDefault="002C6AC4" w:rsidP="00AF6143">
      <w:pPr>
        <w:rPr>
          <w:rFonts w:asciiTheme="majorHAnsi" w:hAnsiTheme="majorHAnsi"/>
        </w:rPr>
      </w:pPr>
      <w:bookmarkStart w:id="6" w:name="_GoBack"/>
      <w:bookmarkEnd w:id="6"/>
    </w:p>
    <w:sectPr w:rsidR="002C6AC4" w:rsidRPr="00611FA7" w:rsidSect="00AF6143">
      <w:footerReference w:type="default" r:id="rId38"/>
      <w:pgSz w:w="12240" w:h="15840" w:code="1"/>
      <w:pgMar w:top="1440" w:right="1440" w:bottom="1440" w:left="1440" w:header="720" w:footer="432"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C79610" w16cid:durableId="26ADE472"/>
  <w16cid:commentId w16cid:paraId="4CC1BAE5" w16cid:durableId="26ADE47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7EFFA" w14:textId="77777777" w:rsidR="00A2616C" w:rsidRDefault="00A2616C">
      <w:r>
        <w:separator/>
      </w:r>
    </w:p>
  </w:endnote>
  <w:endnote w:type="continuationSeparator" w:id="0">
    <w:p w14:paraId="460FAB49" w14:textId="77777777" w:rsidR="00A2616C" w:rsidRDefault="00A2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Roman 10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005264"/>
      <w:docPartObj>
        <w:docPartGallery w:val="Page Numbers (Bottom of Page)"/>
        <w:docPartUnique/>
      </w:docPartObj>
    </w:sdtPr>
    <w:sdtEndPr/>
    <w:sdtContent>
      <w:p w14:paraId="3BCC5F7A" w14:textId="7F027542" w:rsidR="00963711" w:rsidRDefault="00963711" w:rsidP="0034281C">
        <w:pPr>
          <w:pStyle w:val="Footer"/>
          <w:jc w:val="center"/>
        </w:pPr>
        <w:r>
          <w:fldChar w:fldCharType="begin"/>
        </w:r>
        <w:r>
          <w:instrText xml:space="preserve"> PAGE   \* MERGEFORMAT </w:instrText>
        </w:r>
        <w:r>
          <w:fldChar w:fldCharType="separate"/>
        </w:r>
        <w:r w:rsidR="00AF6143">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44949"/>
      <w:docPartObj>
        <w:docPartGallery w:val="Page Numbers (Bottom of Page)"/>
        <w:docPartUnique/>
      </w:docPartObj>
    </w:sdtPr>
    <w:sdtEndPr/>
    <w:sdtContent>
      <w:p w14:paraId="35F89EA7" w14:textId="28A147C6" w:rsidR="00963711" w:rsidRDefault="00963711" w:rsidP="0034281C">
        <w:pPr>
          <w:pStyle w:val="Footer"/>
          <w:jc w:val="center"/>
        </w:pPr>
        <w:r>
          <w:fldChar w:fldCharType="begin"/>
        </w:r>
        <w:r>
          <w:instrText xml:space="preserve"> PAGE   \* MERGEFORMAT </w:instrText>
        </w:r>
        <w:r>
          <w:fldChar w:fldCharType="separate"/>
        </w:r>
        <w:r w:rsidR="00AF6143">
          <w:rPr>
            <w:noProof/>
          </w:rPr>
          <w:t>59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64FF3" w14:textId="77777777" w:rsidR="00A2616C" w:rsidRDefault="00A2616C">
      <w:r>
        <w:separator/>
      </w:r>
    </w:p>
  </w:footnote>
  <w:footnote w:type="continuationSeparator" w:id="0">
    <w:p w14:paraId="796DB26C" w14:textId="77777777" w:rsidR="00A2616C" w:rsidRDefault="00A261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FE5D" w14:textId="77777777" w:rsidR="00963711" w:rsidRDefault="00963711" w:rsidP="00903632">
    <w:pPr>
      <w:pStyle w:val="Header"/>
    </w:pPr>
  </w:p>
  <w:p w14:paraId="74510030" w14:textId="77777777" w:rsidR="00963711" w:rsidRDefault="009637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77AA3"/>
    <w:multiLevelType w:val="hybridMultilevel"/>
    <w:tmpl w:val="05B8A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7932D3"/>
    <w:multiLevelType w:val="hybridMultilevel"/>
    <w:tmpl w:val="2B70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D5395"/>
    <w:multiLevelType w:val="hybridMultilevel"/>
    <w:tmpl w:val="1592CB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57FF2"/>
    <w:multiLevelType w:val="hybridMultilevel"/>
    <w:tmpl w:val="9110BE4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8F0573"/>
    <w:multiLevelType w:val="hybridMultilevel"/>
    <w:tmpl w:val="85C2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C21"/>
    <w:multiLevelType w:val="hybridMultilevel"/>
    <w:tmpl w:val="9C828C48"/>
    <w:lvl w:ilvl="0" w:tplc="0574A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E0151"/>
    <w:multiLevelType w:val="hybridMultilevel"/>
    <w:tmpl w:val="7E6A38AA"/>
    <w:lvl w:ilvl="0" w:tplc="6324D8A0">
      <w:start w:val="1"/>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3D5E53"/>
    <w:multiLevelType w:val="hybridMultilevel"/>
    <w:tmpl w:val="4C363CD2"/>
    <w:lvl w:ilvl="0" w:tplc="B82E4136">
      <w:start w:val="1"/>
      <w:numFmt w:val="upperRoman"/>
      <w:lvlText w:val="%1."/>
      <w:lvlJc w:val="left"/>
      <w:pPr>
        <w:ind w:left="1080" w:hanging="720"/>
      </w:pPr>
      <w:rPr>
        <w:rFonts w:hint="default"/>
      </w:rPr>
    </w:lvl>
    <w:lvl w:ilvl="1" w:tplc="BFF82D7A">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31BE1"/>
    <w:multiLevelType w:val="hybridMultilevel"/>
    <w:tmpl w:val="D6AC30BA"/>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0" w15:restartNumberingAfterBreak="0">
    <w:nsid w:val="194E75BB"/>
    <w:multiLevelType w:val="hybridMultilevel"/>
    <w:tmpl w:val="9E2EC3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99D537F"/>
    <w:multiLevelType w:val="hybridMultilevel"/>
    <w:tmpl w:val="B43CE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EA678C"/>
    <w:multiLevelType w:val="hybridMultilevel"/>
    <w:tmpl w:val="77D0DD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8A1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7F3897"/>
    <w:multiLevelType w:val="hybridMultilevel"/>
    <w:tmpl w:val="4E883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71751"/>
    <w:multiLevelType w:val="hybridMultilevel"/>
    <w:tmpl w:val="4CEC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E0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C33468"/>
    <w:multiLevelType w:val="hybridMultilevel"/>
    <w:tmpl w:val="8862A2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E9E4856E">
      <w:start w:val="1"/>
      <w:numFmt w:val="decimal"/>
      <w:lvlText w:val="(%3)"/>
      <w:lvlJc w:val="left"/>
      <w:pPr>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561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141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75347C7"/>
    <w:multiLevelType w:val="hybridMultilevel"/>
    <w:tmpl w:val="C19AE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BC6359"/>
    <w:multiLevelType w:val="hybridMultilevel"/>
    <w:tmpl w:val="4526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ED5203"/>
    <w:multiLevelType w:val="hybridMultilevel"/>
    <w:tmpl w:val="20628F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35C2D3E2">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5D324F"/>
    <w:multiLevelType w:val="hybridMultilevel"/>
    <w:tmpl w:val="72628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812F82"/>
    <w:multiLevelType w:val="multilevel"/>
    <w:tmpl w:val="A14200EE"/>
    <w:lvl w:ilvl="0">
      <w:start w:val="1"/>
      <w:numFmt w:val="bullet"/>
      <w:lvlText w:val=""/>
      <w:lvlJc w:val="left"/>
      <w:pPr>
        <w:tabs>
          <w:tab w:val="num" w:pos="1080"/>
        </w:tabs>
        <w:ind w:left="1080" w:hanging="360"/>
      </w:pPr>
      <w:rPr>
        <w:rFonts w:ascii="Symbol" w:hAnsi="Symbol" w:hint="default"/>
        <w:sz w:val="24"/>
        <w:szCs w:val="24"/>
      </w:rPr>
    </w:lvl>
    <w:lvl w:ilvl="1">
      <w:start w:val="7"/>
      <w:numFmt w:val="lowerLetter"/>
      <w:lvlText w:val="%2."/>
      <w:lvlJc w:val="left"/>
      <w:pPr>
        <w:tabs>
          <w:tab w:val="num" w:pos="1800"/>
        </w:tabs>
        <w:ind w:left="1800" w:hanging="360"/>
      </w:pPr>
      <w:rPr>
        <w:rFonts w:hint="default"/>
        <w:b w:val="0"/>
      </w:rPr>
    </w:lvl>
    <w:lvl w:ilvl="2">
      <w:start w:val="1"/>
      <w:numFmt w:val="bullet"/>
      <w:lvlText w:val=""/>
      <w:lvlJc w:val="left"/>
      <w:pPr>
        <w:tabs>
          <w:tab w:val="num" w:pos="1512"/>
        </w:tabs>
        <w:ind w:left="1512" w:hanging="432"/>
      </w:pPr>
      <w:rPr>
        <w:rFonts w:ascii="Symbol" w:hAnsi="Symbol" w:hint="default"/>
      </w:rPr>
    </w:lvl>
    <w:lvl w:ilvl="3">
      <w:start w:val="1"/>
      <w:numFmt w:val="lowerLetter"/>
      <w:lvlText w:val="(%4)"/>
      <w:lvlJc w:val="left"/>
      <w:pPr>
        <w:tabs>
          <w:tab w:val="num" w:pos="1944"/>
        </w:tabs>
        <w:ind w:left="1944" w:hanging="432"/>
      </w:pPr>
      <w:rPr>
        <w:rFonts w:hint="default"/>
      </w:rPr>
    </w:lvl>
    <w:lvl w:ilvl="4">
      <w:start w:val="1"/>
      <w:numFmt w:val="decimal"/>
      <w:lvlText w:val="%5"/>
      <w:lvlJc w:val="left"/>
      <w:pPr>
        <w:tabs>
          <w:tab w:val="num" w:pos="2304"/>
        </w:tabs>
        <w:ind w:left="2304" w:hanging="360"/>
      </w:pPr>
      <w:rPr>
        <w:rFonts w:hint="default"/>
        <w:u w:val="words"/>
      </w:rPr>
    </w:lvl>
    <w:lvl w:ilvl="5">
      <w:start w:val="1"/>
      <w:numFmt w:val="lowerLetter"/>
      <w:lvlText w:val="%6"/>
      <w:lvlJc w:val="left"/>
      <w:pPr>
        <w:tabs>
          <w:tab w:val="num" w:pos="2664"/>
        </w:tabs>
        <w:ind w:left="2664" w:hanging="360"/>
      </w:pPr>
      <w:rPr>
        <w:rFonts w:hint="default"/>
        <w:u w:val="words"/>
      </w:rPr>
    </w:lvl>
    <w:lvl w:ilvl="6">
      <w:start w:val="1"/>
      <w:numFmt w:val="decimal"/>
      <w:lvlText w:val="%7."/>
      <w:lvlJc w:val="left"/>
      <w:pPr>
        <w:tabs>
          <w:tab w:val="num" w:pos="3024"/>
        </w:tabs>
        <w:ind w:left="3024" w:hanging="360"/>
      </w:pPr>
      <w:rPr>
        <w:rFonts w:hint="default"/>
      </w:rPr>
    </w:lvl>
    <w:lvl w:ilvl="7">
      <w:start w:val="1"/>
      <w:numFmt w:val="lowerLetter"/>
      <w:lvlText w:val="%8."/>
      <w:lvlJc w:val="left"/>
      <w:pPr>
        <w:tabs>
          <w:tab w:val="num" w:pos="3384"/>
        </w:tabs>
        <w:ind w:left="3384" w:hanging="360"/>
      </w:pPr>
      <w:rPr>
        <w:rFonts w:hint="default"/>
      </w:rPr>
    </w:lvl>
    <w:lvl w:ilvl="8">
      <w:start w:val="1"/>
      <w:numFmt w:val="decimal"/>
      <w:lvlText w:val="%9."/>
      <w:lvlJc w:val="left"/>
      <w:pPr>
        <w:tabs>
          <w:tab w:val="num" w:pos="3744"/>
        </w:tabs>
        <w:ind w:left="3744" w:hanging="360"/>
      </w:pPr>
      <w:rPr>
        <w:rFonts w:hint="default"/>
      </w:rPr>
    </w:lvl>
  </w:abstractNum>
  <w:abstractNum w:abstractNumId="25" w15:restartNumberingAfterBreak="0">
    <w:nsid w:val="2FFD2E28"/>
    <w:multiLevelType w:val="hybridMultilevel"/>
    <w:tmpl w:val="FE2E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639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673152D"/>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3A32463B"/>
    <w:multiLevelType w:val="hybridMultilevel"/>
    <w:tmpl w:val="6CD6C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45D06"/>
    <w:multiLevelType w:val="hybridMultilevel"/>
    <w:tmpl w:val="F55C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8D3F66"/>
    <w:multiLevelType w:val="hybridMultilevel"/>
    <w:tmpl w:val="D700A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E5A367E"/>
    <w:multiLevelType w:val="hybridMultilevel"/>
    <w:tmpl w:val="8CF079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FE85D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44F81FB5"/>
    <w:multiLevelType w:val="hybridMultilevel"/>
    <w:tmpl w:val="AF2EFB12"/>
    <w:lvl w:ilvl="0" w:tplc="B48E373A">
      <w:start w:val="1"/>
      <w:numFmt w:val="lowerLetter"/>
      <w:lvlText w:val="%1."/>
      <w:lvlJc w:val="left"/>
      <w:pPr>
        <w:ind w:left="3060" w:hanging="360"/>
      </w:pPr>
      <w:rPr>
        <w:rFonts w:hint="default"/>
        <w:color w:val="auto"/>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4" w15:restartNumberingAfterBreak="0">
    <w:nsid w:val="45D41392"/>
    <w:multiLevelType w:val="hybridMultilevel"/>
    <w:tmpl w:val="2E420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6240727"/>
    <w:multiLevelType w:val="hybridMultilevel"/>
    <w:tmpl w:val="7F1CC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596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90B6CE3"/>
    <w:multiLevelType w:val="hybridMultilevel"/>
    <w:tmpl w:val="1818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122FE7"/>
    <w:multiLevelType w:val="hybridMultilevel"/>
    <w:tmpl w:val="89502D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7735E4"/>
    <w:multiLevelType w:val="hybridMultilevel"/>
    <w:tmpl w:val="AB0694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CD089D"/>
    <w:multiLevelType w:val="hybridMultilevel"/>
    <w:tmpl w:val="2830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FB4918"/>
    <w:multiLevelType w:val="hybridMultilevel"/>
    <w:tmpl w:val="FF201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8B7332"/>
    <w:multiLevelType w:val="singleLevel"/>
    <w:tmpl w:val="5D32B950"/>
    <w:lvl w:ilvl="0">
      <w:start w:val="1"/>
      <w:numFmt w:val="decimal"/>
      <w:lvlText w:val="%1."/>
      <w:lvlJc w:val="left"/>
      <w:pPr>
        <w:tabs>
          <w:tab w:val="num" w:pos="720"/>
        </w:tabs>
        <w:ind w:left="720" w:hanging="720"/>
      </w:pPr>
      <w:rPr>
        <w:rFonts w:hint="default"/>
      </w:rPr>
    </w:lvl>
  </w:abstractNum>
  <w:abstractNum w:abstractNumId="43" w15:restartNumberingAfterBreak="0">
    <w:nsid w:val="54837C8C"/>
    <w:multiLevelType w:val="hybridMultilevel"/>
    <w:tmpl w:val="EF06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D4705B"/>
    <w:multiLevelType w:val="hybridMultilevel"/>
    <w:tmpl w:val="2B56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F27B9A"/>
    <w:multiLevelType w:val="singleLevel"/>
    <w:tmpl w:val="2D4ABC82"/>
    <w:lvl w:ilvl="0">
      <w:start w:val="7"/>
      <w:numFmt w:val="lowerLetter"/>
      <w:lvlText w:val="%1."/>
      <w:lvlJc w:val="left"/>
      <w:pPr>
        <w:tabs>
          <w:tab w:val="num" w:pos="720"/>
        </w:tabs>
        <w:ind w:left="720" w:hanging="720"/>
      </w:pPr>
      <w:rPr>
        <w:rFonts w:hint="default"/>
      </w:rPr>
    </w:lvl>
  </w:abstractNum>
  <w:abstractNum w:abstractNumId="46" w15:restartNumberingAfterBreak="0">
    <w:nsid w:val="5BF878AA"/>
    <w:multiLevelType w:val="hybridMultilevel"/>
    <w:tmpl w:val="BD5C1E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DB36622"/>
    <w:multiLevelType w:val="hybridMultilevel"/>
    <w:tmpl w:val="2EE6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0B25A2"/>
    <w:multiLevelType w:val="hybridMultilevel"/>
    <w:tmpl w:val="BD10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5C2EF2"/>
    <w:multiLevelType w:val="hybridMultilevel"/>
    <w:tmpl w:val="A6DE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4C091E"/>
    <w:multiLevelType w:val="hybridMultilevel"/>
    <w:tmpl w:val="79EA6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1D8313E"/>
    <w:multiLevelType w:val="hybridMultilevel"/>
    <w:tmpl w:val="B0BE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0E53AC"/>
    <w:multiLevelType w:val="hybridMultilevel"/>
    <w:tmpl w:val="6832B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7455D20"/>
    <w:multiLevelType w:val="hybridMultilevel"/>
    <w:tmpl w:val="68E0C8F4"/>
    <w:lvl w:ilvl="0" w:tplc="04090019">
      <w:start w:val="1"/>
      <w:numFmt w:val="lowerLetter"/>
      <w:lvlText w:val="%1."/>
      <w:lvlJc w:val="left"/>
      <w:pPr>
        <w:ind w:left="1440" w:hanging="360"/>
      </w:pPr>
    </w:lvl>
    <w:lvl w:ilvl="1" w:tplc="830CFEF4">
      <w:start w:val="1"/>
      <w:numFmt w:val="decimal"/>
      <w:lvlText w:val="(%2)"/>
      <w:lvlJc w:val="left"/>
      <w:pPr>
        <w:ind w:left="2190" w:hanging="390"/>
      </w:pPr>
      <w:rPr>
        <w:rFonts w:hint="default"/>
      </w:rPr>
    </w:lvl>
    <w:lvl w:ilvl="2" w:tplc="D8304696">
      <w:start w:val="1"/>
      <w:numFmt w:val="lowerLetter"/>
      <w:lvlText w:val="(%3)"/>
      <w:lvlJc w:val="left"/>
      <w:pPr>
        <w:ind w:left="3135" w:hanging="435"/>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B925EC6"/>
    <w:multiLevelType w:val="hybridMultilevel"/>
    <w:tmpl w:val="1592CB94"/>
    <w:lvl w:ilvl="0" w:tplc="DFD0D5AE">
      <w:start w:val="1"/>
      <w:numFmt w:val="bullet"/>
      <w:lvlText w:val=""/>
      <w:lvlJc w:val="left"/>
      <w:pPr>
        <w:tabs>
          <w:tab w:val="num" w:pos="720"/>
        </w:tabs>
        <w:ind w:left="720" w:hanging="360"/>
      </w:pPr>
      <w:rPr>
        <w:rFonts w:ascii="Symbol" w:hAnsi="Symbol" w:hint="default"/>
      </w:rPr>
    </w:lvl>
    <w:lvl w:ilvl="1" w:tplc="30A6A0B6" w:tentative="1">
      <w:start w:val="1"/>
      <w:numFmt w:val="bullet"/>
      <w:lvlText w:val="o"/>
      <w:lvlJc w:val="left"/>
      <w:pPr>
        <w:tabs>
          <w:tab w:val="num" w:pos="1440"/>
        </w:tabs>
        <w:ind w:left="1440" w:hanging="360"/>
      </w:pPr>
      <w:rPr>
        <w:rFonts w:ascii="Courier New" w:hAnsi="Courier New" w:hint="default"/>
      </w:rPr>
    </w:lvl>
    <w:lvl w:ilvl="2" w:tplc="EB6063D4" w:tentative="1">
      <w:start w:val="1"/>
      <w:numFmt w:val="bullet"/>
      <w:lvlText w:val=""/>
      <w:lvlJc w:val="left"/>
      <w:pPr>
        <w:tabs>
          <w:tab w:val="num" w:pos="2160"/>
        </w:tabs>
        <w:ind w:left="2160" w:hanging="360"/>
      </w:pPr>
      <w:rPr>
        <w:rFonts w:ascii="Wingdings" w:hAnsi="Wingdings" w:hint="default"/>
      </w:rPr>
    </w:lvl>
    <w:lvl w:ilvl="3" w:tplc="40E89862" w:tentative="1">
      <w:start w:val="1"/>
      <w:numFmt w:val="bullet"/>
      <w:lvlText w:val=""/>
      <w:lvlJc w:val="left"/>
      <w:pPr>
        <w:tabs>
          <w:tab w:val="num" w:pos="2880"/>
        </w:tabs>
        <w:ind w:left="2880" w:hanging="360"/>
      </w:pPr>
      <w:rPr>
        <w:rFonts w:ascii="Symbol" w:hAnsi="Symbol" w:hint="default"/>
      </w:rPr>
    </w:lvl>
    <w:lvl w:ilvl="4" w:tplc="70F87E96" w:tentative="1">
      <w:start w:val="1"/>
      <w:numFmt w:val="bullet"/>
      <w:lvlText w:val="o"/>
      <w:lvlJc w:val="left"/>
      <w:pPr>
        <w:tabs>
          <w:tab w:val="num" w:pos="3600"/>
        </w:tabs>
        <w:ind w:left="3600" w:hanging="360"/>
      </w:pPr>
      <w:rPr>
        <w:rFonts w:ascii="Courier New" w:hAnsi="Courier New" w:hint="default"/>
      </w:rPr>
    </w:lvl>
    <w:lvl w:ilvl="5" w:tplc="E77886EE" w:tentative="1">
      <w:start w:val="1"/>
      <w:numFmt w:val="bullet"/>
      <w:lvlText w:val=""/>
      <w:lvlJc w:val="left"/>
      <w:pPr>
        <w:tabs>
          <w:tab w:val="num" w:pos="4320"/>
        </w:tabs>
        <w:ind w:left="4320" w:hanging="360"/>
      </w:pPr>
      <w:rPr>
        <w:rFonts w:ascii="Wingdings" w:hAnsi="Wingdings" w:hint="default"/>
      </w:rPr>
    </w:lvl>
    <w:lvl w:ilvl="6" w:tplc="CB5E810E" w:tentative="1">
      <w:start w:val="1"/>
      <w:numFmt w:val="bullet"/>
      <w:lvlText w:val=""/>
      <w:lvlJc w:val="left"/>
      <w:pPr>
        <w:tabs>
          <w:tab w:val="num" w:pos="5040"/>
        </w:tabs>
        <w:ind w:left="5040" w:hanging="360"/>
      </w:pPr>
      <w:rPr>
        <w:rFonts w:ascii="Symbol" w:hAnsi="Symbol" w:hint="default"/>
      </w:rPr>
    </w:lvl>
    <w:lvl w:ilvl="7" w:tplc="7C10DA5C" w:tentative="1">
      <w:start w:val="1"/>
      <w:numFmt w:val="bullet"/>
      <w:lvlText w:val="o"/>
      <w:lvlJc w:val="left"/>
      <w:pPr>
        <w:tabs>
          <w:tab w:val="num" w:pos="5760"/>
        </w:tabs>
        <w:ind w:left="5760" w:hanging="360"/>
      </w:pPr>
      <w:rPr>
        <w:rFonts w:ascii="Courier New" w:hAnsi="Courier New" w:hint="default"/>
      </w:rPr>
    </w:lvl>
    <w:lvl w:ilvl="8" w:tplc="89E45F5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5"/>
  </w:num>
  <w:num w:numId="3">
    <w:abstractNumId w:val="6"/>
  </w:num>
  <w:num w:numId="4">
    <w:abstractNumId w:val="35"/>
  </w:num>
  <w:num w:numId="5">
    <w:abstractNumId w:val="14"/>
  </w:num>
  <w:num w:numId="6">
    <w:abstractNumId w:val="54"/>
  </w:num>
  <w:num w:numId="7">
    <w:abstractNumId w:val="36"/>
  </w:num>
  <w:num w:numId="8">
    <w:abstractNumId w:val="32"/>
  </w:num>
  <w:num w:numId="9">
    <w:abstractNumId w:val="31"/>
  </w:num>
  <w:num w:numId="10">
    <w:abstractNumId w:val="11"/>
  </w:num>
  <w:num w:numId="11">
    <w:abstractNumId w:val="18"/>
  </w:num>
  <w:num w:numId="12">
    <w:abstractNumId w:val="19"/>
  </w:num>
  <w:num w:numId="13">
    <w:abstractNumId w:val="13"/>
  </w:num>
  <w:num w:numId="14">
    <w:abstractNumId w:val="26"/>
  </w:num>
  <w:num w:numId="15">
    <w:abstractNumId w:val="16"/>
  </w:num>
  <w:num w:numId="16">
    <w:abstractNumId w:val="27"/>
  </w:num>
  <w:num w:numId="17">
    <w:abstractNumId w:val="42"/>
  </w:num>
  <w:num w:numId="18">
    <w:abstractNumId w:val="50"/>
  </w:num>
  <w:num w:numId="19">
    <w:abstractNumId w:val="34"/>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8"/>
  </w:num>
  <w:num w:numId="24">
    <w:abstractNumId w:val="30"/>
  </w:num>
  <w:num w:numId="25">
    <w:abstractNumId w:val="28"/>
  </w:num>
  <w:num w:numId="26">
    <w:abstractNumId w:val="2"/>
  </w:num>
  <w:num w:numId="27">
    <w:abstractNumId w:val="5"/>
  </w:num>
  <w:num w:numId="28">
    <w:abstractNumId w:val="24"/>
  </w:num>
  <w:num w:numId="29">
    <w:abstractNumId w:val="7"/>
  </w:num>
  <w:num w:numId="30">
    <w:abstractNumId w:val="22"/>
  </w:num>
  <w:num w:numId="31">
    <w:abstractNumId w:val="53"/>
  </w:num>
  <w:num w:numId="32">
    <w:abstractNumId w:val="33"/>
  </w:num>
  <w:num w:numId="33">
    <w:abstractNumId w:val="10"/>
  </w:num>
  <w:num w:numId="34">
    <w:abstractNumId w:val="46"/>
  </w:num>
  <w:num w:numId="35">
    <w:abstractNumId w:val="17"/>
  </w:num>
  <w:num w:numId="36">
    <w:abstractNumId w:val="41"/>
  </w:num>
  <w:num w:numId="37">
    <w:abstractNumId w:val="20"/>
  </w:num>
  <w:num w:numId="38">
    <w:abstractNumId w:val="1"/>
  </w:num>
  <w:num w:numId="39">
    <w:abstractNumId w:val="39"/>
  </w:num>
  <w:num w:numId="40">
    <w:abstractNumId w:val="44"/>
  </w:num>
  <w:num w:numId="41">
    <w:abstractNumId w:val="47"/>
  </w:num>
  <w:num w:numId="42">
    <w:abstractNumId w:val="37"/>
  </w:num>
  <w:num w:numId="43">
    <w:abstractNumId w:val="43"/>
  </w:num>
  <w:num w:numId="44">
    <w:abstractNumId w:val="4"/>
  </w:num>
  <w:num w:numId="45">
    <w:abstractNumId w:val="23"/>
  </w:num>
  <w:num w:numId="46">
    <w:abstractNumId w:val="9"/>
  </w:num>
  <w:num w:numId="47">
    <w:abstractNumId w:val="52"/>
  </w:num>
  <w:num w:numId="48">
    <w:abstractNumId w:val="21"/>
  </w:num>
  <w:num w:numId="49">
    <w:abstractNumId w:val="51"/>
  </w:num>
  <w:num w:numId="50">
    <w:abstractNumId w:val="29"/>
  </w:num>
  <w:num w:numId="51">
    <w:abstractNumId w:val="25"/>
  </w:num>
  <w:num w:numId="52">
    <w:abstractNumId w:val="40"/>
  </w:num>
  <w:num w:numId="53">
    <w:abstractNumId w:val="49"/>
  </w:num>
  <w:num w:numId="54">
    <w:abstractNumId w:val="38"/>
  </w:num>
  <w:num w:numId="5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CC"/>
    <w:rsid w:val="000025EB"/>
    <w:rsid w:val="000037A0"/>
    <w:rsid w:val="0000543D"/>
    <w:rsid w:val="0000592F"/>
    <w:rsid w:val="00007042"/>
    <w:rsid w:val="00007541"/>
    <w:rsid w:val="000104F0"/>
    <w:rsid w:val="00010B19"/>
    <w:rsid w:val="00010B38"/>
    <w:rsid w:val="000118FA"/>
    <w:rsid w:val="00012F67"/>
    <w:rsid w:val="00015AF7"/>
    <w:rsid w:val="00017848"/>
    <w:rsid w:val="00021E40"/>
    <w:rsid w:val="000227D1"/>
    <w:rsid w:val="0002740F"/>
    <w:rsid w:val="00027B9D"/>
    <w:rsid w:val="00027CAE"/>
    <w:rsid w:val="00031447"/>
    <w:rsid w:val="00032465"/>
    <w:rsid w:val="0003297E"/>
    <w:rsid w:val="00033791"/>
    <w:rsid w:val="000406DF"/>
    <w:rsid w:val="00042E28"/>
    <w:rsid w:val="00042FAE"/>
    <w:rsid w:val="00043BA1"/>
    <w:rsid w:val="00044899"/>
    <w:rsid w:val="00046493"/>
    <w:rsid w:val="0004769F"/>
    <w:rsid w:val="00047884"/>
    <w:rsid w:val="00051915"/>
    <w:rsid w:val="00051EF1"/>
    <w:rsid w:val="00052AE2"/>
    <w:rsid w:val="00055A63"/>
    <w:rsid w:val="00055B9F"/>
    <w:rsid w:val="0006065C"/>
    <w:rsid w:val="0006179E"/>
    <w:rsid w:val="00061A86"/>
    <w:rsid w:val="000668F0"/>
    <w:rsid w:val="00067577"/>
    <w:rsid w:val="00071B75"/>
    <w:rsid w:val="00077BF9"/>
    <w:rsid w:val="000804C5"/>
    <w:rsid w:val="00082C2D"/>
    <w:rsid w:val="00084279"/>
    <w:rsid w:val="000878E7"/>
    <w:rsid w:val="00093BEC"/>
    <w:rsid w:val="00095C7D"/>
    <w:rsid w:val="0009700D"/>
    <w:rsid w:val="000A40EA"/>
    <w:rsid w:val="000A4240"/>
    <w:rsid w:val="000A5F9C"/>
    <w:rsid w:val="000B0481"/>
    <w:rsid w:val="000B3CB7"/>
    <w:rsid w:val="000B3D71"/>
    <w:rsid w:val="000B5DC8"/>
    <w:rsid w:val="000B6F1F"/>
    <w:rsid w:val="000C218C"/>
    <w:rsid w:val="000C622E"/>
    <w:rsid w:val="000C6F10"/>
    <w:rsid w:val="000D43C7"/>
    <w:rsid w:val="000D4D2C"/>
    <w:rsid w:val="000D5EE5"/>
    <w:rsid w:val="000E04AA"/>
    <w:rsid w:val="000E1D6D"/>
    <w:rsid w:val="000E1F95"/>
    <w:rsid w:val="000E39EA"/>
    <w:rsid w:val="000E48F1"/>
    <w:rsid w:val="000E49CC"/>
    <w:rsid w:val="000E4B1B"/>
    <w:rsid w:val="000E5AD0"/>
    <w:rsid w:val="000F100D"/>
    <w:rsid w:val="000F12EA"/>
    <w:rsid w:val="000F1869"/>
    <w:rsid w:val="000F3AD4"/>
    <w:rsid w:val="000F5E89"/>
    <w:rsid w:val="000F6076"/>
    <w:rsid w:val="000F6738"/>
    <w:rsid w:val="000F6FEF"/>
    <w:rsid w:val="000F72AE"/>
    <w:rsid w:val="00100ED3"/>
    <w:rsid w:val="001044C5"/>
    <w:rsid w:val="00107722"/>
    <w:rsid w:val="00111AD6"/>
    <w:rsid w:val="00112DA3"/>
    <w:rsid w:val="00113C67"/>
    <w:rsid w:val="00117472"/>
    <w:rsid w:val="00120413"/>
    <w:rsid w:val="00122B92"/>
    <w:rsid w:val="00123D84"/>
    <w:rsid w:val="001250F2"/>
    <w:rsid w:val="00125C34"/>
    <w:rsid w:val="00126D3E"/>
    <w:rsid w:val="00127155"/>
    <w:rsid w:val="00130B9A"/>
    <w:rsid w:val="001351AD"/>
    <w:rsid w:val="001355DC"/>
    <w:rsid w:val="00135ACA"/>
    <w:rsid w:val="00135D89"/>
    <w:rsid w:val="00135DEA"/>
    <w:rsid w:val="0013749F"/>
    <w:rsid w:val="00137580"/>
    <w:rsid w:val="00143FB8"/>
    <w:rsid w:val="001441C9"/>
    <w:rsid w:val="001445AA"/>
    <w:rsid w:val="00147DD9"/>
    <w:rsid w:val="00152C04"/>
    <w:rsid w:val="0015534F"/>
    <w:rsid w:val="001574AA"/>
    <w:rsid w:val="00160EA3"/>
    <w:rsid w:val="00162363"/>
    <w:rsid w:val="00163A1D"/>
    <w:rsid w:val="00163B6C"/>
    <w:rsid w:val="00166C6C"/>
    <w:rsid w:val="00171B3A"/>
    <w:rsid w:val="001743CF"/>
    <w:rsid w:val="0017557E"/>
    <w:rsid w:val="00181BE5"/>
    <w:rsid w:val="001828F2"/>
    <w:rsid w:val="00187DAE"/>
    <w:rsid w:val="0019092F"/>
    <w:rsid w:val="00191396"/>
    <w:rsid w:val="00191FAC"/>
    <w:rsid w:val="0019288D"/>
    <w:rsid w:val="001960C8"/>
    <w:rsid w:val="001B5B51"/>
    <w:rsid w:val="001B73AE"/>
    <w:rsid w:val="001B774E"/>
    <w:rsid w:val="001B796E"/>
    <w:rsid w:val="001B7CA6"/>
    <w:rsid w:val="001C2536"/>
    <w:rsid w:val="001C33F6"/>
    <w:rsid w:val="001D1249"/>
    <w:rsid w:val="001D2C22"/>
    <w:rsid w:val="001D6B26"/>
    <w:rsid w:val="001F0330"/>
    <w:rsid w:val="001F5B3C"/>
    <w:rsid w:val="002003EF"/>
    <w:rsid w:val="002004FA"/>
    <w:rsid w:val="002042D2"/>
    <w:rsid w:val="0020480C"/>
    <w:rsid w:val="002051FD"/>
    <w:rsid w:val="002068EE"/>
    <w:rsid w:val="002079B2"/>
    <w:rsid w:val="00213788"/>
    <w:rsid w:val="00214354"/>
    <w:rsid w:val="0021517C"/>
    <w:rsid w:val="0021562D"/>
    <w:rsid w:val="00215C87"/>
    <w:rsid w:val="00215D91"/>
    <w:rsid w:val="00216F3B"/>
    <w:rsid w:val="0021774E"/>
    <w:rsid w:val="0022174E"/>
    <w:rsid w:val="00222994"/>
    <w:rsid w:val="00225B28"/>
    <w:rsid w:val="00227007"/>
    <w:rsid w:val="0022774B"/>
    <w:rsid w:val="002308BB"/>
    <w:rsid w:val="002344E8"/>
    <w:rsid w:val="00236709"/>
    <w:rsid w:val="0023694B"/>
    <w:rsid w:val="00236F81"/>
    <w:rsid w:val="00237C3D"/>
    <w:rsid w:val="0024103B"/>
    <w:rsid w:val="0024525F"/>
    <w:rsid w:val="002457D5"/>
    <w:rsid w:val="00245C70"/>
    <w:rsid w:val="00246729"/>
    <w:rsid w:val="00247411"/>
    <w:rsid w:val="00247E79"/>
    <w:rsid w:val="00250B90"/>
    <w:rsid w:val="00253243"/>
    <w:rsid w:val="00253328"/>
    <w:rsid w:val="00253A1A"/>
    <w:rsid w:val="00260541"/>
    <w:rsid w:val="0026308B"/>
    <w:rsid w:val="00263410"/>
    <w:rsid w:val="002639A0"/>
    <w:rsid w:val="002655FC"/>
    <w:rsid w:val="00265B5B"/>
    <w:rsid w:val="00271966"/>
    <w:rsid w:val="002731B6"/>
    <w:rsid w:val="002749E4"/>
    <w:rsid w:val="00275011"/>
    <w:rsid w:val="002753A4"/>
    <w:rsid w:val="002764B5"/>
    <w:rsid w:val="00277CE3"/>
    <w:rsid w:val="00280FBD"/>
    <w:rsid w:val="00283363"/>
    <w:rsid w:val="00283AED"/>
    <w:rsid w:val="00285A72"/>
    <w:rsid w:val="0029027C"/>
    <w:rsid w:val="002937BF"/>
    <w:rsid w:val="00293F5A"/>
    <w:rsid w:val="00295764"/>
    <w:rsid w:val="00295FB9"/>
    <w:rsid w:val="002A15B7"/>
    <w:rsid w:val="002A27AB"/>
    <w:rsid w:val="002A4BD3"/>
    <w:rsid w:val="002A4EC7"/>
    <w:rsid w:val="002A5EBD"/>
    <w:rsid w:val="002B2A71"/>
    <w:rsid w:val="002B5A94"/>
    <w:rsid w:val="002B7C3F"/>
    <w:rsid w:val="002C35B1"/>
    <w:rsid w:val="002C4A0F"/>
    <w:rsid w:val="002C5BF8"/>
    <w:rsid w:val="002C6AC4"/>
    <w:rsid w:val="002D03C2"/>
    <w:rsid w:val="002D1877"/>
    <w:rsid w:val="002D3369"/>
    <w:rsid w:val="002D5684"/>
    <w:rsid w:val="002D7072"/>
    <w:rsid w:val="002E2140"/>
    <w:rsid w:val="002E3395"/>
    <w:rsid w:val="002E36F1"/>
    <w:rsid w:val="002E5321"/>
    <w:rsid w:val="002E560A"/>
    <w:rsid w:val="002E5C50"/>
    <w:rsid w:val="002E678A"/>
    <w:rsid w:val="002F2B24"/>
    <w:rsid w:val="002F328D"/>
    <w:rsid w:val="002F5EC1"/>
    <w:rsid w:val="002F6823"/>
    <w:rsid w:val="003003C1"/>
    <w:rsid w:val="00301EB3"/>
    <w:rsid w:val="00302805"/>
    <w:rsid w:val="00304487"/>
    <w:rsid w:val="00305B46"/>
    <w:rsid w:val="003077BC"/>
    <w:rsid w:val="003079AA"/>
    <w:rsid w:val="00310A32"/>
    <w:rsid w:val="00312036"/>
    <w:rsid w:val="00313DD9"/>
    <w:rsid w:val="00321311"/>
    <w:rsid w:val="00321AC0"/>
    <w:rsid w:val="00321D7C"/>
    <w:rsid w:val="00323F09"/>
    <w:rsid w:val="003308BC"/>
    <w:rsid w:val="00331631"/>
    <w:rsid w:val="00331821"/>
    <w:rsid w:val="00335295"/>
    <w:rsid w:val="00340FA9"/>
    <w:rsid w:val="0034281C"/>
    <w:rsid w:val="00344A56"/>
    <w:rsid w:val="00345CB1"/>
    <w:rsid w:val="00346D3E"/>
    <w:rsid w:val="00347E18"/>
    <w:rsid w:val="0035080A"/>
    <w:rsid w:val="00350C2D"/>
    <w:rsid w:val="003526C2"/>
    <w:rsid w:val="00353D77"/>
    <w:rsid w:val="00354592"/>
    <w:rsid w:val="003568F4"/>
    <w:rsid w:val="00360792"/>
    <w:rsid w:val="00360FC1"/>
    <w:rsid w:val="00361B6B"/>
    <w:rsid w:val="0036584A"/>
    <w:rsid w:val="00365B74"/>
    <w:rsid w:val="00370BA3"/>
    <w:rsid w:val="003720B8"/>
    <w:rsid w:val="00374FD0"/>
    <w:rsid w:val="0037646F"/>
    <w:rsid w:val="00376D51"/>
    <w:rsid w:val="00377D24"/>
    <w:rsid w:val="0038036D"/>
    <w:rsid w:val="00381AB2"/>
    <w:rsid w:val="00386C61"/>
    <w:rsid w:val="0038769E"/>
    <w:rsid w:val="003905DD"/>
    <w:rsid w:val="00390FB7"/>
    <w:rsid w:val="00391679"/>
    <w:rsid w:val="0039189D"/>
    <w:rsid w:val="003A1C48"/>
    <w:rsid w:val="003A3E1E"/>
    <w:rsid w:val="003A5D5E"/>
    <w:rsid w:val="003A7623"/>
    <w:rsid w:val="003B00DC"/>
    <w:rsid w:val="003B1466"/>
    <w:rsid w:val="003B1846"/>
    <w:rsid w:val="003B397D"/>
    <w:rsid w:val="003B40FF"/>
    <w:rsid w:val="003B48E1"/>
    <w:rsid w:val="003B6B61"/>
    <w:rsid w:val="003C6A42"/>
    <w:rsid w:val="003C6FAF"/>
    <w:rsid w:val="003D1748"/>
    <w:rsid w:val="003D329F"/>
    <w:rsid w:val="003D5B4B"/>
    <w:rsid w:val="003D6E01"/>
    <w:rsid w:val="003E04DD"/>
    <w:rsid w:val="003E1258"/>
    <w:rsid w:val="003E1C4C"/>
    <w:rsid w:val="003E4EF8"/>
    <w:rsid w:val="003F28B7"/>
    <w:rsid w:val="003F4EE8"/>
    <w:rsid w:val="00402B76"/>
    <w:rsid w:val="00402F7E"/>
    <w:rsid w:val="00403E4B"/>
    <w:rsid w:val="00405276"/>
    <w:rsid w:val="00410A97"/>
    <w:rsid w:val="004129A4"/>
    <w:rsid w:val="004132D3"/>
    <w:rsid w:val="004132EB"/>
    <w:rsid w:val="00414761"/>
    <w:rsid w:val="00414DA9"/>
    <w:rsid w:val="00415222"/>
    <w:rsid w:val="00416A00"/>
    <w:rsid w:val="004213EC"/>
    <w:rsid w:val="0042236B"/>
    <w:rsid w:val="00422F13"/>
    <w:rsid w:val="00431181"/>
    <w:rsid w:val="004331EF"/>
    <w:rsid w:val="004340DC"/>
    <w:rsid w:val="00435AE6"/>
    <w:rsid w:val="00436C7A"/>
    <w:rsid w:val="00440838"/>
    <w:rsid w:val="004424DC"/>
    <w:rsid w:val="00445153"/>
    <w:rsid w:val="00445CAB"/>
    <w:rsid w:val="004500B1"/>
    <w:rsid w:val="00453A59"/>
    <w:rsid w:val="0045483F"/>
    <w:rsid w:val="00460331"/>
    <w:rsid w:val="00460C23"/>
    <w:rsid w:val="004634DB"/>
    <w:rsid w:val="00467675"/>
    <w:rsid w:val="004706F9"/>
    <w:rsid w:val="00470E70"/>
    <w:rsid w:val="00471F15"/>
    <w:rsid w:val="004730DF"/>
    <w:rsid w:val="00475D52"/>
    <w:rsid w:val="00475FD9"/>
    <w:rsid w:val="00480A31"/>
    <w:rsid w:val="004811FD"/>
    <w:rsid w:val="00481604"/>
    <w:rsid w:val="00482DF1"/>
    <w:rsid w:val="004844B6"/>
    <w:rsid w:val="00490894"/>
    <w:rsid w:val="00491847"/>
    <w:rsid w:val="00493E15"/>
    <w:rsid w:val="00494BE9"/>
    <w:rsid w:val="004951B5"/>
    <w:rsid w:val="004956B9"/>
    <w:rsid w:val="0049579E"/>
    <w:rsid w:val="004957B2"/>
    <w:rsid w:val="004960A5"/>
    <w:rsid w:val="004977C7"/>
    <w:rsid w:val="004A09BF"/>
    <w:rsid w:val="004A3E25"/>
    <w:rsid w:val="004A454B"/>
    <w:rsid w:val="004A4A17"/>
    <w:rsid w:val="004A7E00"/>
    <w:rsid w:val="004B07E7"/>
    <w:rsid w:val="004B0C32"/>
    <w:rsid w:val="004B1122"/>
    <w:rsid w:val="004B2422"/>
    <w:rsid w:val="004B416A"/>
    <w:rsid w:val="004B5B89"/>
    <w:rsid w:val="004C0C2D"/>
    <w:rsid w:val="004C0E00"/>
    <w:rsid w:val="004C3613"/>
    <w:rsid w:val="004C5CD4"/>
    <w:rsid w:val="004C5EB4"/>
    <w:rsid w:val="004C67B6"/>
    <w:rsid w:val="004D211A"/>
    <w:rsid w:val="004D409C"/>
    <w:rsid w:val="004D663E"/>
    <w:rsid w:val="004D6679"/>
    <w:rsid w:val="004D6872"/>
    <w:rsid w:val="004E5373"/>
    <w:rsid w:val="004E5B26"/>
    <w:rsid w:val="004E67F4"/>
    <w:rsid w:val="004E6950"/>
    <w:rsid w:val="004E6E30"/>
    <w:rsid w:val="004F2556"/>
    <w:rsid w:val="004F7043"/>
    <w:rsid w:val="004F7FF2"/>
    <w:rsid w:val="00500D6E"/>
    <w:rsid w:val="005020AC"/>
    <w:rsid w:val="00502B4A"/>
    <w:rsid w:val="005043FB"/>
    <w:rsid w:val="005064F4"/>
    <w:rsid w:val="0051111C"/>
    <w:rsid w:val="0051176D"/>
    <w:rsid w:val="0051235E"/>
    <w:rsid w:val="00513968"/>
    <w:rsid w:val="0051455A"/>
    <w:rsid w:val="00514580"/>
    <w:rsid w:val="00514DD1"/>
    <w:rsid w:val="005165CB"/>
    <w:rsid w:val="005216DD"/>
    <w:rsid w:val="005232D1"/>
    <w:rsid w:val="00525155"/>
    <w:rsid w:val="00525943"/>
    <w:rsid w:val="00527FEF"/>
    <w:rsid w:val="0053168F"/>
    <w:rsid w:val="005318CC"/>
    <w:rsid w:val="00531EC4"/>
    <w:rsid w:val="00533203"/>
    <w:rsid w:val="00536295"/>
    <w:rsid w:val="00536C47"/>
    <w:rsid w:val="00536DA1"/>
    <w:rsid w:val="005451E1"/>
    <w:rsid w:val="00550616"/>
    <w:rsid w:val="005537B2"/>
    <w:rsid w:val="00553BD2"/>
    <w:rsid w:val="00553CE8"/>
    <w:rsid w:val="005547BD"/>
    <w:rsid w:val="00554873"/>
    <w:rsid w:val="00554990"/>
    <w:rsid w:val="005567A3"/>
    <w:rsid w:val="00557829"/>
    <w:rsid w:val="005605FA"/>
    <w:rsid w:val="00565143"/>
    <w:rsid w:val="00565E1F"/>
    <w:rsid w:val="00567916"/>
    <w:rsid w:val="00567CF6"/>
    <w:rsid w:val="00567D50"/>
    <w:rsid w:val="005703E9"/>
    <w:rsid w:val="005713B5"/>
    <w:rsid w:val="0057297F"/>
    <w:rsid w:val="00572F18"/>
    <w:rsid w:val="005733BF"/>
    <w:rsid w:val="00573FC3"/>
    <w:rsid w:val="00577589"/>
    <w:rsid w:val="00580BE9"/>
    <w:rsid w:val="00581D33"/>
    <w:rsid w:val="00582021"/>
    <w:rsid w:val="005820A9"/>
    <w:rsid w:val="00584328"/>
    <w:rsid w:val="00586874"/>
    <w:rsid w:val="00590682"/>
    <w:rsid w:val="00591AD7"/>
    <w:rsid w:val="005921AD"/>
    <w:rsid w:val="005939DC"/>
    <w:rsid w:val="005946A8"/>
    <w:rsid w:val="00594889"/>
    <w:rsid w:val="00597193"/>
    <w:rsid w:val="005A0157"/>
    <w:rsid w:val="005A01BF"/>
    <w:rsid w:val="005A214C"/>
    <w:rsid w:val="005A276F"/>
    <w:rsid w:val="005A466E"/>
    <w:rsid w:val="005A614D"/>
    <w:rsid w:val="005A65FF"/>
    <w:rsid w:val="005A6B8C"/>
    <w:rsid w:val="005B0C4C"/>
    <w:rsid w:val="005B4031"/>
    <w:rsid w:val="005B645D"/>
    <w:rsid w:val="005C2BF3"/>
    <w:rsid w:val="005C3F74"/>
    <w:rsid w:val="005C6DFA"/>
    <w:rsid w:val="005D2726"/>
    <w:rsid w:val="005D35B5"/>
    <w:rsid w:val="005D48E4"/>
    <w:rsid w:val="005D5F6A"/>
    <w:rsid w:val="005E064B"/>
    <w:rsid w:val="005E08C9"/>
    <w:rsid w:val="005E1244"/>
    <w:rsid w:val="005E2E44"/>
    <w:rsid w:val="005E3AD2"/>
    <w:rsid w:val="005E68FE"/>
    <w:rsid w:val="005F1C08"/>
    <w:rsid w:val="005F2D6E"/>
    <w:rsid w:val="005F35C8"/>
    <w:rsid w:val="005F35E7"/>
    <w:rsid w:val="005F5259"/>
    <w:rsid w:val="005F69DB"/>
    <w:rsid w:val="006063FA"/>
    <w:rsid w:val="006067E3"/>
    <w:rsid w:val="00607817"/>
    <w:rsid w:val="0061139B"/>
    <w:rsid w:val="00611FA7"/>
    <w:rsid w:val="006120A5"/>
    <w:rsid w:val="00612E8A"/>
    <w:rsid w:val="00613432"/>
    <w:rsid w:val="006139F5"/>
    <w:rsid w:val="00615A59"/>
    <w:rsid w:val="00621B2C"/>
    <w:rsid w:val="0062226C"/>
    <w:rsid w:val="00626231"/>
    <w:rsid w:val="00627B1E"/>
    <w:rsid w:val="00630D30"/>
    <w:rsid w:val="00630EAD"/>
    <w:rsid w:val="00631D55"/>
    <w:rsid w:val="00633B67"/>
    <w:rsid w:val="00635B4B"/>
    <w:rsid w:val="00635D2B"/>
    <w:rsid w:val="00637D4D"/>
    <w:rsid w:val="00641E50"/>
    <w:rsid w:val="0064225C"/>
    <w:rsid w:val="00643E97"/>
    <w:rsid w:val="00644A99"/>
    <w:rsid w:val="00646691"/>
    <w:rsid w:val="006475D4"/>
    <w:rsid w:val="00655222"/>
    <w:rsid w:val="006557D0"/>
    <w:rsid w:val="0065602A"/>
    <w:rsid w:val="00656B8A"/>
    <w:rsid w:val="0065721E"/>
    <w:rsid w:val="00657846"/>
    <w:rsid w:val="00662110"/>
    <w:rsid w:val="0066262D"/>
    <w:rsid w:val="00665371"/>
    <w:rsid w:val="006751A1"/>
    <w:rsid w:val="006804C1"/>
    <w:rsid w:val="00680526"/>
    <w:rsid w:val="00680F9E"/>
    <w:rsid w:val="00681EF4"/>
    <w:rsid w:val="006829D8"/>
    <w:rsid w:val="00683968"/>
    <w:rsid w:val="006854A8"/>
    <w:rsid w:val="00685A08"/>
    <w:rsid w:val="006879C8"/>
    <w:rsid w:val="00692CD1"/>
    <w:rsid w:val="00693204"/>
    <w:rsid w:val="00693CB8"/>
    <w:rsid w:val="006A0252"/>
    <w:rsid w:val="006A0275"/>
    <w:rsid w:val="006A02A6"/>
    <w:rsid w:val="006A154F"/>
    <w:rsid w:val="006A5102"/>
    <w:rsid w:val="006B031A"/>
    <w:rsid w:val="006B1B49"/>
    <w:rsid w:val="006B23C2"/>
    <w:rsid w:val="006B3144"/>
    <w:rsid w:val="006B4BC8"/>
    <w:rsid w:val="006B53F7"/>
    <w:rsid w:val="006C01E6"/>
    <w:rsid w:val="006C07DD"/>
    <w:rsid w:val="006C0E68"/>
    <w:rsid w:val="006C57E8"/>
    <w:rsid w:val="006C62B3"/>
    <w:rsid w:val="006D285A"/>
    <w:rsid w:val="006D42D2"/>
    <w:rsid w:val="006D461B"/>
    <w:rsid w:val="006D5363"/>
    <w:rsid w:val="006E0275"/>
    <w:rsid w:val="006E14FC"/>
    <w:rsid w:val="006E1949"/>
    <w:rsid w:val="006E7987"/>
    <w:rsid w:val="006F001A"/>
    <w:rsid w:val="006F6D53"/>
    <w:rsid w:val="007009CA"/>
    <w:rsid w:val="007014FA"/>
    <w:rsid w:val="00702040"/>
    <w:rsid w:val="00702146"/>
    <w:rsid w:val="0070309B"/>
    <w:rsid w:val="00705249"/>
    <w:rsid w:val="007125F8"/>
    <w:rsid w:val="0071418C"/>
    <w:rsid w:val="007149CD"/>
    <w:rsid w:val="00714E41"/>
    <w:rsid w:val="00714FF4"/>
    <w:rsid w:val="007229E1"/>
    <w:rsid w:val="00723EC5"/>
    <w:rsid w:val="00727D7A"/>
    <w:rsid w:val="0073208F"/>
    <w:rsid w:val="00732898"/>
    <w:rsid w:val="0073301B"/>
    <w:rsid w:val="00737043"/>
    <w:rsid w:val="00741BAB"/>
    <w:rsid w:val="007422F7"/>
    <w:rsid w:val="00742BDD"/>
    <w:rsid w:val="00750016"/>
    <w:rsid w:val="00750B11"/>
    <w:rsid w:val="007533FE"/>
    <w:rsid w:val="0075470B"/>
    <w:rsid w:val="00755332"/>
    <w:rsid w:val="007609C8"/>
    <w:rsid w:val="00761A98"/>
    <w:rsid w:val="00761F07"/>
    <w:rsid w:val="00761FE4"/>
    <w:rsid w:val="00762A79"/>
    <w:rsid w:val="00767D58"/>
    <w:rsid w:val="007705C9"/>
    <w:rsid w:val="007705FC"/>
    <w:rsid w:val="0077217B"/>
    <w:rsid w:val="007800A9"/>
    <w:rsid w:val="00780A8E"/>
    <w:rsid w:val="00780E08"/>
    <w:rsid w:val="00781667"/>
    <w:rsid w:val="00781A24"/>
    <w:rsid w:val="00783913"/>
    <w:rsid w:val="00783B45"/>
    <w:rsid w:val="0078541C"/>
    <w:rsid w:val="00786A8E"/>
    <w:rsid w:val="007874B8"/>
    <w:rsid w:val="00791379"/>
    <w:rsid w:val="00791731"/>
    <w:rsid w:val="007926B4"/>
    <w:rsid w:val="0079668C"/>
    <w:rsid w:val="007A03A6"/>
    <w:rsid w:val="007A4B91"/>
    <w:rsid w:val="007A5A58"/>
    <w:rsid w:val="007B0B52"/>
    <w:rsid w:val="007B0C2D"/>
    <w:rsid w:val="007B0F84"/>
    <w:rsid w:val="007B1C6D"/>
    <w:rsid w:val="007B49A4"/>
    <w:rsid w:val="007B57C1"/>
    <w:rsid w:val="007B589F"/>
    <w:rsid w:val="007B58A0"/>
    <w:rsid w:val="007C0820"/>
    <w:rsid w:val="007C2D08"/>
    <w:rsid w:val="007C4F8D"/>
    <w:rsid w:val="007C5260"/>
    <w:rsid w:val="007C661B"/>
    <w:rsid w:val="007C76B0"/>
    <w:rsid w:val="007D24B1"/>
    <w:rsid w:val="007D2C5F"/>
    <w:rsid w:val="007D3391"/>
    <w:rsid w:val="007E039C"/>
    <w:rsid w:val="007E1480"/>
    <w:rsid w:val="007E14F0"/>
    <w:rsid w:val="007E47D9"/>
    <w:rsid w:val="007F08D2"/>
    <w:rsid w:val="007F2CE9"/>
    <w:rsid w:val="007F6C83"/>
    <w:rsid w:val="007F75F8"/>
    <w:rsid w:val="007F761F"/>
    <w:rsid w:val="0080437F"/>
    <w:rsid w:val="008058A3"/>
    <w:rsid w:val="00806C98"/>
    <w:rsid w:val="008075F7"/>
    <w:rsid w:val="0081076D"/>
    <w:rsid w:val="00810772"/>
    <w:rsid w:val="00813108"/>
    <w:rsid w:val="00816A10"/>
    <w:rsid w:val="008178E6"/>
    <w:rsid w:val="00817EF2"/>
    <w:rsid w:val="00824D2E"/>
    <w:rsid w:val="008265C2"/>
    <w:rsid w:val="00827789"/>
    <w:rsid w:val="00827C3F"/>
    <w:rsid w:val="008324C4"/>
    <w:rsid w:val="00833134"/>
    <w:rsid w:val="00833D26"/>
    <w:rsid w:val="00834A66"/>
    <w:rsid w:val="00834BB2"/>
    <w:rsid w:val="0083631C"/>
    <w:rsid w:val="008377E2"/>
    <w:rsid w:val="008403C8"/>
    <w:rsid w:val="00840FDB"/>
    <w:rsid w:val="0084370E"/>
    <w:rsid w:val="00843EFD"/>
    <w:rsid w:val="008445C8"/>
    <w:rsid w:val="00846A63"/>
    <w:rsid w:val="00846BF3"/>
    <w:rsid w:val="0085134E"/>
    <w:rsid w:val="008514BA"/>
    <w:rsid w:val="00852ED7"/>
    <w:rsid w:val="00853C0C"/>
    <w:rsid w:val="00853F08"/>
    <w:rsid w:val="0085653F"/>
    <w:rsid w:val="00856A21"/>
    <w:rsid w:val="00857735"/>
    <w:rsid w:val="00857F63"/>
    <w:rsid w:val="008621DD"/>
    <w:rsid w:val="00862D36"/>
    <w:rsid w:val="00863B0F"/>
    <w:rsid w:val="008642A2"/>
    <w:rsid w:val="0086448B"/>
    <w:rsid w:val="00864FD3"/>
    <w:rsid w:val="00872B29"/>
    <w:rsid w:val="00872B5E"/>
    <w:rsid w:val="00873C38"/>
    <w:rsid w:val="00877E80"/>
    <w:rsid w:val="008802C3"/>
    <w:rsid w:val="00880C7B"/>
    <w:rsid w:val="00881157"/>
    <w:rsid w:val="008813FF"/>
    <w:rsid w:val="00885137"/>
    <w:rsid w:val="0088658E"/>
    <w:rsid w:val="0088679C"/>
    <w:rsid w:val="00886EEA"/>
    <w:rsid w:val="00890009"/>
    <w:rsid w:val="00892157"/>
    <w:rsid w:val="00892210"/>
    <w:rsid w:val="008936B0"/>
    <w:rsid w:val="00893E92"/>
    <w:rsid w:val="00896A70"/>
    <w:rsid w:val="0089770D"/>
    <w:rsid w:val="008A00E7"/>
    <w:rsid w:val="008A0974"/>
    <w:rsid w:val="008A0A5D"/>
    <w:rsid w:val="008A0BC3"/>
    <w:rsid w:val="008A0D1C"/>
    <w:rsid w:val="008A29C3"/>
    <w:rsid w:val="008A2A81"/>
    <w:rsid w:val="008A353A"/>
    <w:rsid w:val="008A52B3"/>
    <w:rsid w:val="008A68A1"/>
    <w:rsid w:val="008B40D6"/>
    <w:rsid w:val="008B69A7"/>
    <w:rsid w:val="008B6F12"/>
    <w:rsid w:val="008C351F"/>
    <w:rsid w:val="008C3641"/>
    <w:rsid w:val="008D1131"/>
    <w:rsid w:val="008D1814"/>
    <w:rsid w:val="008D315B"/>
    <w:rsid w:val="008D5A47"/>
    <w:rsid w:val="008D5DD5"/>
    <w:rsid w:val="008D7D30"/>
    <w:rsid w:val="008E1306"/>
    <w:rsid w:val="008E1CC2"/>
    <w:rsid w:val="008E1CEC"/>
    <w:rsid w:val="008E3FB4"/>
    <w:rsid w:val="008E485F"/>
    <w:rsid w:val="008E57CE"/>
    <w:rsid w:val="008E5D53"/>
    <w:rsid w:val="008E644B"/>
    <w:rsid w:val="008F052C"/>
    <w:rsid w:val="008F073F"/>
    <w:rsid w:val="008F104A"/>
    <w:rsid w:val="008F30D8"/>
    <w:rsid w:val="008F453E"/>
    <w:rsid w:val="008F542C"/>
    <w:rsid w:val="008F5C23"/>
    <w:rsid w:val="009008A4"/>
    <w:rsid w:val="00900FE9"/>
    <w:rsid w:val="009017CD"/>
    <w:rsid w:val="0090196D"/>
    <w:rsid w:val="009028FE"/>
    <w:rsid w:val="00903632"/>
    <w:rsid w:val="0090565A"/>
    <w:rsid w:val="009076C3"/>
    <w:rsid w:val="00911C99"/>
    <w:rsid w:val="0091269B"/>
    <w:rsid w:val="00913FBF"/>
    <w:rsid w:val="00920133"/>
    <w:rsid w:val="00920186"/>
    <w:rsid w:val="0092393D"/>
    <w:rsid w:val="009265DB"/>
    <w:rsid w:val="00927E0C"/>
    <w:rsid w:val="00927E9D"/>
    <w:rsid w:val="0093132B"/>
    <w:rsid w:val="00936B3E"/>
    <w:rsid w:val="00936C15"/>
    <w:rsid w:val="00936E43"/>
    <w:rsid w:val="009375F5"/>
    <w:rsid w:val="00940F92"/>
    <w:rsid w:val="00941A45"/>
    <w:rsid w:val="00942AB7"/>
    <w:rsid w:val="00944AA0"/>
    <w:rsid w:val="00945CEA"/>
    <w:rsid w:val="009477CB"/>
    <w:rsid w:val="00947E88"/>
    <w:rsid w:val="009504F6"/>
    <w:rsid w:val="00951F09"/>
    <w:rsid w:val="0095228A"/>
    <w:rsid w:val="0095229E"/>
    <w:rsid w:val="00952B6A"/>
    <w:rsid w:val="00956E3E"/>
    <w:rsid w:val="00961776"/>
    <w:rsid w:val="00962F40"/>
    <w:rsid w:val="00963350"/>
    <w:rsid w:val="00963711"/>
    <w:rsid w:val="00963AF8"/>
    <w:rsid w:val="009641A1"/>
    <w:rsid w:val="00964A8C"/>
    <w:rsid w:val="00966F85"/>
    <w:rsid w:val="00967AB7"/>
    <w:rsid w:val="009711D8"/>
    <w:rsid w:val="0097275B"/>
    <w:rsid w:val="0097307C"/>
    <w:rsid w:val="00973439"/>
    <w:rsid w:val="009736FA"/>
    <w:rsid w:val="00973C7A"/>
    <w:rsid w:val="00974018"/>
    <w:rsid w:val="00974BD9"/>
    <w:rsid w:val="00975969"/>
    <w:rsid w:val="00975E16"/>
    <w:rsid w:val="009811EB"/>
    <w:rsid w:val="0098222A"/>
    <w:rsid w:val="00982CC3"/>
    <w:rsid w:val="00983842"/>
    <w:rsid w:val="00984C1B"/>
    <w:rsid w:val="00985858"/>
    <w:rsid w:val="00986538"/>
    <w:rsid w:val="00987120"/>
    <w:rsid w:val="00987E8F"/>
    <w:rsid w:val="00991061"/>
    <w:rsid w:val="009934B1"/>
    <w:rsid w:val="009A2E51"/>
    <w:rsid w:val="009A3353"/>
    <w:rsid w:val="009B04BE"/>
    <w:rsid w:val="009B2B44"/>
    <w:rsid w:val="009B500E"/>
    <w:rsid w:val="009B7A4C"/>
    <w:rsid w:val="009C2135"/>
    <w:rsid w:val="009C2CC6"/>
    <w:rsid w:val="009C5163"/>
    <w:rsid w:val="009C61C3"/>
    <w:rsid w:val="009D1F41"/>
    <w:rsid w:val="009D263C"/>
    <w:rsid w:val="009D445D"/>
    <w:rsid w:val="009D6388"/>
    <w:rsid w:val="009E075F"/>
    <w:rsid w:val="009E19B8"/>
    <w:rsid w:val="009E4674"/>
    <w:rsid w:val="009E52EE"/>
    <w:rsid w:val="009F169D"/>
    <w:rsid w:val="009F2264"/>
    <w:rsid w:val="009F40AF"/>
    <w:rsid w:val="009F4381"/>
    <w:rsid w:val="009F4F42"/>
    <w:rsid w:val="00A017CC"/>
    <w:rsid w:val="00A02980"/>
    <w:rsid w:val="00A02F3A"/>
    <w:rsid w:val="00A0311D"/>
    <w:rsid w:val="00A03DDE"/>
    <w:rsid w:val="00A05CB4"/>
    <w:rsid w:val="00A10878"/>
    <w:rsid w:val="00A10B9D"/>
    <w:rsid w:val="00A14564"/>
    <w:rsid w:val="00A155AA"/>
    <w:rsid w:val="00A15915"/>
    <w:rsid w:val="00A20C45"/>
    <w:rsid w:val="00A23088"/>
    <w:rsid w:val="00A25B46"/>
    <w:rsid w:val="00A2616C"/>
    <w:rsid w:val="00A26621"/>
    <w:rsid w:val="00A30770"/>
    <w:rsid w:val="00A3687E"/>
    <w:rsid w:val="00A40316"/>
    <w:rsid w:val="00A4136E"/>
    <w:rsid w:val="00A41FA9"/>
    <w:rsid w:val="00A42866"/>
    <w:rsid w:val="00A4417F"/>
    <w:rsid w:val="00A4424E"/>
    <w:rsid w:val="00A454A1"/>
    <w:rsid w:val="00A51B3E"/>
    <w:rsid w:val="00A5446F"/>
    <w:rsid w:val="00A55B25"/>
    <w:rsid w:val="00A57FE4"/>
    <w:rsid w:val="00A60C7C"/>
    <w:rsid w:val="00A6213F"/>
    <w:rsid w:val="00A62374"/>
    <w:rsid w:val="00A65354"/>
    <w:rsid w:val="00A658CE"/>
    <w:rsid w:val="00A67BE7"/>
    <w:rsid w:val="00A67F57"/>
    <w:rsid w:val="00A710A5"/>
    <w:rsid w:val="00A72B39"/>
    <w:rsid w:val="00A764CA"/>
    <w:rsid w:val="00A7672A"/>
    <w:rsid w:val="00A802F1"/>
    <w:rsid w:val="00A80713"/>
    <w:rsid w:val="00A843E7"/>
    <w:rsid w:val="00A866D8"/>
    <w:rsid w:val="00A86854"/>
    <w:rsid w:val="00A90768"/>
    <w:rsid w:val="00A93CA6"/>
    <w:rsid w:val="00A970A6"/>
    <w:rsid w:val="00A971A5"/>
    <w:rsid w:val="00AA0122"/>
    <w:rsid w:val="00AA3CB3"/>
    <w:rsid w:val="00AA453A"/>
    <w:rsid w:val="00AA69D8"/>
    <w:rsid w:val="00AA7974"/>
    <w:rsid w:val="00AB1747"/>
    <w:rsid w:val="00AB18FF"/>
    <w:rsid w:val="00AB1CF7"/>
    <w:rsid w:val="00AB1EE6"/>
    <w:rsid w:val="00AB2D0A"/>
    <w:rsid w:val="00AB4CC1"/>
    <w:rsid w:val="00AC0194"/>
    <w:rsid w:val="00AC05CE"/>
    <w:rsid w:val="00AC0AB1"/>
    <w:rsid w:val="00AC1620"/>
    <w:rsid w:val="00AC1CE1"/>
    <w:rsid w:val="00AC29AC"/>
    <w:rsid w:val="00AC755F"/>
    <w:rsid w:val="00AD100E"/>
    <w:rsid w:val="00AD39D3"/>
    <w:rsid w:val="00AD562E"/>
    <w:rsid w:val="00AE0541"/>
    <w:rsid w:val="00AE16BA"/>
    <w:rsid w:val="00AE1D45"/>
    <w:rsid w:val="00AE1DDA"/>
    <w:rsid w:val="00AE27AA"/>
    <w:rsid w:val="00AE2C73"/>
    <w:rsid w:val="00AE7196"/>
    <w:rsid w:val="00AE71A7"/>
    <w:rsid w:val="00AF2C64"/>
    <w:rsid w:val="00AF42BB"/>
    <w:rsid w:val="00AF51AF"/>
    <w:rsid w:val="00AF6143"/>
    <w:rsid w:val="00AF74A0"/>
    <w:rsid w:val="00AF74B1"/>
    <w:rsid w:val="00B02C0C"/>
    <w:rsid w:val="00B049EA"/>
    <w:rsid w:val="00B04B6E"/>
    <w:rsid w:val="00B1173B"/>
    <w:rsid w:val="00B13835"/>
    <w:rsid w:val="00B165D5"/>
    <w:rsid w:val="00B16CEA"/>
    <w:rsid w:val="00B17BC9"/>
    <w:rsid w:val="00B214A6"/>
    <w:rsid w:val="00B21588"/>
    <w:rsid w:val="00B2277C"/>
    <w:rsid w:val="00B26794"/>
    <w:rsid w:val="00B27AD7"/>
    <w:rsid w:val="00B27AFB"/>
    <w:rsid w:val="00B3029C"/>
    <w:rsid w:val="00B30C6B"/>
    <w:rsid w:val="00B30D24"/>
    <w:rsid w:val="00B31B35"/>
    <w:rsid w:val="00B32D7B"/>
    <w:rsid w:val="00B355A9"/>
    <w:rsid w:val="00B36C89"/>
    <w:rsid w:val="00B37F0B"/>
    <w:rsid w:val="00B403A8"/>
    <w:rsid w:val="00B41549"/>
    <w:rsid w:val="00B41E4F"/>
    <w:rsid w:val="00B42414"/>
    <w:rsid w:val="00B431A1"/>
    <w:rsid w:val="00B46BB9"/>
    <w:rsid w:val="00B5620F"/>
    <w:rsid w:val="00B578E2"/>
    <w:rsid w:val="00B602F6"/>
    <w:rsid w:val="00B614BF"/>
    <w:rsid w:val="00B61710"/>
    <w:rsid w:val="00B62515"/>
    <w:rsid w:val="00B63441"/>
    <w:rsid w:val="00B64004"/>
    <w:rsid w:val="00B64B13"/>
    <w:rsid w:val="00B6604B"/>
    <w:rsid w:val="00B668C8"/>
    <w:rsid w:val="00B670F3"/>
    <w:rsid w:val="00B70503"/>
    <w:rsid w:val="00B70D13"/>
    <w:rsid w:val="00B71C27"/>
    <w:rsid w:val="00B76C10"/>
    <w:rsid w:val="00B8003B"/>
    <w:rsid w:val="00B800B5"/>
    <w:rsid w:val="00B807E2"/>
    <w:rsid w:val="00B80CE8"/>
    <w:rsid w:val="00B818D3"/>
    <w:rsid w:val="00B820C7"/>
    <w:rsid w:val="00B82163"/>
    <w:rsid w:val="00B827E8"/>
    <w:rsid w:val="00B8312D"/>
    <w:rsid w:val="00B83162"/>
    <w:rsid w:val="00B84AF2"/>
    <w:rsid w:val="00B863E4"/>
    <w:rsid w:val="00B87354"/>
    <w:rsid w:val="00B87600"/>
    <w:rsid w:val="00B91472"/>
    <w:rsid w:val="00B9280E"/>
    <w:rsid w:val="00B92A7A"/>
    <w:rsid w:val="00B949E2"/>
    <w:rsid w:val="00B96BA2"/>
    <w:rsid w:val="00BA02F8"/>
    <w:rsid w:val="00BA1F45"/>
    <w:rsid w:val="00BA4E6A"/>
    <w:rsid w:val="00BA4EA2"/>
    <w:rsid w:val="00BB1880"/>
    <w:rsid w:val="00BB2CA5"/>
    <w:rsid w:val="00BB2CC8"/>
    <w:rsid w:val="00BB3434"/>
    <w:rsid w:val="00BB4ACF"/>
    <w:rsid w:val="00BB5DF7"/>
    <w:rsid w:val="00BC306B"/>
    <w:rsid w:val="00BC4E84"/>
    <w:rsid w:val="00BC50B4"/>
    <w:rsid w:val="00BC593E"/>
    <w:rsid w:val="00BC7CA3"/>
    <w:rsid w:val="00BD3122"/>
    <w:rsid w:val="00BD32F2"/>
    <w:rsid w:val="00BD622D"/>
    <w:rsid w:val="00BD6E9E"/>
    <w:rsid w:val="00BD7CE1"/>
    <w:rsid w:val="00BE17C2"/>
    <w:rsid w:val="00BE31B0"/>
    <w:rsid w:val="00BE321D"/>
    <w:rsid w:val="00BE353C"/>
    <w:rsid w:val="00BE4B39"/>
    <w:rsid w:val="00BE5488"/>
    <w:rsid w:val="00BF1518"/>
    <w:rsid w:val="00BF2216"/>
    <w:rsid w:val="00BF23D5"/>
    <w:rsid w:val="00BF2B7C"/>
    <w:rsid w:val="00BF6001"/>
    <w:rsid w:val="00C042D7"/>
    <w:rsid w:val="00C0524A"/>
    <w:rsid w:val="00C05AF5"/>
    <w:rsid w:val="00C05C95"/>
    <w:rsid w:val="00C144AE"/>
    <w:rsid w:val="00C212E0"/>
    <w:rsid w:val="00C32814"/>
    <w:rsid w:val="00C35A28"/>
    <w:rsid w:val="00C35AE3"/>
    <w:rsid w:val="00C36502"/>
    <w:rsid w:val="00C3673A"/>
    <w:rsid w:val="00C41D53"/>
    <w:rsid w:val="00C44411"/>
    <w:rsid w:val="00C44C70"/>
    <w:rsid w:val="00C46726"/>
    <w:rsid w:val="00C4745D"/>
    <w:rsid w:val="00C47D02"/>
    <w:rsid w:val="00C50409"/>
    <w:rsid w:val="00C5189F"/>
    <w:rsid w:val="00C54521"/>
    <w:rsid w:val="00C55973"/>
    <w:rsid w:val="00C61833"/>
    <w:rsid w:val="00C62129"/>
    <w:rsid w:val="00C64596"/>
    <w:rsid w:val="00C67DA2"/>
    <w:rsid w:val="00C71837"/>
    <w:rsid w:val="00C71BCD"/>
    <w:rsid w:val="00C72AC2"/>
    <w:rsid w:val="00C7305E"/>
    <w:rsid w:val="00C755F2"/>
    <w:rsid w:val="00C82BF5"/>
    <w:rsid w:val="00C84391"/>
    <w:rsid w:val="00C84CC6"/>
    <w:rsid w:val="00C91C7B"/>
    <w:rsid w:val="00C92AF2"/>
    <w:rsid w:val="00C9629D"/>
    <w:rsid w:val="00C97A25"/>
    <w:rsid w:val="00CA150A"/>
    <w:rsid w:val="00CA177C"/>
    <w:rsid w:val="00CA2847"/>
    <w:rsid w:val="00CA3C6A"/>
    <w:rsid w:val="00CA59B2"/>
    <w:rsid w:val="00CA5F57"/>
    <w:rsid w:val="00CB2D41"/>
    <w:rsid w:val="00CB3A85"/>
    <w:rsid w:val="00CB4730"/>
    <w:rsid w:val="00CB4B5C"/>
    <w:rsid w:val="00CB4D7F"/>
    <w:rsid w:val="00CB565A"/>
    <w:rsid w:val="00CC1C74"/>
    <w:rsid w:val="00CC1D8D"/>
    <w:rsid w:val="00CC2B91"/>
    <w:rsid w:val="00CC5122"/>
    <w:rsid w:val="00CC5F1C"/>
    <w:rsid w:val="00CD0DC6"/>
    <w:rsid w:val="00CD1B2B"/>
    <w:rsid w:val="00CD2014"/>
    <w:rsid w:val="00CD625A"/>
    <w:rsid w:val="00CE2813"/>
    <w:rsid w:val="00CE4276"/>
    <w:rsid w:val="00CE593B"/>
    <w:rsid w:val="00CE5B9D"/>
    <w:rsid w:val="00CE72C0"/>
    <w:rsid w:val="00CF0ABF"/>
    <w:rsid w:val="00CF3D2F"/>
    <w:rsid w:val="00CF4331"/>
    <w:rsid w:val="00CF4377"/>
    <w:rsid w:val="00CF5539"/>
    <w:rsid w:val="00CF5AB8"/>
    <w:rsid w:val="00CF6950"/>
    <w:rsid w:val="00D06EA8"/>
    <w:rsid w:val="00D07860"/>
    <w:rsid w:val="00D10E94"/>
    <w:rsid w:val="00D15460"/>
    <w:rsid w:val="00D16F79"/>
    <w:rsid w:val="00D201C9"/>
    <w:rsid w:val="00D2106C"/>
    <w:rsid w:val="00D215E8"/>
    <w:rsid w:val="00D24E72"/>
    <w:rsid w:val="00D25438"/>
    <w:rsid w:val="00D2764E"/>
    <w:rsid w:val="00D3038F"/>
    <w:rsid w:val="00D33188"/>
    <w:rsid w:val="00D33366"/>
    <w:rsid w:val="00D3466E"/>
    <w:rsid w:val="00D34C27"/>
    <w:rsid w:val="00D36AC6"/>
    <w:rsid w:val="00D41CAE"/>
    <w:rsid w:val="00D44BD6"/>
    <w:rsid w:val="00D4505E"/>
    <w:rsid w:val="00D46CDF"/>
    <w:rsid w:val="00D47846"/>
    <w:rsid w:val="00D51DA1"/>
    <w:rsid w:val="00D54D2B"/>
    <w:rsid w:val="00D554CE"/>
    <w:rsid w:val="00D57A1D"/>
    <w:rsid w:val="00D601C2"/>
    <w:rsid w:val="00D61691"/>
    <w:rsid w:val="00D61B42"/>
    <w:rsid w:val="00D63892"/>
    <w:rsid w:val="00D65236"/>
    <w:rsid w:val="00D66094"/>
    <w:rsid w:val="00D66A74"/>
    <w:rsid w:val="00D676E6"/>
    <w:rsid w:val="00D700A9"/>
    <w:rsid w:val="00D702D2"/>
    <w:rsid w:val="00D71001"/>
    <w:rsid w:val="00D76432"/>
    <w:rsid w:val="00D76D1E"/>
    <w:rsid w:val="00D7716A"/>
    <w:rsid w:val="00D828EF"/>
    <w:rsid w:val="00D85115"/>
    <w:rsid w:val="00D855B8"/>
    <w:rsid w:val="00D86946"/>
    <w:rsid w:val="00D90B57"/>
    <w:rsid w:val="00D91553"/>
    <w:rsid w:val="00D93549"/>
    <w:rsid w:val="00D962B8"/>
    <w:rsid w:val="00D96608"/>
    <w:rsid w:val="00D97EA2"/>
    <w:rsid w:val="00DA1054"/>
    <w:rsid w:val="00DA4FF0"/>
    <w:rsid w:val="00DA5D19"/>
    <w:rsid w:val="00DA6C62"/>
    <w:rsid w:val="00DA7E74"/>
    <w:rsid w:val="00DB05A2"/>
    <w:rsid w:val="00DB1A1B"/>
    <w:rsid w:val="00DC0119"/>
    <w:rsid w:val="00DC0967"/>
    <w:rsid w:val="00DC23D4"/>
    <w:rsid w:val="00DD0051"/>
    <w:rsid w:val="00DD1630"/>
    <w:rsid w:val="00DD26E9"/>
    <w:rsid w:val="00DD3885"/>
    <w:rsid w:val="00DD44F1"/>
    <w:rsid w:val="00DD5A1B"/>
    <w:rsid w:val="00DD649A"/>
    <w:rsid w:val="00DD6FDB"/>
    <w:rsid w:val="00DE17D9"/>
    <w:rsid w:val="00DE32C7"/>
    <w:rsid w:val="00DE442D"/>
    <w:rsid w:val="00DE5B3A"/>
    <w:rsid w:val="00DF04AE"/>
    <w:rsid w:val="00DF112C"/>
    <w:rsid w:val="00DF2D12"/>
    <w:rsid w:val="00DF304E"/>
    <w:rsid w:val="00DF3DC5"/>
    <w:rsid w:val="00DF4996"/>
    <w:rsid w:val="00DF5CBD"/>
    <w:rsid w:val="00E01500"/>
    <w:rsid w:val="00E01AF4"/>
    <w:rsid w:val="00E0203A"/>
    <w:rsid w:val="00E0234B"/>
    <w:rsid w:val="00E05705"/>
    <w:rsid w:val="00E1336D"/>
    <w:rsid w:val="00E24ECA"/>
    <w:rsid w:val="00E251FD"/>
    <w:rsid w:val="00E27831"/>
    <w:rsid w:val="00E34F99"/>
    <w:rsid w:val="00E377F3"/>
    <w:rsid w:val="00E4038E"/>
    <w:rsid w:val="00E44C0F"/>
    <w:rsid w:val="00E504D1"/>
    <w:rsid w:val="00E51D76"/>
    <w:rsid w:val="00E52ACB"/>
    <w:rsid w:val="00E52EAA"/>
    <w:rsid w:val="00E5344D"/>
    <w:rsid w:val="00E618DD"/>
    <w:rsid w:val="00E6218F"/>
    <w:rsid w:val="00E65125"/>
    <w:rsid w:val="00E65507"/>
    <w:rsid w:val="00E66C0E"/>
    <w:rsid w:val="00E67C75"/>
    <w:rsid w:val="00E7099D"/>
    <w:rsid w:val="00E7110E"/>
    <w:rsid w:val="00E713AE"/>
    <w:rsid w:val="00E71F8E"/>
    <w:rsid w:val="00E73769"/>
    <w:rsid w:val="00E73B3E"/>
    <w:rsid w:val="00E81A17"/>
    <w:rsid w:val="00E81D5E"/>
    <w:rsid w:val="00E837C0"/>
    <w:rsid w:val="00E83CBD"/>
    <w:rsid w:val="00E83DC9"/>
    <w:rsid w:val="00E83DED"/>
    <w:rsid w:val="00E86382"/>
    <w:rsid w:val="00E91281"/>
    <w:rsid w:val="00E9374F"/>
    <w:rsid w:val="00E96CB4"/>
    <w:rsid w:val="00EA049B"/>
    <w:rsid w:val="00EA233E"/>
    <w:rsid w:val="00EA2C02"/>
    <w:rsid w:val="00EA5EE4"/>
    <w:rsid w:val="00EA6BD3"/>
    <w:rsid w:val="00EB182A"/>
    <w:rsid w:val="00EB1C49"/>
    <w:rsid w:val="00EB25E4"/>
    <w:rsid w:val="00EB385C"/>
    <w:rsid w:val="00EB73CC"/>
    <w:rsid w:val="00EB76FD"/>
    <w:rsid w:val="00EB7708"/>
    <w:rsid w:val="00EB7E7B"/>
    <w:rsid w:val="00EC0621"/>
    <w:rsid w:val="00EC0BB1"/>
    <w:rsid w:val="00EC293A"/>
    <w:rsid w:val="00EC7B86"/>
    <w:rsid w:val="00ED17A0"/>
    <w:rsid w:val="00ED308E"/>
    <w:rsid w:val="00ED3424"/>
    <w:rsid w:val="00EE0853"/>
    <w:rsid w:val="00EE09EC"/>
    <w:rsid w:val="00EE136B"/>
    <w:rsid w:val="00EE1967"/>
    <w:rsid w:val="00EE2237"/>
    <w:rsid w:val="00EE3327"/>
    <w:rsid w:val="00EE38FB"/>
    <w:rsid w:val="00EE3B1E"/>
    <w:rsid w:val="00EE5604"/>
    <w:rsid w:val="00EE7713"/>
    <w:rsid w:val="00EE7DC8"/>
    <w:rsid w:val="00EF1D6D"/>
    <w:rsid w:val="00EF202C"/>
    <w:rsid w:val="00EF2E43"/>
    <w:rsid w:val="00EF3619"/>
    <w:rsid w:val="00F00C31"/>
    <w:rsid w:val="00F010B5"/>
    <w:rsid w:val="00F02593"/>
    <w:rsid w:val="00F028B5"/>
    <w:rsid w:val="00F03F35"/>
    <w:rsid w:val="00F0471B"/>
    <w:rsid w:val="00F05D7B"/>
    <w:rsid w:val="00F10F51"/>
    <w:rsid w:val="00F123D2"/>
    <w:rsid w:val="00F14DDD"/>
    <w:rsid w:val="00F15189"/>
    <w:rsid w:val="00F15BF8"/>
    <w:rsid w:val="00F20AB7"/>
    <w:rsid w:val="00F2142F"/>
    <w:rsid w:val="00F21A7B"/>
    <w:rsid w:val="00F242B4"/>
    <w:rsid w:val="00F25135"/>
    <w:rsid w:val="00F25589"/>
    <w:rsid w:val="00F27264"/>
    <w:rsid w:val="00F316B9"/>
    <w:rsid w:val="00F323DF"/>
    <w:rsid w:val="00F32665"/>
    <w:rsid w:val="00F3480E"/>
    <w:rsid w:val="00F368EB"/>
    <w:rsid w:val="00F37378"/>
    <w:rsid w:val="00F408C0"/>
    <w:rsid w:val="00F40E82"/>
    <w:rsid w:val="00F4125B"/>
    <w:rsid w:val="00F41D37"/>
    <w:rsid w:val="00F42784"/>
    <w:rsid w:val="00F43AE2"/>
    <w:rsid w:val="00F5198D"/>
    <w:rsid w:val="00F54F92"/>
    <w:rsid w:val="00F574E1"/>
    <w:rsid w:val="00F60FAB"/>
    <w:rsid w:val="00F61106"/>
    <w:rsid w:val="00F61673"/>
    <w:rsid w:val="00F63D51"/>
    <w:rsid w:val="00F64833"/>
    <w:rsid w:val="00F7311D"/>
    <w:rsid w:val="00F73FC9"/>
    <w:rsid w:val="00F75168"/>
    <w:rsid w:val="00F75AC9"/>
    <w:rsid w:val="00F76B71"/>
    <w:rsid w:val="00F77AF4"/>
    <w:rsid w:val="00F81663"/>
    <w:rsid w:val="00F8179D"/>
    <w:rsid w:val="00F81E8D"/>
    <w:rsid w:val="00F824D0"/>
    <w:rsid w:val="00F82702"/>
    <w:rsid w:val="00F8441B"/>
    <w:rsid w:val="00F86421"/>
    <w:rsid w:val="00F879EC"/>
    <w:rsid w:val="00F87E10"/>
    <w:rsid w:val="00F92F74"/>
    <w:rsid w:val="00F9641A"/>
    <w:rsid w:val="00F9655F"/>
    <w:rsid w:val="00FA3B8D"/>
    <w:rsid w:val="00FA4074"/>
    <w:rsid w:val="00FA4B6C"/>
    <w:rsid w:val="00FA57B2"/>
    <w:rsid w:val="00FA5AA9"/>
    <w:rsid w:val="00FA5C67"/>
    <w:rsid w:val="00FA5CAE"/>
    <w:rsid w:val="00FB1D98"/>
    <w:rsid w:val="00FB252A"/>
    <w:rsid w:val="00FB3AE6"/>
    <w:rsid w:val="00FB3F71"/>
    <w:rsid w:val="00FC077E"/>
    <w:rsid w:val="00FC07AA"/>
    <w:rsid w:val="00FC301F"/>
    <w:rsid w:val="00FC320F"/>
    <w:rsid w:val="00FC5E68"/>
    <w:rsid w:val="00FD268F"/>
    <w:rsid w:val="00FD2D4B"/>
    <w:rsid w:val="00FD4A01"/>
    <w:rsid w:val="00FE1B5A"/>
    <w:rsid w:val="00FE44F3"/>
    <w:rsid w:val="00FE4741"/>
    <w:rsid w:val="00FE55F6"/>
    <w:rsid w:val="00FE7D14"/>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F1662"/>
  <w15:docId w15:val="{624604E7-462F-482E-8FEE-91DEE730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6D"/>
    <w:rPr>
      <w:sz w:val="24"/>
      <w:szCs w:val="24"/>
    </w:rPr>
  </w:style>
  <w:style w:type="paragraph" w:styleId="Heading1">
    <w:name w:val="heading 1"/>
    <w:basedOn w:val="Normal"/>
    <w:next w:val="Normal"/>
    <w:link w:val="Heading1Char"/>
    <w:qFormat/>
    <w:rsid w:val="0065721E"/>
    <w:pPr>
      <w:keepNext/>
      <w:tabs>
        <w:tab w:val="left" w:pos="-720"/>
      </w:tabs>
      <w:suppressAutoHyphens/>
      <w:outlineLvl w:val="0"/>
    </w:pPr>
    <w:rPr>
      <w:b/>
      <w:bCs/>
      <w:u w:val="single"/>
    </w:rPr>
  </w:style>
  <w:style w:type="paragraph" w:styleId="Heading2">
    <w:name w:val="heading 2"/>
    <w:basedOn w:val="Normal"/>
    <w:next w:val="Normal"/>
    <w:link w:val="Heading2Char"/>
    <w:qFormat/>
    <w:rsid w:val="0065721E"/>
    <w:pPr>
      <w:keepNext/>
      <w:tabs>
        <w:tab w:val="center" w:pos="4680"/>
      </w:tabs>
      <w:suppressAutoHyphens/>
      <w:jc w:val="center"/>
      <w:outlineLvl w:val="1"/>
    </w:pPr>
    <w:rPr>
      <w:b/>
      <w:sz w:val="22"/>
      <w:szCs w:val="20"/>
      <w:u w:val="single"/>
    </w:rPr>
  </w:style>
  <w:style w:type="paragraph" w:styleId="Heading3">
    <w:name w:val="heading 3"/>
    <w:basedOn w:val="Normal"/>
    <w:next w:val="Normal"/>
    <w:link w:val="Heading3Char"/>
    <w:qFormat/>
    <w:rsid w:val="0065721E"/>
    <w:pPr>
      <w:keepNext/>
      <w:tabs>
        <w:tab w:val="left" w:pos="-720"/>
      </w:tabs>
      <w:suppressAutoHyphens/>
      <w:outlineLvl w:val="2"/>
    </w:pPr>
    <w:rPr>
      <w:b/>
      <w:sz w:val="22"/>
      <w:szCs w:val="20"/>
      <w:u w:val="single"/>
    </w:rPr>
  </w:style>
  <w:style w:type="paragraph" w:styleId="Heading4">
    <w:name w:val="heading 4"/>
    <w:basedOn w:val="Normal"/>
    <w:next w:val="Normal"/>
    <w:link w:val="Heading4Char"/>
    <w:qFormat/>
    <w:rsid w:val="0065721E"/>
    <w:pPr>
      <w:keepNext/>
      <w:tabs>
        <w:tab w:val="center" w:pos="5040"/>
      </w:tabs>
      <w:suppressAutoHyphens/>
      <w:ind w:left="360" w:right="720"/>
      <w:jc w:val="center"/>
      <w:outlineLvl w:val="3"/>
    </w:pPr>
    <w:rPr>
      <w:rFonts w:ascii="Swiss Roman 10pt" w:hAnsi="Swiss Roman 10pt"/>
      <w:b/>
      <w:sz w:val="22"/>
      <w:szCs w:val="20"/>
      <w:u w:val="single"/>
    </w:rPr>
  </w:style>
  <w:style w:type="paragraph" w:styleId="Heading5">
    <w:name w:val="heading 5"/>
    <w:basedOn w:val="Normal"/>
    <w:next w:val="Normal"/>
    <w:link w:val="Heading5Char"/>
    <w:qFormat/>
    <w:rsid w:val="0065721E"/>
    <w:pPr>
      <w:keepNext/>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4"/>
    </w:pPr>
    <w:rPr>
      <w:sz w:val="22"/>
      <w:szCs w:val="20"/>
      <w:u w:val="single"/>
    </w:rPr>
  </w:style>
  <w:style w:type="paragraph" w:styleId="Heading6">
    <w:name w:val="heading 6"/>
    <w:basedOn w:val="Normal"/>
    <w:next w:val="Normal"/>
    <w:link w:val="Heading6Char"/>
    <w:qFormat/>
    <w:rsid w:val="0065721E"/>
    <w:pPr>
      <w:keepNext/>
      <w:tabs>
        <w:tab w:val="center" w:pos="5040"/>
      </w:tabs>
      <w:suppressAutoHyphens/>
      <w:ind w:right="720"/>
      <w:jc w:val="center"/>
      <w:outlineLvl w:val="5"/>
    </w:pPr>
    <w:rPr>
      <w:sz w:val="22"/>
      <w:u w:val="single"/>
    </w:rPr>
  </w:style>
  <w:style w:type="paragraph" w:styleId="Heading7">
    <w:name w:val="heading 7"/>
    <w:basedOn w:val="Normal"/>
    <w:next w:val="Normal"/>
    <w:link w:val="Heading7Char"/>
    <w:qFormat/>
    <w:rsid w:val="0065721E"/>
    <w:pPr>
      <w:keepNext/>
      <w:tabs>
        <w:tab w:val="left" w:pos="-720"/>
      </w:tabs>
      <w:suppressAutoHyphens/>
      <w:jc w:val="both"/>
      <w:outlineLvl w:val="6"/>
    </w:pPr>
    <w:rPr>
      <w:b/>
      <w:sz w:val="22"/>
      <w:u w:val="single"/>
    </w:rPr>
  </w:style>
  <w:style w:type="paragraph" w:styleId="Heading8">
    <w:name w:val="heading 8"/>
    <w:basedOn w:val="Normal"/>
    <w:next w:val="Normal"/>
    <w:link w:val="Heading8Char"/>
    <w:qFormat/>
    <w:rsid w:val="0065721E"/>
    <w:pPr>
      <w:keepNext/>
      <w:jc w:val="center"/>
      <w:outlineLvl w:val="7"/>
    </w:pPr>
    <w:rPr>
      <w:sz w:val="22"/>
      <w:u w:val="single"/>
    </w:rPr>
  </w:style>
  <w:style w:type="paragraph" w:styleId="Heading9">
    <w:name w:val="heading 9"/>
    <w:basedOn w:val="Normal"/>
    <w:next w:val="Normal"/>
    <w:link w:val="Heading9Char"/>
    <w:qFormat/>
    <w:rsid w:val="0065721E"/>
    <w:pPr>
      <w:keepNext/>
      <w:pBdr>
        <w:top w:val="single" w:sz="4" w:space="1" w:color="auto"/>
        <w:left w:val="single" w:sz="4" w:space="4" w:color="auto"/>
        <w:bottom w:val="single" w:sz="4" w:space="1" w:color="auto"/>
        <w:right w:val="single" w:sz="4" w:space="4" w:color="auto"/>
      </w:pBd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721E"/>
    <w:pPr>
      <w:tabs>
        <w:tab w:val="left" w:pos="-720"/>
      </w:tabs>
      <w:suppressAutoHyphens/>
    </w:pPr>
    <w:rPr>
      <w:b/>
      <w:sz w:val="22"/>
      <w:szCs w:val="20"/>
    </w:rPr>
  </w:style>
  <w:style w:type="character" w:customStyle="1" w:styleId="Document8">
    <w:name w:val="Document 8"/>
    <w:basedOn w:val="DefaultParagraphFont"/>
    <w:rsid w:val="0065721E"/>
  </w:style>
  <w:style w:type="character" w:customStyle="1" w:styleId="Document4">
    <w:name w:val="Document 4"/>
    <w:basedOn w:val="DefaultParagraphFont"/>
    <w:rsid w:val="0065721E"/>
    <w:rPr>
      <w:b/>
      <w:i/>
      <w:sz w:val="20"/>
    </w:rPr>
  </w:style>
  <w:style w:type="character" w:customStyle="1" w:styleId="Document6">
    <w:name w:val="Document 6"/>
    <w:basedOn w:val="DefaultParagraphFont"/>
    <w:rsid w:val="0065721E"/>
  </w:style>
  <w:style w:type="character" w:customStyle="1" w:styleId="Document5">
    <w:name w:val="Document 5"/>
    <w:basedOn w:val="DefaultParagraphFont"/>
    <w:rsid w:val="0065721E"/>
  </w:style>
  <w:style w:type="character" w:customStyle="1" w:styleId="Document2">
    <w:name w:val="Document 2"/>
    <w:basedOn w:val="DefaultParagraphFont"/>
    <w:rsid w:val="0065721E"/>
    <w:rPr>
      <w:rFonts w:ascii="Swiss Roman 10pt" w:hAnsi="Swiss Roman 10pt"/>
      <w:noProof w:val="0"/>
      <w:sz w:val="20"/>
      <w:lang w:val="en-US"/>
    </w:rPr>
  </w:style>
  <w:style w:type="character" w:customStyle="1" w:styleId="Document7">
    <w:name w:val="Document 7"/>
    <w:basedOn w:val="DefaultParagraphFont"/>
    <w:rsid w:val="0065721E"/>
  </w:style>
  <w:style w:type="character" w:customStyle="1" w:styleId="Bibliogrphy">
    <w:name w:val="Bibliogrphy"/>
    <w:basedOn w:val="DefaultParagraphFont"/>
    <w:rsid w:val="0065721E"/>
  </w:style>
  <w:style w:type="paragraph" w:customStyle="1" w:styleId="RightPar1">
    <w:name w:val="Right Par 1"/>
    <w:rsid w:val="0065721E"/>
    <w:pPr>
      <w:tabs>
        <w:tab w:val="left" w:pos="-720"/>
        <w:tab w:val="left" w:pos="0"/>
        <w:tab w:val="decimal" w:pos="720"/>
      </w:tabs>
      <w:suppressAutoHyphens/>
      <w:ind w:left="720" w:hanging="432"/>
    </w:pPr>
    <w:rPr>
      <w:rFonts w:ascii="Swiss Roman 10pt" w:hAnsi="Swiss Roman 10pt"/>
    </w:rPr>
  </w:style>
  <w:style w:type="paragraph" w:customStyle="1" w:styleId="RightPar2">
    <w:name w:val="Right Par 2"/>
    <w:rsid w:val="0065721E"/>
    <w:pPr>
      <w:tabs>
        <w:tab w:val="left" w:pos="-720"/>
        <w:tab w:val="left" w:pos="0"/>
        <w:tab w:val="left" w:pos="720"/>
        <w:tab w:val="decimal" w:pos="1440"/>
      </w:tabs>
      <w:suppressAutoHyphens/>
      <w:ind w:left="1440" w:hanging="432"/>
    </w:pPr>
    <w:rPr>
      <w:rFonts w:ascii="Swiss Roman 10pt" w:hAnsi="Swiss Roman 10pt"/>
    </w:rPr>
  </w:style>
  <w:style w:type="character" w:customStyle="1" w:styleId="Document3">
    <w:name w:val="Document 3"/>
    <w:basedOn w:val="DefaultParagraphFont"/>
    <w:rsid w:val="0065721E"/>
    <w:rPr>
      <w:rFonts w:ascii="Swiss Roman 10pt" w:hAnsi="Swiss Roman 10pt"/>
      <w:noProof w:val="0"/>
      <w:sz w:val="20"/>
      <w:lang w:val="en-US"/>
    </w:rPr>
  </w:style>
  <w:style w:type="paragraph" w:customStyle="1" w:styleId="RightPar3">
    <w:name w:val="Right Par 3"/>
    <w:rsid w:val="0065721E"/>
    <w:pPr>
      <w:tabs>
        <w:tab w:val="left" w:pos="-720"/>
        <w:tab w:val="left" w:pos="0"/>
        <w:tab w:val="left" w:pos="720"/>
        <w:tab w:val="left" w:pos="1440"/>
        <w:tab w:val="decimal" w:pos="2160"/>
      </w:tabs>
      <w:suppressAutoHyphens/>
      <w:ind w:left="2160" w:hanging="432"/>
    </w:pPr>
    <w:rPr>
      <w:rFonts w:ascii="Swiss Roman 10pt" w:hAnsi="Swiss Roman 10pt"/>
    </w:rPr>
  </w:style>
  <w:style w:type="paragraph" w:customStyle="1" w:styleId="RightPar4">
    <w:name w:val="Right Par 4"/>
    <w:rsid w:val="0065721E"/>
    <w:pPr>
      <w:tabs>
        <w:tab w:val="left" w:pos="-720"/>
        <w:tab w:val="left" w:pos="0"/>
        <w:tab w:val="left" w:pos="720"/>
        <w:tab w:val="left" w:pos="1440"/>
        <w:tab w:val="left" w:pos="2160"/>
        <w:tab w:val="decimal" w:pos="2880"/>
      </w:tabs>
      <w:suppressAutoHyphens/>
      <w:ind w:left="2880" w:hanging="432"/>
    </w:pPr>
    <w:rPr>
      <w:rFonts w:ascii="Swiss Roman 10pt" w:hAnsi="Swiss Roman 10pt"/>
    </w:rPr>
  </w:style>
  <w:style w:type="paragraph" w:customStyle="1" w:styleId="RightPar5">
    <w:name w:val="Right Par 5"/>
    <w:rsid w:val="0065721E"/>
    <w:pPr>
      <w:tabs>
        <w:tab w:val="left" w:pos="-720"/>
        <w:tab w:val="left" w:pos="0"/>
        <w:tab w:val="left" w:pos="720"/>
        <w:tab w:val="left" w:pos="1440"/>
        <w:tab w:val="left" w:pos="2160"/>
        <w:tab w:val="left" w:pos="2880"/>
        <w:tab w:val="decimal" w:pos="3600"/>
      </w:tabs>
      <w:suppressAutoHyphens/>
      <w:ind w:left="3600" w:hanging="576"/>
    </w:pPr>
    <w:rPr>
      <w:rFonts w:ascii="Swiss Roman 10pt" w:hAnsi="Swiss Roman 10pt"/>
    </w:rPr>
  </w:style>
  <w:style w:type="paragraph" w:customStyle="1" w:styleId="RightPar6">
    <w:name w:val="Right Par 6"/>
    <w:rsid w:val="0065721E"/>
    <w:pPr>
      <w:tabs>
        <w:tab w:val="left" w:pos="-720"/>
        <w:tab w:val="left" w:pos="0"/>
        <w:tab w:val="left" w:pos="720"/>
        <w:tab w:val="left" w:pos="1440"/>
        <w:tab w:val="left" w:pos="2160"/>
        <w:tab w:val="left" w:pos="2880"/>
        <w:tab w:val="left" w:pos="3600"/>
        <w:tab w:val="decimal" w:pos="4320"/>
      </w:tabs>
      <w:suppressAutoHyphens/>
      <w:ind w:left="4320" w:hanging="576"/>
    </w:pPr>
    <w:rPr>
      <w:rFonts w:ascii="Swiss Roman 10pt" w:hAnsi="Swiss Roman 10pt"/>
    </w:rPr>
  </w:style>
  <w:style w:type="paragraph" w:customStyle="1" w:styleId="RightPar7">
    <w:name w:val="Right Par 7"/>
    <w:rsid w:val="0065721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Roman 10pt" w:hAnsi="Swiss Roman 10pt"/>
    </w:rPr>
  </w:style>
  <w:style w:type="paragraph" w:customStyle="1" w:styleId="RightPar8">
    <w:name w:val="Right Par 8"/>
    <w:rsid w:val="0065721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Roman 10pt" w:hAnsi="Swiss Roman 10pt"/>
    </w:rPr>
  </w:style>
  <w:style w:type="paragraph" w:customStyle="1" w:styleId="Document1">
    <w:name w:val="Document 1"/>
    <w:rsid w:val="0065721E"/>
    <w:pPr>
      <w:keepNext/>
      <w:keepLines/>
      <w:tabs>
        <w:tab w:val="left" w:pos="-720"/>
      </w:tabs>
      <w:suppressAutoHyphens/>
    </w:pPr>
    <w:rPr>
      <w:rFonts w:ascii="Swiss Roman 10pt" w:hAnsi="Swiss Roman 10pt"/>
    </w:rPr>
  </w:style>
  <w:style w:type="character" w:customStyle="1" w:styleId="DocInit">
    <w:name w:val="Doc Init"/>
    <w:basedOn w:val="DefaultParagraphFont"/>
    <w:rsid w:val="0065721E"/>
  </w:style>
  <w:style w:type="character" w:customStyle="1" w:styleId="TechInit">
    <w:name w:val="Tech Init"/>
    <w:basedOn w:val="DefaultParagraphFont"/>
    <w:rsid w:val="0065721E"/>
    <w:rPr>
      <w:rFonts w:ascii="Swiss Roman 10pt" w:hAnsi="Swiss Roman 10pt"/>
      <w:noProof w:val="0"/>
      <w:sz w:val="20"/>
      <w:lang w:val="en-US"/>
    </w:rPr>
  </w:style>
  <w:style w:type="paragraph" w:customStyle="1" w:styleId="Technical5">
    <w:name w:val="Technical 5"/>
    <w:rsid w:val="0065721E"/>
    <w:pPr>
      <w:tabs>
        <w:tab w:val="left" w:pos="-720"/>
      </w:tabs>
      <w:suppressAutoHyphens/>
      <w:ind w:firstLine="720"/>
    </w:pPr>
    <w:rPr>
      <w:rFonts w:ascii="Swiss Roman 10pt" w:hAnsi="Swiss Roman 10pt"/>
      <w:b/>
    </w:rPr>
  </w:style>
  <w:style w:type="paragraph" w:customStyle="1" w:styleId="Technical6">
    <w:name w:val="Technical 6"/>
    <w:rsid w:val="0065721E"/>
    <w:pPr>
      <w:tabs>
        <w:tab w:val="left" w:pos="-720"/>
      </w:tabs>
      <w:suppressAutoHyphens/>
      <w:ind w:firstLine="720"/>
    </w:pPr>
    <w:rPr>
      <w:rFonts w:ascii="Swiss Roman 10pt" w:hAnsi="Swiss Roman 10pt"/>
      <w:b/>
    </w:rPr>
  </w:style>
  <w:style w:type="character" w:customStyle="1" w:styleId="Technical2">
    <w:name w:val="Technical 2"/>
    <w:basedOn w:val="DefaultParagraphFont"/>
    <w:rsid w:val="0065721E"/>
    <w:rPr>
      <w:rFonts w:ascii="Swiss Roman 10pt" w:hAnsi="Swiss Roman 10pt"/>
      <w:noProof w:val="0"/>
      <w:sz w:val="20"/>
      <w:lang w:val="en-US"/>
    </w:rPr>
  </w:style>
  <w:style w:type="character" w:customStyle="1" w:styleId="Technical3">
    <w:name w:val="Technical 3"/>
    <w:basedOn w:val="DefaultParagraphFont"/>
    <w:rsid w:val="0065721E"/>
    <w:rPr>
      <w:rFonts w:ascii="Swiss Roman 10pt" w:hAnsi="Swiss Roman 10pt"/>
      <w:noProof w:val="0"/>
      <w:sz w:val="20"/>
      <w:lang w:val="en-US"/>
    </w:rPr>
  </w:style>
  <w:style w:type="paragraph" w:customStyle="1" w:styleId="Technical4">
    <w:name w:val="Technical 4"/>
    <w:rsid w:val="0065721E"/>
    <w:pPr>
      <w:tabs>
        <w:tab w:val="left" w:pos="-720"/>
      </w:tabs>
      <w:suppressAutoHyphens/>
    </w:pPr>
    <w:rPr>
      <w:rFonts w:ascii="Swiss Roman 10pt" w:hAnsi="Swiss Roman 10pt"/>
      <w:b/>
    </w:rPr>
  </w:style>
  <w:style w:type="character" w:customStyle="1" w:styleId="Technical1">
    <w:name w:val="Technical 1"/>
    <w:basedOn w:val="DefaultParagraphFont"/>
    <w:rsid w:val="0065721E"/>
    <w:rPr>
      <w:rFonts w:ascii="Swiss Roman 10pt" w:hAnsi="Swiss Roman 10pt"/>
      <w:noProof w:val="0"/>
      <w:sz w:val="20"/>
      <w:lang w:val="en-US"/>
    </w:rPr>
  </w:style>
  <w:style w:type="paragraph" w:customStyle="1" w:styleId="Technical7">
    <w:name w:val="Technical 7"/>
    <w:rsid w:val="0065721E"/>
    <w:pPr>
      <w:tabs>
        <w:tab w:val="left" w:pos="-720"/>
      </w:tabs>
      <w:suppressAutoHyphens/>
      <w:ind w:firstLine="720"/>
    </w:pPr>
    <w:rPr>
      <w:rFonts w:ascii="Swiss Roman 10pt" w:hAnsi="Swiss Roman 10pt"/>
      <w:b/>
    </w:rPr>
  </w:style>
  <w:style w:type="paragraph" w:customStyle="1" w:styleId="Technical8">
    <w:name w:val="Technical 8"/>
    <w:rsid w:val="0065721E"/>
    <w:pPr>
      <w:tabs>
        <w:tab w:val="left" w:pos="-720"/>
      </w:tabs>
      <w:suppressAutoHyphens/>
      <w:ind w:firstLine="720"/>
    </w:pPr>
    <w:rPr>
      <w:rFonts w:ascii="Swiss Roman 10pt" w:hAnsi="Swiss Roman 10pt"/>
      <w:b/>
    </w:rPr>
  </w:style>
  <w:style w:type="paragraph" w:customStyle="1" w:styleId="Pleading">
    <w:name w:val="Pleading"/>
    <w:rsid w:val="0065721E"/>
    <w:pPr>
      <w:tabs>
        <w:tab w:val="left" w:pos="-720"/>
      </w:tabs>
      <w:suppressAutoHyphens/>
      <w:spacing w:line="240" w:lineRule="exact"/>
    </w:pPr>
    <w:rPr>
      <w:rFonts w:ascii="Swiss Roman 10pt" w:hAnsi="Swiss Roman 10pt"/>
    </w:rPr>
  </w:style>
  <w:style w:type="paragraph" w:customStyle="1" w:styleId="CAPS-1">
    <w:name w:val="CAPS-1"/>
    <w:rsid w:val="0065721E"/>
    <w:pPr>
      <w:keepNext/>
      <w:keepLines/>
      <w:tabs>
        <w:tab w:val="right" w:pos="3442"/>
        <w:tab w:val="left" w:pos="3758"/>
        <w:tab w:val="left" w:pos="5846"/>
      </w:tabs>
      <w:suppressAutoHyphens/>
    </w:pPr>
    <w:rPr>
      <w:rFonts w:ascii="Arial" w:hAnsi="Arial"/>
      <w:b/>
      <w:sz w:val="23"/>
      <w:u w:val="single"/>
    </w:rPr>
  </w:style>
  <w:style w:type="paragraph" w:customStyle="1" w:styleId="CAPS-2">
    <w:name w:val="CAPS-2"/>
    <w:rsid w:val="0065721E"/>
    <w:pPr>
      <w:keepNext/>
      <w:keepLines/>
      <w:tabs>
        <w:tab w:val="left" w:pos="-720"/>
      </w:tabs>
      <w:suppressAutoHyphens/>
    </w:pPr>
    <w:rPr>
      <w:rFonts w:ascii="Swiss Roman 10pt" w:hAnsi="Swiss Roman 10pt"/>
    </w:rPr>
  </w:style>
  <w:style w:type="paragraph" w:customStyle="1" w:styleId="CAPS-3">
    <w:name w:val="CAPS-3"/>
    <w:rsid w:val="0065721E"/>
    <w:pPr>
      <w:keepNext/>
      <w:keepLines/>
      <w:tabs>
        <w:tab w:val="left" w:pos="-720"/>
      </w:tabs>
      <w:suppressAutoHyphens/>
    </w:pPr>
    <w:rPr>
      <w:rFonts w:ascii="Swiss Roman 10pt" w:hAnsi="Swiss Roman 10pt"/>
    </w:rPr>
  </w:style>
  <w:style w:type="character" w:customStyle="1" w:styleId="a14">
    <w:name w:val="a14"/>
    <w:basedOn w:val="DefaultParagraphFont"/>
    <w:rsid w:val="0065721E"/>
    <w:rPr>
      <w:rFonts w:ascii="Swiss Roman 10pt" w:hAnsi="Swiss Roman 10pt"/>
      <w:noProof w:val="0"/>
      <w:sz w:val="20"/>
      <w:lang w:val="en-US"/>
    </w:rPr>
  </w:style>
  <w:style w:type="character" w:customStyle="1" w:styleId="a12">
    <w:name w:val="a12"/>
    <w:basedOn w:val="DefaultParagraphFont"/>
    <w:rsid w:val="0065721E"/>
    <w:rPr>
      <w:rFonts w:ascii="Swiss Roman 10pt" w:hAnsi="Swiss Roman 10pt"/>
      <w:noProof w:val="0"/>
      <w:sz w:val="20"/>
      <w:lang w:val="en-US"/>
    </w:rPr>
  </w:style>
  <w:style w:type="character" w:customStyle="1" w:styleId="a13">
    <w:name w:val="a13"/>
    <w:basedOn w:val="DefaultParagraphFont"/>
    <w:rsid w:val="0065721E"/>
    <w:rPr>
      <w:rFonts w:ascii="Swiss Roman 10pt" w:hAnsi="Swiss Roman 10pt"/>
      <w:noProof w:val="0"/>
      <w:sz w:val="20"/>
      <w:lang w:val="en-US"/>
    </w:rPr>
  </w:style>
  <w:style w:type="character" w:customStyle="1" w:styleId="a10">
    <w:name w:val="a10"/>
    <w:basedOn w:val="DefaultParagraphFont"/>
    <w:rsid w:val="0065721E"/>
    <w:rPr>
      <w:rFonts w:ascii="Swiss Roman 10pt" w:hAnsi="Swiss Roman 10pt"/>
      <w:noProof w:val="0"/>
      <w:sz w:val="20"/>
      <w:lang w:val="en-US"/>
    </w:rPr>
  </w:style>
  <w:style w:type="character" w:customStyle="1" w:styleId="a11">
    <w:name w:val="a11"/>
    <w:basedOn w:val="DefaultParagraphFont"/>
    <w:rsid w:val="0065721E"/>
    <w:rPr>
      <w:rFonts w:ascii="Swiss Roman 10pt" w:hAnsi="Swiss Roman 10pt"/>
      <w:noProof w:val="0"/>
      <w:sz w:val="20"/>
      <w:lang w:val="en-US"/>
    </w:rPr>
  </w:style>
  <w:style w:type="character" w:customStyle="1" w:styleId="x">
    <w:name w:val="x"/>
    <w:basedOn w:val="DefaultParagraphFont"/>
    <w:rsid w:val="0065721E"/>
    <w:rPr>
      <w:b/>
      <w:sz w:val="30"/>
      <w:u w:val="single"/>
    </w:rPr>
  </w:style>
  <w:style w:type="paragraph" w:customStyle="1" w:styleId="Heading">
    <w:name w:val="*Heading"/>
    <w:rsid w:val="0065721E"/>
    <w:pPr>
      <w:tabs>
        <w:tab w:val="center" w:pos="4680"/>
      </w:tabs>
      <w:suppressAutoHyphens/>
    </w:pPr>
    <w:rPr>
      <w:rFonts w:ascii="Swiss Roman 10pt" w:hAnsi="Swiss Roman 10pt"/>
      <w:b/>
      <w:sz w:val="24"/>
    </w:rPr>
  </w:style>
  <w:style w:type="paragraph" w:customStyle="1" w:styleId="RightPar">
    <w:name w:val="*Right Par"/>
    <w:rsid w:val="0065721E"/>
    <w:pPr>
      <w:tabs>
        <w:tab w:val="left" w:pos="-720"/>
        <w:tab w:val="left" w:pos="0"/>
        <w:tab w:val="decimal" w:pos="720"/>
      </w:tabs>
      <w:suppressAutoHyphens/>
      <w:ind w:left="360" w:firstLine="360"/>
    </w:pPr>
    <w:rPr>
      <w:rFonts w:ascii="Swiss Roman 10pt" w:hAnsi="Swiss Roman 10pt"/>
    </w:rPr>
  </w:style>
  <w:style w:type="character" w:customStyle="1" w:styleId="Bibliogaphy">
    <w:name w:val="*Bibliogaphy"/>
    <w:basedOn w:val="DefaultParagraphFont"/>
    <w:rsid w:val="0065721E"/>
  </w:style>
  <w:style w:type="paragraph" w:customStyle="1" w:styleId="Subheading">
    <w:name w:val="*Subheading"/>
    <w:rsid w:val="0065721E"/>
    <w:pPr>
      <w:tabs>
        <w:tab w:val="left" w:pos="-720"/>
      </w:tabs>
      <w:suppressAutoHyphens/>
    </w:pPr>
    <w:rPr>
      <w:rFonts w:ascii="Swiss Roman 10pt" w:hAnsi="Swiss Roman 10pt"/>
      <w:b/>
    </w:rPr>
  </w:style>
  <w:style w:type="paragraph" w:customStyle="1" w:styleId="Pleading0">
    <w:name w:val="*Pleading"/>
    <w:rsid w:val="0065721E"/>
    <w:pPr>
      <w:tabs>
        <w:tab w:val="left" w:pos="-720"/>
      </w:tabs>
      <w:suppressAutoHyphens/>
      <w:spacing w:line="240" w:lineRule="exact"/>
    </w:pPr>
    <w:rPr>
      <w:rFonts w:ascii="Swiss Roman 10pt" w:hAnsi="Swiss Roman 10pt"/>
    </w:rPr>
  </w:style>
  <w:style w:type="paragraph" w:customStyle="1" w:styleId="a9">
    <w:name w:val="a9"/>
    <w:rsid w:val="0065721E"/>
    <w:pPr>
      <w:tabs>
        <w:tab w:val="center" w:pos="4680"/>
      </w:tabs>
      <w:suppressAutoHyphens/>
    </w:pPr>
    <w:rPr>
      <w:rFonts w:ascii="Swiss Roman 10pt" w:hAnsi="Swiss Roman 10pt"/>
    </w:rPr>
  </w:style>
  <w:style w:type="paragraph" w:customStyle="1" w:styleId="a3">
    <w:name w:val="a3"/>
    <w:rsid w:val="0065721E"/>
    <w:pPr>
      <w:tabs>
        <w:tab w:val="left" w:pos="-720"/>
        <w:tab w:val="left" w:pos="0"/>
        <w:tab w:val="left" w:pos="720"/>
      </w:tabs>
      <w:suppressAutoHyphens/>
      <w:ind w:left="1080" w:firstLine="360"/>
    </w:pPr>
    <w:rPr>
      <w:rFonts w:ascii="Swiss Roman 10pt" w:hAnsi="Swiss Roman 10pt"/>
    </w:rPr>
  </w:style>
  <w:style w:type="paragraph" w:customStyle="1" w:styleId="a4">
    <w:name w:val="a4"/>
    <w:rsid w:val="0065721E"/>
    <w:pPr>
      <w:tabs>
        <w:tab w:val="left" w:pos="-720"/>
        <w:tab w:val="left" w:pos="0"/>
        <w:tab w:val="left" w:pos="720"/>
        <w:tab w:val="left" w:pos="1440"/>
      </w:tabs>
      <w:suppressAutoHyphens/>
      <w:ind w:left="1944" w:firstLine="216"/>
    </w:pPr>
    <w:rPr>
      <w:rFonts w:ascii="Swiss Roman 10pt" w:hAnsi="Swiss Roman 10pt"/>
    </w:rPr>
  </w:style>
  <w:style w:type="paragraph" w:customStyle="1" w:styleId="a5">
    <w:name w:val="a5"/>
    <w:rsid w:val="0065721E"/>
    <w:pPr>
      <w:tabs>
        <w:tab w:val="left" w:pos="-720"/>
        <w:tab w:val="left" w:pos="0"/>
        <w:tab w:val="left" w:pos="720"/>
        <w:tab w:val="left" w:pos="1440"/>
      </w:tabs>
      <w:suppressAutoHyphens/>
      <w:ind w:left="1800" w:firstLine="1080"/>
    </w:pPr>
    <w:rPr>
      <w:rFonts w:ascii="Swiss Roman 10pt" w:hAnsi="Swiss Roman 10pt"/>
    </w:rPr>
  </w:style>
  <w:style w:type="paragraph" w:customStyle="1" w:styleId="a6">
    <w:name w:val="a6"/>
    <w:rsid w:val="0065721E"/>
    <w:pPr>
      <w:tabs>
        <w:tab w:val="left" w:pos="-720"/>
      </w:tabs>
      <w:suppressAutoHyphens/>
      <w:ind w:firstLine="3600"/>
    </w:pPr>
    <w:rPr>
      <w:rFonts w:ascii="Swiss Roman 10pt" w:hAnsi="Swiss Roman 10pt"/>
    </w:rPr>
  </w:style>
  <w:style w:type="paragraph" w:customStyle="1" w:styleId="a7">
    <w:name w:val="a7"/>
    <w:rsid w:val="0065721E"/>
    <w:pPr>
      <w:tabs>
        <w:tab w:val="left" w:pos="-720"/>
      </w:tabs>
      <w:suppressAutoHyphens/>
      <w:ind w:firstLine="4320"/>
    </w:pPr>
    <w:rPr>
      <w:rFonts w:ascii="Swiss Roman 10pt" w:hAnsi="Swiss Roman 10pt"/>
    </w:rPr>
  </w:style>
  <w:style w:type="paragraph" w:customStyle="1" w:styleId="a8">
    <w:name w:val="a8"/>
    <w:rsid w:val="0065721E"/>
    <w:pPr>
      <w:tabs>
        <w:tab w:val="left" w:pos="-720"/>
      </w:tabs>
      <w:suppressAutoHyphens/>
      <w:ind w:firstLine="5040"/>
    </w:pPr>
    <w:rPr>
      <w:rFonts w:ascii="Swiss Roman 10pt" w:hAnsi="Swiss Roman 10pt"/>
    </w:rPr>
  </w:style>
  <w:style w:type="paragraph" w:customStyle="1" w:styleId="Cover">
    <w:name w:val="Cover"/>
    <w:rsid w:val="0065721E"/>
    <w:pPr>
      <w:tabs>
        <w:tab w:val="left" w:pos="36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s>
      <w:suppressAutoHyphens/>
    </w:pPr>
    <w:rPr>
      <w:rFonts w:ascii="Arial" w:hAnsi="Arial"/>
      <w:sz w:val="15"/>
    </w:rPr>
  </w:style>
  <w:style w:type="paragraph" w:customStyle="1" w:styleId="EOP">
    <w:name w:val="EOP"/>
    <w:rsid w:val="0065721E"/>
    <w:pPr>
      <w:keepNext/>
      <w:keepLines/>
      <w:tabs>
        <w:tab w:val="left" w:pos="-720"/>
      </w:tabs>
      <w:suppressAutoHyphens/>
    </w:pPr>
    <w:rPr>
      <w:rFonts w:ascii="Swiss Roman 10pt" w:hAnsi="Swiss Roman 10pt"/>
    </w:rPr>
  </w:style>
  <w:style w:type="character" w:customStyle="1" w:styleId="TOC">
    <w:name w:val="TOC"/>
    <w:basedOn w:val="DefaultParagraphFont"/>
    <w:rsid w:val="0065721E"/>
  </w:style>
  <w:style w:type="paragraph" w:customStyle="1" w:styleId="COP">
    <w:name w:val="COP"/>
    <w:rsid w:val="0065721E"/>
    <w:pPr>
      <w:keepNext/>
      <w:keepLines/>
      <w:tabs>
        <w:tab w:val="left" w:pos="-720"/>
      </w:tabs>
      <w:suppressAutoHyphens/>
    </w:pPr>
    <w:rPr>
      <w:rFonts w:ascii="Swiss Roman 10pt" w:hAnsi="Swiss Roman 10pt"/>
    </w:rPr>
  </w:style>
  <w:style w:type="character" w:customStyle="1" w:styleId="Hang-Indent">
    <w:name w:val="Hang-Indent"/>
    <w:basedOn w:val="DefaultParagraphFont"/>
    <w:rsid w:val="0065721E"/>
  </w:style>
  <w:style w:type="paragraph" w:customStyle="1" w:styleId="a1">
    <w:name w:val="a1"/>
    <w:rsid w:val="0065721E"/>
    <w:pPr>
      <w:keepNext/>
      <w:keepLines/>
      <w:tabs>
        <w:tab w:val="left" w:pos="-720"/>
      </w:tabs>
      <w:suppressAutoHyphens/>
    </w:pPr>
    <w:rPr>
      <w:rFonts w:ascii="Swiss Roman 10pt" w:hAnsi="Swiss Roman 10pt"/>
    </w:rPr>
  </w:style>
  <w:style w:type="paragraph" w:customStyle="1" w:styleId="a2">
    <w:name w:val="a2"/>
    <w:rsid w:val="0065721E"/>
    <w:pPr>
      <w:tabs>
        <w:tab w:val="left" w:pos="-720"/>
        <w:tab w:val="left" w:pos="0"/>
      </w:tabs>
      <w:suppressAutoHyphens/>
      <w:ind w:left="720"/>
    </w:pPr>
    <w:rPr>
      <w:rFonts w:ascii="Swiss Roman 10pt" w:hAnsi="Swiss Roman 10pt"/>
      <w:b/>
      <w:u w:val="single"/>
    </w:rPr>
  </w:style>
  <w:style w:type="character" w:customStyle="1" w:styleId="EquationCaption">
    <w:name w:val="_Equation Caption"/>
    <w:rsid w:val="0065721E"/>
  </w:style>
  <w:style w:type="paragraph" w:styleId="BlockText">
    <w:name w:val="Block Text"/>
    <w:basedOn w:val="Normal"/>
    <w:rsid w:val="0065721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pPr>
    <w:rPr>
      <w:sz w:val="22"/>
      <w:szCs w:val="20"/>
    </w:rPr>
  </w:style>
  <w:style w:type="character" w:styleId="PageNumber">
    <w:name w:val="page number"/>
    <w:basedOn w:val="DefaultParagraphFont"/>
    <w:rsid w:val="0065721E"/>
  </w:style>
  <w:style w:type="paragraph" w:styleId="Footer">
    <w:name w:val="footer"/>
    <w:basedOn w:val="Normal"/>
    <w:link w:val="FooterChar"/>
    <w:uiPriority w:val="99"/>
    <w:rsid w:val="0065721E"/>
    <w:pPr>
      <w:tabs>
        <w:tab w:val="center" w:pos="4320"/>
        <w:tab w:val="right" w:pos="8640"/>
      </w:tabs>
    </w:pPr>
    <w:rPr>
      <w:rFonts w:ascii="Swiss Roman 10pt" w:hAnsi="Swiss Roman 10pt"/>
      <w:sz w:val="20"/>
      <w:szCs w:val="20"/>
    </w:rPr>
  </w:style>
  <w:style w:type="character" w:customStyle="1" w:styleId="FooterChar">
    <w:name w:val="Footer Char"/>
    <w:basedOn w:val="DefaultParagraphFont"/>
    <w:link w:val="Footer"/>
    <w:uiPriority w:val="99"/>
    <w:rsid w:val="00945CEA"/>
    <w:rPr>
      <w:rFonts w:ascii="Swiss Roman 10pt" w:hAnsi="Swiss Roman 10pt"/>
    </w:rPr>
  </w:style>
  <w:style w:type="paragraph" w:styleId="BodyText2">
    <w:name w:val="Body Text 2"/>
    <w:basedOn w:val="Normal"/>
    <w:link w:val="BodyText2Char"/>
    <w:rsid w:val="0065721E"/>
    <w:pPr>
      <w:tabs>
        <w:tab w:val="left" w:pos="-720"/>
      </w:tabs>
      <w:suppressAutoHyphens/>
    </w:pPr>
    <w:rPr>
      <w:sz w:val="22"/>
    </w:rPr>
  </w:style>
  <w:style w:type="paragraph" w:styleId="BodyTextIndent">
    <w:name w:val="Body Text Indent"/>
    <w:basedOn w:val="Normal"/>
    <w:link w:val="BodyTextIndentChar"/>
    <w:rsid w:val="0065721E"/>
    <w:pPr>
      <w:tabs>
        <w:tab w:val="left" w:pos="-720"/>
        <w:tab w:val="left" w:pos="0"/>
        <w:tab w:val="left" w:pos="720"/>
      </w:tabs>
      <w:suppressAutoHyphens/>
      <w:ind w:left="1440" w:hanging="1440"/>
      <w:jc w:val="both"/>
    </w:pPr>
    <w:rPr>
      <w:sz w:val="22"/>
    </w:rPr>
  </w:style>
  <w:style w:type="paragraph" w:styleId="Header">
    <w:name w:val="header"/>
    <w:basedOn w:val="Normal"/>
    <w:link w:val="HeaderChar"/>
    <w:uiPriority w:val="99"/>
    <w:rsid w:val="0065721E"/>
    <w:pPr>
      <w:tabs>
        <w:tab w:val="center" w:pos="4320"/>
        <w:tab w:val="right" w:pos="8640"/>
      </w:tabs>
    </w:pPr>
  </w:style>
  <w:style w:type="character" w:customStyle="1" w:styleId="HeaderChar">
    <w:name w:val="Header Char"/>
    <w:basedOn w:val="DefaultParagraphFont"/>
    <w:link w:val="Header"/>
    <w:uiPriority w:val="99"/>
    <w:rsid w:val="00945CEA"/>
    <w:rPr>
      <w:sz w:val="24"/>
      <w:szCs w:val="24"/>
    </w:rPr>
  </w:style>
  <w:style w:type="character" w:styleId="Hyperlink">
    <w:name w:val="Hyperlink"/>
    <w:basedOn w:val="DefaultParagraphFont"/>
    <w:uiPriority w:val="99"/>
    <w:rsid w:val="0065721E"/>
    <w:rPr>
      <w:color w:val="0000FF"/>
      <w:u w:val="single"/>
    </w:rPr>
  </w:style>
  <w:style w:type="paragraph" w:styleId="BodyTextIndent2">
    <w:name w:val="Body Text Indent 2"/>
    <w:basedOn w:val="Normal"/>
    <w:link w:val="BodyTextIndent2Char"/>
    <w:rsid w:val="0065721E"/>
    <w:pPr>
      <w:tabs>
        <w:tab w:val="left" w:pos="-720"/>
      </w:tabs>
      <w:suppressAutoHyphens/>
      <w:ind w:left="4320" w:hanging="4320"/>
      <w:jc w:val="both"/>
    </w:pPr>
    <w:rPr>
      <w:sz w:val="22"/>
    </w:rPr>
  </w:style>
  <w:style w:type="paragraph" w:styleId="BodyTextIndent3">
    <w:name w:val="Body Text Indent 3"/>
    <w:basedOn w:val="Normal"/>
    <w:link w:val="BodyTextIndent3Char"/>
    <w:rsid w:val="0065721E"/>
    <w:pPr>
      <w:tabs>
        <w:tab w:val="left" w:pos="-720"/>
      </w:tabs>
      <w:suppressAutoHyphens/>
      <w:ind w:left="4320" w:hanging="4320"/>
    </w:pPr>
    <w:rPr>
      <w:sz w:val="22"/>
    </w:rPr>
  </w:style>
  <w:style w:type="paragraph" w:styleId="BodyText3">
    <w:name w:val="Body Text 3"/>
    <w:basedOn w:val="Normal"/>
    <w:link w:val="BodyText3Char"/>
    <w:rsid w:val="0065721E"/>
    <w:rPr>
      <w:rFonts w:ascii="Swiss Roman 10pt" w:hAnsi="Swiss Roman 10pt"/>
      <w:color w:val="000000"/>
      <w:sz w:val="20"/>
      <w:szCs w:val="20"/>
    </w:rPr>
  </w:style>
  <w:style w:type="paragraph" w:customStyle="1" w:styleId="Outlinelevel5">
    <w:name w:val="Outline level 5"/>
    <w:basedOn w:val="BodyText"/>
    <w:rsid w:val="0065721E"/>
    <w:pPr>
      <w:tabs>
        <w:tab w:val="clear" w:pos="-720"/>
        <w:tab w:val="num" w:pos="1944"/>
        <w:tab w:val="left" w:pos="2592"/>
      </w:tabs>
      <w:suppressAutoHyphens w:val="0"/>
      <w:spacing w:after="240"/>
      <w:ind w:left="1944" w:hanging="360"/>
    </w:pPr>
    <w:rPr>
      <w:b w:val="0"/>
      <w:sz w:val="24"/>
    </w:rPr>
  </w:style>
  <w:style w:type="paragraph" w:customStyle="1" w:styleId="Outline1">
    <w:name w:val="Outline 1"/>
    <w:basedOn w:val="BodyText"/>
    <w:link w:val="Outline1Char"/>
    <w:rsid w:val="0065721E"/>
    <w:pPr>
      <w:tabs>
        <w:tab w:val="clear" w:pos="-720"/>
        <w:tab w:val="num" w:pos="360"/>
        <w:tab w:val="left" w:pos="504"/>
      </w:tabs>
      <w:suppressAutoHyphens w:val="0"/>
      <w:spacing w:after="240"/>
      <w:ind w:left="360" w:hanging="360"/>
    </w:pPr>
    <w:rPr>
      <w:b w:val="0"/>
      <w:sz w:val="24"/>
    </w:rPr>
  </w:style>
  <w:style w:type="paragraph" w:customStyle="1" w:styleId="Outlinea">
    <w:name w:val="Outline a"/>
    <w:basedOn w:val="BodyText"/>
    <w:rsid w:val="0065721E"/>
    <w:pPr>
      <w:tabs>
        <w:tab w:val="clear" w:pos="-720"/>
        <w:tab w:val="num" w:pos="990"/>
      </w:tabs>
      <w:suppressAutoHyphens w:val="0"/>
      <w:spacing w:after="240"/>
      <w:ind w:left="990" w:hanging="360"/>
    </w:pPr>
    <w:rPr>
      <w:b w:val="0"/>
      <w:sz w:val="24"/>
    </w:rPr>
  </w:style>
  <w:style w:type="paragraph" w:customStyle="1" w:styleId="Outline10">
    <w:name w:val="Outline (1)"/>
    <w:basedOn w:val="BodyText"/>
    <w:rsid w:val="0065721E"/>
    <w:pPr>
      <w:tabs>
        <w:tab w:val="clear" w:pos="-720"/>
        <w:tab w:val="num" w:pos="1152"/>
        <w:tab w:val="left" w:pos="1584"/>
      </w:tabs>
      <w:suppressAutoHyphens w:val="0"/>
      <w:spacing w:after="240"/>
      <w:ind w:left="1152" w:hanging="432"/>
    </w:pPr>
    <w:rPr>
      <w:b w:val="0"/>
      <w:sz w:val="24"/>
    </w:rPr>
  </w:style>
  <w:style w:type="paragraph" w:customStyle="1" w:styleId="Outlinea0">
    <w:name w:val="Outline (a)"/>
    <w:basedOn w:val="BodyText"/>
    <w:rsid w:val="0065721E"/>
    <w:pPr>
      <w:tabs>
        <w:tab w:val="clear" w:pos="-720"/>
        <w:tab w:val="num" w:pos="1584"/>
        <w:tab w:val="left" w:pos="2160"/>
      </w:tabs>
      <w:suppressAutoHyphens w:val="0"/>
      <w:spacing w:after="240"/>
      <w:ind w:left="1584" w:hanging="432"/>
    </w:pPr>
    <w:rPr>
      <w:b w:val="0"/>
      <w:sz w:val="24"/>
    </w:rPr>
  </w:style>
  <w:style w:type="paragraph" w:customStyle="1" w:styleId="Outlinelevel6">
    <w:name w:val="Outline level 6"/>
    <w:basedOn w:val="BodyText"/>
    <w:rsid w:val="0065721E"/>
    <w:pPr>
      <w:tabs>
        <w:tab w:val="clear" w:pos="-720"/>
        <w:tab w:val="num" w:pos="2304"/>
        <w:tab w:val="left" w:pos="3024"/>
      </w:tabs>
      <w:suppressAutoHyphens w:val="0"/>
      <w:spacing w:after="240"/>
      <w:ind w:left="2304" w:hanging="360"/>
    </w:pPr>
    <w:rPr>
      <w:b w:val="0"/>
      <w:sz w:val="24"/>
    </w:rPr>
  </w:style>
  <w:style w:type="paragraph" w:customStyle="1" w:styleId="OutlineaNonum">
    <w:name w:val="Outline a (Nonum)"/>
    <w:basedOn w:val="BodyText"/>
    <w:link w:val="OutlineaNonumChar"/>
    <w:rsid w:val="0065721E"/>
    <w:pPr>
      <w:tabs>
        <w:tab w:val="clear" w:pos="-720"/>
        <w:tab w:val="left" w:pos="1008"/>
      </w:tabs>
      <w:suppressAutoHyphens w:val="0"/>
      <w:spacing w:after="240"/>
      <w:ind w:left="1008"/>
    </w:pPr>
    <w:rPr>
      <w:b w:val="0"/>
      <w:sz w:val="24"/>
    </w:rPr>
  </w:style>
  <w:style w:type="character" w:styleId="Strong">
    <w:name w:val="Strong"/>
    <w:basedOn w:val="DefaultParagraphFont"/>
    <w:qFormat/>
    <w:rsid w:val="00AB2D0A"/>
    <w:rPr>
      <w:b/>
    </w:rPr>
  </w:style>
  <w:style w:type="paragraph" w:styleId="ListParagraph">
    <w:name w:val="List Paragraph"/>
    <w:basedOn w:val="Normal"/>
    <w:uiPriority w:val="34"/>
    <w:qFormat/>
    <w:rsid w:val="002A4BD3"/>
    <w:pPr>
      <w:ind w:left="720"/>
    </w:pPr>
  </w:style>
  <w:style w:type="paragraph" w:customStyle="1" w:styleId="Default">
    <w:name w:val="Default"/>
    <w:rsid w:val="00E05705"/>
    <w:pPr>
      <w:widowControl w:val="0"/>
      <w:autoSpaceDE w:val="0"/>
      <w:autoSpaceDN w:val="0"/>
      <w:adjustRightInd w:val="0"/>
    </w:pPr>
    <w:rPr>
      <w:rFonts w:ascii="Tahoma" w:eastAsiaTheme="minorEastAsia" w:hAnsi="Tahoma" w:cs="Tahoma"/>
      <w:color w:val="000000"/>
      <w:sz w:val="24"/>
      <w:szCs w:val="24"/>
      <w:lang w:bidi="en-US"/>
    </w:rPr>
  </w:style>
  <w:style w:type="paragraph" w:customStyle="1" w:styleId="CM1">
    <w:name w:val="CM1"/>
    <w:basedOn w:val="Default"/>
    <w:next w:val="Default"/>
    <w:uiPriority w:val="99"/>
    <w:rsid w:val="00E05705"/>
    <w:rPr>
      <w:rFonts w:cs="Times New Roman"/>
      <w:color w:val="auto"/>
    </w:rPr>
  </w:style>
  <w:style w:type="paragraph" w:customStyle="1" w:styleId="CM37">
    <w:name w:val="CM37"/>
    <w:basedOn w:val="Default"/>
    <w:next w:val="Default"/>
    <w:uiPriority w:val="99"/>
    <w:rsid w:val="00E05705"/>
    <w:rPr>
      <w:rFonts w:cs="Times New Roman"/>
      <w:color w:val="auto"/>
    </w:rPr>
  </w:style>
  <w:style w:type="paragraph" w:customStyle="1" w:styleId="CM38">
    <w:name w:val="CM38"/>
    <w:basedOn w:val="Default"/>
    <w:next w:val="Default"/>
    <w:uiPriority w:val="99"/>
    <w:rsid w:val="00E05705"/>
    <w:rPr>
      <w:rFonts w:cs="Times New Roman"/>
      <w:color w:val="auto"/>
    </w:rPr>
  </w:style>
  <w:style w:type="paragraph" w:customStyle="1" w:styleId="CM40">
    <w:name w:val="CM40"/>
    <w:basedOn w:val="Default"/>
    <w:next w:val="Default"/>
    <w:uiPriority w:val="99"/>
    <w:rsid w:val="00E05705"/>
    <w:rPr>
      <w:rFonts w:cs="Times New Roman"/>
      <w:color w:val="auto"/>
    </w:rPr>
  </w:style>
  <w:style w:type="paragraph" w:customStyle="1" w:styleId="CM3">
    <w:name w:val="CM3"/>
    <w:basedOn w:val="Default"/>
    <w:next w:val="Default"/>
    <w:uiPriority w:val="99"/>
    <w:rsid w:val="00E05705"/>
    <w:pPr>
      <w:spacing w:line="276" w:lineRule="atLeast"/>
    </w:pPr>
    <w:rPr>
      <w:rFonts w:cs="Times New Roman"/>
      <w:color w:val="auto"/>
    </w:rPr>
  </w:style>
  <w:style w:type="paragraph" w:customStyle="1" w:styleId="CM4">
    <w:name w:val="CM4"/>
    <w:basedOn w:val="Default"/>
    <w:next w:val="Default"/>
    <w:uiPriority w:val="99"/>
    <w:rsid w:val="00E05705"/>
    <w:pPr>
      <w:spacing w:line="276" w:lineRule="atLeast"/>
    </w:pPr>
    <w:rPr>
      <w:rFonts w:cs="Times New Roman"/>
      <w:color w:val="auto"/>
    </w:rPr>
  </w:style>
  <w:style w:type="paragraph" w:customStyle="1" w:styleId="CM6">
    <w:name w:val="CM6"/>
    <w:basedOn w:val="Default"/>
    <w:next w:val="Default"/>
    <w:uiPriority w:val="99"/>
    <w:rsid w:val="00E05705"/>
    <w:pPr>
      <w:spacing w:line="273" w:lineRule="atLeast"/>
    </w:pPr>
    <w:rPr>
      <w:rFonts w:cs="Times New Roman"/>
      <w:color w:val="auto"/>
    </w:rPr>
  </w:style>
  <w:style w:type="paragraph" w:customStyle="1" w:styleId="CM7">
    <w:name w:val="CM7"/>
    <w:basedOn w:val="Default"/>
    <w:next w:val="Default"/>
    <w:uiPriority w:val="99"/>
    <w:rsid w:val="00E05705"/>
    <w:pPr>
      <w:spacing w:line="276" w:lineRule="atLeast"/>
    </w:pPr>
    <w:rPr>
      <w:rFonts w:cs="Times New Roman"/>
      <w:color w:val="auto"/>
    </w:rPr>
  </w:style>
  <w:style w:type="paragraph" w:customStyle="1" w:styleId="CM10">
    <w:name w:val="CM10"/>
    <w:basedOn w:val="Default"/>
    <w:next w:val="Default"/>
    <w:uiPriority w:val="99"/>
    <w:rsid w:val="00E05705"/>
    <w:pPr>
      <w:spacing w:line="276" w:lineRule="atLeast"/>
    </w:pPr>
    <w:rPr>
      <w:rFonts w:cs="Times New Roman"/>
      <w:color w:val="auto"/>
    </w:rPr>
  </w:style>
  <w:style w:type="paragraph" w:customStyle="1" w:styleId="CM12">
    <w:name w:val="CM12"/>
    <w:basedOn w:val="Default"/>
    <w:next w:val="Default"/>
    <w:uiPriority w:val="99"/>
    <w:rsid w:val="00E05705"/>
    <w:pPr>
      <w:spacing w:line="276" w:lineRule="atLeast"/>
    </w:pPr>
    <w:rPr>
      <w:rFonts w:cs="Times New Roman"/>
      <w:color w:val="auto"/>
    </w:rPr>
  </w:style>
  <w:style w:type="paragraph" w:customStyle="1" w:styleId="CM13">
    <w:name w:val="CM13"/>
    <w:basedOn w:val="Default"/>
    <w:next w:val="Default"/>
    <w:uiPriority w:val="99"/>
    <w:rsid w:val="00E05705"/>
    <w:pPr>
      <w:spacing w:line="273" w:lineRule="atLeast"/>
    </w:pPr>
    <w:rPr>
      <w:rFonts w:cs="Times New Roman"/>
      <w:color w:val="auto"/>
    </w:rPr>
  </w:style>
  <w:style w:type="paragraph" w:customStyle="1" w:styleId="CM14">
    <w:name w:val="CM14"/>
    <w:basedOn w:val="Default"/>
    <w:next w:val="Default"/>
    <w:uiPriority w:val="99"/>
    <w:rsid w:val="00E05705"/>
    <w:pPr>
      <w:spacing w:line="276" w:lineRule="atLeast"/>
    </w:pPr>
    <w:rPr>
      <w:rFonts w:cs="Times New Roman"/>
      <w:color w:val="auto"/>
    </w:rPr>
  </w:style>
  <w:style w:type="paragraph" w:customStyle="1" w:styleId="CM15">
    <w:name w:val="CM15"/>
    <w:basedOn w:val="Default"/>
    <w:next w:val="Default"/>
    <w:uiPriority w:val="99"/>
    <w:rsid w:val="00E05705"/>
    <w:pPr>
      <w:spacing w:line="278" w:lineRule="atLeast"/>
    </w:pPr>
    <w:rPr>
      <w:rFonts w:cs="Times New Roman"/>
      <w:color w:val="auto"/>
    </w:rPr>
  </w:style>
  <w:style w:type="paragraph" w:customStyle="1" w:styleId="CM17">
    <w:name w:val="CM17"/>
    <w:basedOn w:val="Default"/>
    <w:next w:val="Default"/>
    <w:uiPriority w:val="99"/>
    <w:rsid w:val="00E05705"/>
    <w:pPr>
      <w:spacing w:line="280" w:lineRule="atLeast"/>
    </w:pPr>
    <w:rPr>
      <w:rFonts w:cs="Times New Roman"/>
      <w:color w:val="auto"/>
    </w:rPr>
  </w:style>
  <w:style w:type="paragraph" w:customStyle="1" w:styleId="CM18">
    <w:name w:val="CM18"/>
    <w:basedOn w:val="Default"/>
    <w:next w:val="Default"/>
    <w:uiPriority w:val="99"/>
    <w:rsid w:val="00E05705"/>
    <w:pPr>
      <w:spacing w:line="273" w:lineRule="atLeast"/>
    </w:pPr>
    <w:rPr>
      <w:rFonts w:cs="Times New Roman"/>
      <w:color w:val="auto"/>
    </w:rPr>
  </w:style>
  <w:style w:type="paragraph" w:customStyle="1" w:styleId="CM9">
    <w:name w:val="CM9"/>
    <w:basedOn w:val="Default"/>
    <w:next w:val="Default"/>
    <w:uiPriority w:val="99"/>
    <w:rsid w:val="00E05705"/>
    <w:pPr>
      <w:spacing w:line="276" w:lineRule="atLeast"/>
    </w:pPr>
    <w:rPr>
      <w:rFonts w:cs="Times New Roman"/>
      <w:color w:val="auto"/>
    </w:rPr>
  </w:style>
  <w:style w:type="paragraph" w:customStyle="1" w:styleId="CM19">
    <w:name w:val="CM19"/>
    <w:basedOn w:val="Default"/>
    <w:next w:val="Default"/>
    <w:uiPriority w:val="99"/>
    <w:rsid w:val="00E05705"/>
    <w:pPr>
      <w:spacing w:line="278" w:lineRule="atLeast"/>
    </w:pPr>
    <w:rPr>
      <w:rFonts w:cs="Times New Roman"/>
      <w:color w:val="auto"/>
    </w:rPr>
  </w:style>
  <w:style w:type="paragraph" w:customStyle="1" w:styleId="CM21">
    <w:name w:val="CM21"/>
    <w:basedOn w:val="Default"/>
    <w:next w:val="Default"/>
    <w:uiPriority w:val="99"/>
    <w:rsid w:val="00E05705"/>
    <w:pPr>
      <w:spacing w:line="276" w:lineRule="atLeast"/>
    </w:pPr>
    <w:rPr>
      <w:rFonts w:cs="Times New Roman"/>
      <w:color w:val="auto"/>
    </w:rPr>
  </w:style>
  <w:style w:type="paragraph" w:customStyle="1" w:styleId="CM20">
    <w:name w:val="CM20"/>
    <w:basedOn w:val="Default"/>
    <w:next w:val="Default"/>
    <w:uiPriority w:val="99"/>
    <w:rsid w:val="00E05705"/>
    <w:pPr>
      <w:spacing w:line="276" w:lineRule="atLeast"/>
    </w:pPr>
    <w:rPr>
      <w:rFonts w:cs="Times New Roman"/>
      <w:color w:val="auto"/>
    </w:rPr>
  </w:style>
  <w:style w:type="paragraph" w:customStyle="1" w:styleId="CM44">
    <w:name w:val="CM44"/>
    <w:basedOn w:val="Default"/>
    <w:next w:val="Default"/>
    <w:uiPriority w:val="99"/>
    <w:rsid w:val="00E05705"/>
    <w:rPr>
      <w:rFonts w:cs="Times New Roman"/>
      <w:color w:val="auto"/>
    </w:rPr>
  </w:style>
  <w:style w:type="paragraph" w:customStyle="1" w:styleId="CM25">
    <w:name w:val="CM25"/>
    <w:basedOn w:val="Default"/>
    <w:next w:val="Default"/>
    <w:uiPriority w:val="99"/>
    <w:rsid w:val="00E05705"/>
    <w:pPr>
      <w:spacing w:line="240" w:lineRule="atLeast"/>
    </w:pPr>
    <w:rPr>
      <w:rFonts w:cs="Times New Roman"/>
      <w:color w:val="auto"/>
    </w:rPr>
  </w:style>
  <w:style w:type="paragraph" w:customStyle="1" w:styleId="CM31">
    <w:name w:val="CM31"/>
    <w:basedOn w:val="Default"/>
    <w:next w:val="Default"/>
    <w:uiPriority w:val="99"/>
    <w:rsid w:val="00E05705"/>
    <w:pPr>
      <w:spacing w:line="256" w:lineRule="atLeast"/>
    </w:pPr>
    <w:rPr>
      <w:rFonts w:cs="Times New Roman"/>
      <w:color w:val="auto"/>
    </w:rPr>
  </w:style>
  <w:style w:type="paragraph" w:customStyle="1" w:styleId="CM41">
    <w:name w:val="CM41"/>
    <w:basedOn w:val="Default"/>
    <w:next w:val="Default"/>
    <w:uiPriority w:val="99"/>
    <w:rsid w:val="00E05705"/>
    <w:rPr>
      <w:rFonts w:cs="Times New Roman"/>
      <w:color w:val="auto"/>
    </w:rPr>
  </w:style>
  <w:style w:type="paragraph" w:customStyle="1" w:styleId="CM43">
    <w:name w:val="CM43"/>
    <w:basedOn w:val="Default"/>
    <w:next w:val="Default"/>
    <w:uiPriority w:val="99"/>
    <w:rsid w:val="00E05705"/>
    <w:rPr>
      <w:rFonts w:cs="Times New Roman"/>
      <w:color w:val="auto"/>
    </w:rPr>
  </w:style>
  <w:style w:type="paragraph" w:customStyle="1" w:styleId="CM45">
    <w:name w:val="CM45"/>
    <w:basedOn w:val="Default"/>
    <w:next w:val="Default"/>
    <w:uiPriority w:val="99"/>
    <w:rsid w:val="00E05705"/>
    <w:rPr>
      <w:rFonts w:cs="Times New Roman"/>
      <w:color w:val="auto"/>
    </w:rPr>
  </w:style>
  <w:style w:type="paragraph" w:customStyle="1" w:styleId="CM39">
    <w:name w:val="CM39"/>
    <w:basedOn w:val="Default"/>
    <w:next w:val="Default"/>
    <w:uiPriority w:val="99"/>
    <w:rsid w:val="00E05705"/>
    <w:rPr>
      <w:rFonts w:cs="Times New Roman"/>
      <w:color w:val="auto"/>
    </w:rPr>
  </w:style>
  <w:style w:type="paragraph" w:customStyle="1" w:styleId="CM34">
    <w:name w:val="CM34"/>
    <w:basedOn w:val="Default"/>
    <w:next w:val="Default"/>
    <w:uiPriority w:val="99"/>
    <w:rsid w:val="00E05705"/>
    <w:pPr>
      <w:spacing w:line="253" w:lineRule="atLeast"/>
    </w:pPr>
    <w:rPr>
      <w:rFonts w:cs="Times New Roman"/>
      <w:color w:val="auto"/>
    </w:rPr>
  </w:style>
  <w:style w:type="paragraph" w:customStyle="1" w:styleId="CM46">
    <w:name w:val="CM46"/>
    <w:basedOn w:val="Default"/>
    <w:next w:val="Default"/>
    <w:uiPriority w:val="99"/>
    <w:rsid w:val="00E05705"/>
    <w:rPr>
      <w:rFonts w:cs="Times New Roman"/>
      <w:color w:val="auto"/>
    </w:rPr>
  </w:style>
  <w:style w:type="paragraph" w:customStyle="1" w:styleId="CM35">
    <w:name w:val="CM35"/>
    <w:basedOn w:val="Default"/>
    <w:next w:val="Default"/>
    <w:uiPriority w:val="99"/>
    <w:rsid w:val="00E05705"/>
    <w:rPr>
      <w:rFonts w:cs="Times New Roman"/>
      <w:color w:val="auto"/>
    </w:rPr>
  </w:style>
  <w:style w:type="paragraph" w:customStyle="1" w:styleId="CM36">
    <w:name w:val="CM36"/>
    <w:basedOn w:val="Default"/>
    <w:next w:val="Default"/>
    <w:uiPriority w:val="99"/>
    <w:rsid w:val="00E05705"/>
    <w:pPr>
      <w:spacing w:line="276" w:lineRule="atLeast"/>
    </w:pPr>
    <w:rPr>
      <w:rFonts w:cs="Times New Roman"/>
      <w:color w:val="auto"/>
    </w:rPr>
  </w:style>
  <w:style w:type="paragraph" w:styleId="BalloonText">
    <w:name w:val="Balloon Text"/>
    <w:basedOn w:val="Normal"/>
    <w:link w:val="BalloonTextChar"/>
    <w:rsid w:val="005F69DB"/>
    <w:rPr>
      <w:rFonts w:ascii="Tahoma" w:hAnsi="Tahoma" w:cs="Tahoma"/>
      <w:sz w:val="16"/>
      <w:szCs w:val="16"/>
    </w:rPr>
  </w:style>
  <w:style w:type="character" w:customStyle="1" w:styleId="BalloonTextChar">
    <w:name w:val="Balloon Text Char"/>
    <w:basedOn w:val="DefaultParagraphFont"/>
    <w:link w:val="BalloonText"/>
    <w:rsid w:val="005F69DB"/>
    <w:rPr>
      <w:rFonts w:ascii="Tahoma" w:hAnsi="Tahoma" w:cs="Tahoma"/>
      <w:sz w:val="16"/>
      <w:szCs w:val="16"/>
    </w:rPr>
  </w:style>
  <w:style w:type="paragraph" w:styleId="PlainText">
    <w:name w:val="Plain Text"/>
    <w:basedOn w:val="Normal"/>
    <w:link w:val="PlainTextChar"/>
    <w:uiPriority w:val="99"/>
    <w:unhideWhenUsed/>
    <w:rsid w:val="00AE1D4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E1D45"/>
    <w:rPr>
      <w:rFonts w:ascii="Consolas" w:eastAsiaTheme="minorHAnsi" w:hAnsi="Consolas" w:cstheme="minorBidi"/>
      <w:sz w:val="21"/>
      <w:szCs w:val="21"/>
    </w:rPr>
  </w:style>
  <w:style w:type="character" w:styleId="CommentReference">
    <w:name w:val="annotation reference"/>
    <w:basedOn w:val="DefaultParagraphFont"/>
    <w:uiPriority w:val="99"/>
    <w:rsid w:val="00EB1C49"/>
    <w:rPr>
      <w:sz w:val="16"/>
      <w:szCs w:val="16"/>
    </w:rPr>
  </w:style>
  <w:style w:type="paragraph" w:styleId="CommentText">
    <w:name w:val="annotation text"/>
    <w:basedOn w:val="Normal"/>
    <w:link w:val="CommentTextChar"/>
    <w:uiPriority w:val="99"/>
    <w:rsid w:val="00EB1C49"/>
    <w:rPr>
      <w:sz w:val="20"/>
      <w:szCs w:val="20"/>
    </w:rPr>
  </w:style>
  <w:style w:type="character" w:customStyle="1" w:styleId="CommentTextChar">
    <w:name w:val="Comment Text Char"/>
    <w:basedOn w:val="DefaultParagraphFont"/>
    <w:link w:val="CommentText"/>
    <w:uiPriority w:val="99"/>
    <w:rsid w:val="00EB1C49"/>
  </w:style>
  <w:style w:type="paragraph" w:styleId="CommentSubject">
    <w:name w:val="annotation subject"/>
    <w:basedOn w:val="CommentText"/>
    <w:next w:val="CommentText"/>
    <w:link w:val="CommentSubjectChar"/>
    <w:rsid w:val="00EB1C49"/>
    <w:rPr>
      <w:b/>
      <w:bCs/>
    </w:rPr>
  </w:style>
  <w:style w:type="character" w:customStyle="1" w:styleId="CommentSubjectChar">
    <w:name w:val="Comment Subject Char"/>
    <w:basedOn w:val="CommentTextChar"/>
    <w:link w:val="CommentSubject"/>
    <w:rsid w:val="00EB1C49"/>
    <w:rPr>
      <w:b/>
      <w:bCs/>
    </w:rPr>
  </w:style>
  <w:style w:type="character" w:styleId="FollowedHyperlink">
    <w:name w:val="FollowedHyperlink"/>
    <w:basedOn w:val="DefaultParagraphFont"/>
    <w:uiPriority w:val="99"/>
    <w:rsid w:val="00D702D2"/>
    <w:rPr>
      <w:color w:val="800080" w:themeColor="followedHyperlink"/>
      <w:u w:val="single"/>
    </w:rPr>
  </w:style>
  <w:style w:type="paragraph" w:customStyle="1" w:styleId="OutlineaChar">
    <w:name w:val="Outline a Char"/>
    <w:basedOn w:val="BodyText"/>
    <w:link w:val="OutlineaCharChar"/>
    <w:rsid w:val="00CF6950"/>
    <w:pPr>
      <w:tabs>
        <w:tab w:val="clear" w:pos="-720"/>
        <w:tab w:val="num" w:pos="1440"/>
      </w:tabs>
      <w:suppressAutoHyphens w:val="0"/>
      <w:spacing w:after="240"/>
      <w:ind w:left="1440" w:hanging="360"/>
    </w:pPr>
    <w:rPr>
      <w:b w:val="0"/>
      <w:sz w:val="24"/>
    </w:rPr>
  </w:style>
  <w:style w:type="paragraph" w:customStyle="1" w:styleId="Outline1Char0">
    <w:name w:val="Outline (1) Char"/>
    <w:basedOn w:val="BodyText"/>
    <w:link w:val="Outline1CharChar"/>
    <w:rsid w:val="00CF6950"/>
    <w:pPr>
      <w:tabs>
        <w:tab w:val="clear" w:pos="-720"/>
        <w:tab w:val="num" w:pos="1152"/>
        <w:tab w:val="left" w:pos="1584"/>
      </w:tabs>
      <w:suppressAutoHyphens w:val="0"/>
      <w:spacing w:after="240"/>
      <w:ind w:left="1152" w:hanging="432"/>
    </w:pPr>
    <w:rPr>
      <w:b w:val="0"/>
      <w:sz w:val="24"/>
    </w:rPr>
  </w:style>
  <w:style w:type="character" w:customStyle="1" w:styleId="OutlineaCharChar">
    <w:name w:val="Outline a Char Char"/>
    <w:basedOn w:val="DefaultParagraphFont"/>
    <w:link w:val="OutlineaChar"/>
    <w:rsid w:val="00CF6950"/>
    <w:rPr>
      <w:sz w:val="24"/>
    </w:rPr>
  </w:style>
  <w:style w:type="character" w:customStyle="1" w:styleId="Outline1CharChar">
    <w:name w:val="Outline (1) Char Char"/>
    <w:basedOn w:val="DefaultParagraphFont"/>
    <w:link w:val="Outline1Char0"/>
    <w:rsid w:val="00A03DDE"/>
    <w:rPr>
      <w:sz w:val="24"/>
    </w:rPr>
  </w:style>
  <w:style w:type="character" w:customStyle="1" w:styleId="Outline1Char">
    <w:name w:val="Outline 1 Char"/>
    <w:basedOn w:val="DefaultParagraphFont"/>
    <w:link w:val="Outline1"/>
    <w:rsid w:val="00FB3F71"/>
    <w:rPr>
      <w:sz w:val="24"/>
    </w:rPr>
  </w:style>
  <w:style w:type="character" w:customStyle="1" w:styleId="OutlineaNonumChar">
    <w:name w:val="Outline a (Nonum) Char"/>
    <w:link w:val="OutlineaNonum"/>
    <w:rsid w:val="00FB3F71"/>
    <w:rPr>
      <w:sz w:val="24"/>
    </w:rPr>
  </w:style>
  <w:style w:type="paragraph" w:customStyle="1" w:styleId="CM80">
    <w:name w:val="CM80"/>
    <w:basedOn w:val="Default"/>
    <w:next w:val="Default"/>
    <w:uiPriority w:val="99"/>
    <w:rsid w:val="00B30D24"/>
    <w:pPr>
      <w:widowControl/>
    </w:pPr>
    <w:rPr>
      <w:rFonts w:ascii="Times New Roman" w:eastAsia="Times New Roman" w:hAnsi="Times New Roman" w:cs="Times New Roman"/>
      <w:color w:val="auto"/>
      <w:lang w:bidi="ar-SA"/>
    </w:rPr>
  </w:style>
  <w:style w:type="paragraph" w:customStyle="1" w:styleId="bodytext0">
    <w:name w:val="bodytext"/>
    <w:aliases w:val="bt"/>
    <w:basedOn w:val="Normal"/>
    <w:rsid w:val="00414761"/>
    <w:pPr>
      <w:spacing w:after="240"/>
    </w:pPr>
    <w:rPr>
      <w:rFonts w:ascii="Century Gothic" w:hAnsi="Century Gothic"/>
    </w:rPr>
  </w:style>
  <w:style w:type="paragraph" w:styleId="FootnoteText">
    <w:name w:val="footnote text"/>
    <w:basedOn w:val="Normal"/>
    <w:link w:val="FootnoteTextChar"/>
    <w:rsid w:val="006E7987"/>
    <w:rPr>
      <w:sz w:val="20"/>
      <w:szCs w:val="20"/>
    </w:rPr>
  </w:style>
  <w:style w:type="character" w:customStyle="1" w:styleId="FootnoteTextChar">
    <w:name w:val="Footnote Text Char"/>
    <w:basedOn w:val="DefaultParagraphFont"/>
    <w:link w:val="FootnoteText"/>
    <w:rsid w:val="006E7987"/>
  </w:style>
  <w:style w:type="character" w:styleId="FootnoteReference">
    <w:name w:val="footnote reference"/>
    <w:basedOn w:val="DefaultParagraphFont"/>
    <w:rsid w:val="006E7987"/>
    <w:rPr>
      <w:vertAlign w:val="superscript"/>
    </w:rPr>
  </w:style>
  <w:style w:type="numbering" w:customStyle="1" w:styleId="NoList1">
    <w:name w:val="No List1"/>
    <w:next w:val="NoList"/>
    <w:uiPriority w:val="99"/>
    <w:semiHidden/>
    <w:unhideWhenUsed/>
    <w:rsid w:val="00CB4D7F"/>
  </w:style>
  <w:style w:type="table" w:styleId="TableGrid">
    <w:name w:val="Table Grid"/>
    <w:basedOn w:val="TableNormal"/>
    <w:uiPriority w:val="99"/>
    <w:rsid w:val="0025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946A8"/>
    <w:rPr>
      <w:b/>
      <w:bCs/>
      <w:sz w:val="24"/>
      <w:szCs w:val="24"/>
      <w:u w:val="single"/>
    </w:rPr>
  </w:style>
  <w:style w:type="character" w:customStyle="1" w:styleId="Heading2Char">
    <w:name w:val="Heading 2 Char"/>
    <w:basedOn w:val="DefaultParagraphFont"/>
    <w:link w:val="Heading2"/>
    <w:rsid w:val="005946A8"/>
    <w:rPr>
      <w:b/>
      <w:sz w:val="22"/>
      <w:u w:val="single"/>
    </w:rPr>
  </w:style>
  <w:style w:type="character" w:customStyle="1" w:styleId="Heading3Char">
    <w:name w:val="Heading 3 Char"/>
    <w:basedOn w:val="DefaultParagraphFont"/>
    <w:link w:val="Heading3"/>
    <w:rsid w:val="005946A8"/>
    <w:rPr>
      <w:b/>
      <w:sz w:val="22"/>
      <w:u w:val="single"/>
    </w:rPr>
  </w:style>
  <w:style w:type="character" w:customStyle="1" w:styleId="Heading4Char">
    <w:name w:val="Heading 4 Char"/>
    <w:basedOn w:val="DefaultParagraphFont"/>
    <w:link w:val="Heading4"/>
    <w:rsid w:val="005946A8"/>
    <w:rPr>
      <w:rFonts w:ascii="Swiss Roman 10pt" w:hAnsi="Swiss Roman 10pt"/>
      <w:b/>
      <w:sz w:val="22"/>
      <w:u w:val="single"/>
    </w:rPr>
  </w:style>
  <w:style w:type="character" w:customStyle="1" w:styleId="Heading5Char">
    <w:name w:val="Heading 5 Char"/>
    <w:basedOn w:val="DefaultParagraphFont"/>
    <w:link w:val="Heading5"/>
    <w:rsid w:val="005946A8"/>
    <w:rPr>
      <w:sz w:val="22"/>
      <w:u w:val="single"/>
    </w:rPr>
  </w:style>
  <w:style w:type="character" w:customStyle="1" w:styleId="Heading6Char">
    <w:name w:val="Heading 6 Char"/>
    <w:basedOn w:val="DefaultParagraphFont"/>
    <w:link w:val="Heading6"/>
    <w:rsid w:val="005946A8"/>
    <w:rPr>
      <w:sz w:val="22"/>
      <w:szCs w:val="24"/>
      <w:u w:val="single"/>
    </w:rPr>
  </w:style>
  <w:style w:type="character" w:customStyle="1" w:styleId="Heading7Char">
    <w:name w:val="Heading 7 Char"/>
    <w:basedOn w:val="DefaultParagraphFont"/>
    <w:link w:val="Heading7"/>
    <w:rsid w:val="005946A8"/>
    <w:rPr>
      <w:b/>
      <w:sz w:val="22"/>
      <w:szCs w:val="24"/>
      <w:u w:val="single"/>
    </w:rPr>
  </w:style>
  <w:style w:type="character" w:customStyle="1" w:styleId="Heading8Char">
    <w:name w:val="Heading 8 Char"/>
    <w:basedOn w:val="DefaultParagraphFont"/>
    <w:link w:val="Heading8"/>
    <w:rsid w:val="005946A8"/>
    <w:rPr>
      <w:sz w:val="22"/>
      <w:szCs w:val="24"/>
      <w:u w:val="single"/>
    </w:rPr>
  </w:style>
  <w:style w:type="character" w:customStyle="1" w:styleId="Heading9Char">
    <w:name w:val="Heading 9 Char"/>
    <w:basedOn w:val="DefaultParagraphFont"/>
    <w:link w:val="Heading9"/>
    <w:rsid w:val="005946A8"/>
    <w:rPr>
      <w:b/>
      <w:sz w:val="22"/>
    </w:rPr>
  </w:style>
  <w:style w:type="character" w:customStyle="1" w:styleId="BodyTextChar">
    <w:name w:val="Body Text Char"/>
    <w:basedOn w:val="DefaultParagraphFont"/>
    <w:link w:val="BodyText"/>
    <w:rsid w:val="005946A8"/>
    <w:rPr>
      <w:b/>
      <w:sz w:val="22"/>
    </w:rPr>
  </w:style>
  <w:style w:type="character" w:customStyle="1" w:styleId="BodyText2Char">
    <w:name w:val="Body Text 2 Char"/>
    <w:basedOn w:val="DefaultParagraphFont"/>
    <w:link w:val="BodyText2"/>
    <w:rsid w:val="005946A8"/>
    <w:rPr>
      <w:sz w:val="22"/>
      <w:szCs w:val="24"/>
    </w:rPr>
  </w:style>
  <w:style w:type="character" w:customStyle="1" w:styleId="BodyTextIndentChar">
    <w:name w:val="Body Text Indent Char"/>
    <w:basedOn w:val="DefaultParagraphFont"/>
    <w:link w:val="BodyTextIndent"/>
    <w:rsid w:val="005946A8"/>
    <w:rPr>
      <w:sz w:val="22"/>
      <w:szCs w:val="24"/>
    </w:rPr>
  </w:style>
  <w:style w:type="character" w:customStyle="1" w:styleId="BodyTextIndent2Char">
    <w:name w:val="Body Text Indent 2 Char"/>
    <w:basedOn w:val="DefaultParagraphFont"/>
    <w:link w:val="BodyTextIndent2"/>
    <w:rsid w:val="005946A8"/>
    <w:rPr>
      <w:sz w:val="22"/>
      <w:szCs w:val="24"/>
    </w:rPr>
  </w:style>
  <w:style w:type="character" w:customStyle="1" w:styleId="BodyTextIndent3Char">
    <w:name w:val="Body Text Indent 3 Char"/>
    <w:basedOn w:val="DefaultParagraphFont"/>
    <w:link w:val="BodyTextIndent3"/>
    <w:rsid w:val="005946A8"/>
    <w:rPr>
      <w:sz w:val="22"/>
      <w:szCs w:val="24"/>
    </w:rPr>
  </w:style>
  <w:style w:type="character" w:customStyle="1" w:styleId="BodyText3Char">
    <w:name w:val="Body Text 3 Char"/>
    <w:basedOn w:val="DefaultParagraphFont"/>
    <w:link w:val="BodyText3"/>
    <w:rsid w:val="005946A8"/>
    <w:rPr>
      <w:rFonts w:ascii="Swiss Roman 10pt" w:hAnsi="Swiss Roman 10pt"/>
      <w:color w:val="000000"/>
    </w:rPr>
  </w:style>
  <w:style w:type="table" w:styleId="TableClassic3">
    <w:name w:val="Table Classic 3"/>
    <w:basedOn w:val="TableNormal"/>
    <w:rsid w:val="0021517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Grid-Accent1">
    <w:name w:val="Light Grid Accent 1"/>
    <w:basedOn w:val="TableNormal"/>
    <w:uiPriority w:val="62"/>
    <w:rsid w:val="002151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1">
    <w:name w:val="Unresolved Mention1"/>
    <w:basedOn w:val="DefaultParagraphFont"/>
    <w:uiPriority w:val="99"/>
    <w:semiHidden/>
    <w:unhideWhenUsed/>
    <w:rsid w:val="007014FA"/>
    <w:rPr>
      <w:color w:val="605E5C"/>
      <w:shd w:val="clear" w:color="auto" w:fill="E1DFDD"/>
    </w:rPr>
  </w:style>
  <w:style w:type="paragraph" w:styleId="Revision">
    <w:name w:val="Revision"/>
    <w:hidden/>
    <w:uiPriority w:val="99"/>
    <w:semiHidden/>
    <w:rsid w:val="00834A66"/>
    <w:rPr>
      <w:sz w:val="24"/>
      <w:szCs w:val="24"/>
    </w:rPr>
  </w:style>
  <w:style w:type="paragraph" w:styleId="TOCHeading">
    <w:name w:val="TOC Heading"/>
    <w:basedOn w:val="Heading1"/>
    <w:next w:val="Normal"/>
    <w:uiPriority w:val="39"/>
    <w:unhideWhenUsed/>
    <w:qFormat/>
    <w:rsid w:val="00920133"/>
    <w:pPr>
      <w:keepLines/>
      <w:tabs>
        <w:tab w:val="clear" w:pos="-720"/>
      </w:tabs>
      <w:suppressAutoHyphens w:val="0"/>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2">
    <w:name w:val="toc 2"/>
    <w:basedOn w:val="Normal"/>
    <w:next w:val="Normal"/>
    <w:autoRedefine/>
    <w:uiPriority w:val="39"/>
    <w:unhideWhenUsed/>
    <w:rsid w:val="00920133"/>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920133"/>
    <w:pPr>
      <w:spacing w:after="100" w:line="259" w:lineRule="auto"/>
    </w:pPr>
    <w:rPr>
      <w:rFonts w:asciiTheme="majorHAnsi" w:eastAsiaTheme="minorEastAsia" w:hAnsiTheme="majorHAnsi"/>
      <w:bCs/>
    </w:rPr>
  </w:style>
  <w:style w:type="paragraph" w:styleId="TOC3">
    <w:name w:val="toc 3"/>
    <w:basedOn w:val="Normal"/>
    <w:next w:val="Normal"/>
    <w:autoRedefine/>
    <w:uiPriority w:val="39"/>
    <w:unhideWhenUsed/>
    <w:rsid w:val="00920133"/>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92013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2013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2013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2013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2013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20133"/>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9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134">
      <w:bodyDiv w:val="1"/>
      <w:marLeft w:val="0"/>
      <w:marRight w:val="0"/>
      <w:marTop w:val="0"/>
      <w:marBottom w:val="0"/>
      <w:divBdr>
        <w:top w:val="none" w:sz="0" w:space="0" w:color="auto"/>
        <w:left w:val="none" w:sz="0" w:space="0" w:color="auto"/>
        <w:bottom w:val="none" w:sz="0" w:space="0" w:color="auto"/>
        <w:right w:val="none" w:sz="0" w:space="0" w:color="auto"/>
      </w:divBdr>
    </w:div>
    <w:div w:id="18549260">
      <w:bodyDiv w:val="1"/>
      <w:marLeft w:val="0"/>
      <w:marRight w:val="0"/>
      <w:marTop w:val="0"/>
      <w:marBottom w:val="0"/>
      <w:divBdr>
        <w:top w:val="none" w:sz="0" w:space="0" w:color="auto"/>
        <w:left w:val="none" w:sz="0" w:space="0" w:color="auto"/>
        <w:bottom w:val="none" w:sz="0" w:space="0" w:color="auto"/>
        <w:right w:val="none" w:sz="0" w:space="0" w:color="auto"/>
      </w:divBdr>
    </w:div>
    <w:div w:id="68624059">
      <w:bodyDiv w:val="1"/>
      <w:marLeft w:val="0"/>
      <w:marRight w:val="0"/>
      <w:marTop w:val="0"/>
      <w:marBottom w:val="0"/>
      <w:divBdr>
        <w:top w:val="none" w:sz="0" w:space="0" w:color="auto"/>
        <w:left w:val="none" w:sz="0" w:space="0" w:color="auto"/>
        <w:bottom w:val="none" w:sz="0" w:space="0" w:color="auto"/>
        <w:right w:val="none" w:sz="0" w:space="0" w:color="auto"/>
      </w:divBdr>
    </w:div>
    <w:div w:id="151525384">
      <w:bodyDiv w:val="1"/>
      <w:marLeft w:val="0"/>
      <w:marRight w:val="0"/>
      <w:marTop w:val="0"/>
      <w:marBottom w:val="0"/>
      <w:divBdr>
        <w:top w:val="none" w:sz="0" w:space="0" w:color="auto"/>
        <w:left w:val="none" w:sz="0" w:space="0" w:color="auto"/>
        <w:bottom w:val="none" w:sz="0" w:space="0" w:color="auto"/>
        <w:right w:val="none" w:sz="0" w:space="0" w:color="auto"/>
      </w:divBdr>
    </w:div>
    <w:div w:id="213591687">
      <w:bodyDiv w:val="1"/>
      <w:marLeft w:val="0"/>
      <w:marRight w:val="0"/>
      <w:marTop w:val="0"/>
      <w:marBottom w:val="0"/>
      <w:divBdr>
        <w:top w:val="none" w:sz="0" w:space="0" w:color="auto"/>
        <w:left w:val="none" w:sz="0" w:space="0" w:color="auto"/>
        <w:bottom w:val="none" w:sz="0" w:space="0" w:color="auto"/>
        <w:right w:val="none" w:sz="0" w:space="0" w:color="auto"/>
      </w:divBdr>
    </w:div>
    <w:div w:id="221018340">
      <w:bodyDiv w:val="1"/>
      <w:marLeft w:val="0"/>
      <w:marRight w:val="0"/>
      <w:marTop w:val="0"/>
      <w:marBottom w:val="0"/>
      <w:divBdr>
        <w:top w:val="none" w:sz="0" w:space="0" w:color="auto"/>
        <w:left w:val="none" w:sz="0" w:space="0" w:color="auto"/>
        <w:bottom w:val="none" w:sz="0" w:space="0" w:color="auto"/>
        <w:right w:val="none" w:sz="0" w:space="0" w:color="auto"/>
      </w:divBdr>
    </w:div>
    <w:div w:id="236674826">
      <w:bodyDiv w:val="1"/>
      <w:marLeft w:val="0"/>
      <w:marRight w:val="0"/>
      <w:marTop w:val="0"/>
      <w:marBottom w:val="0"/>
      <w:divBdr>
        <w:top w:val="none" w:sz="0" w:space="0" w:color="auto"/>
        <w:left w:val="none" w:sz="0" w:space="0" w:color="auto"/>
        <w:bottom w:val="none" w:sz="0" w:space="0" w:color="auto"/>
        <w:right w:val="none" w:sz="0" w:space="0" w:color="auto"/>
      </w:divBdr>
    </w:div>
    <w:div w:id="239215896">
      <w:bodyDiv w:val="1"/>
      <w:marLeft w:val="0"/>
      <w:marRight w:val="0"/>
      <w:marTop w:val="0"/>
      <w:marBottom w:val="0"/>
      <w:divBdr>
        <w:top w:val="none" w:sz="0" w:space="0" w:color="auto"/>
        <w:left w:val="none" w:sz="0" w:space="0" w:color="auto"/>
        <w:bottom w:val="none" w:sz="0" w:space="0" w:color="auto"/>
        <w:right w:val="none" w:sz="0" w:space="0" w:color="auto"/>
      </w:divBdr>
    </w:div>
    <w:div w:id="287704800">
      <w:bodyDiv w:val="1"/>
      <w:marLeft w:val="0"/>
      <w:marRight w:val="0"/>
      <w:marTop w:val="0"/>
      <w:marBottom w:val="0"/>
      <w:divBdr>
        <w:top w:val="none" w:sz="0" w:space="0" w:color="auto"/>
        <w:left w:val="none" w:sz="0" w:space="0" w:color="auto"/>
        <w:bottom w:val="none" w:sz="0" w:space="0" w:color="auto"/>
        <w:right w:val="none" w:sz="0" w:space="0" w:color="auto"/>
      </w:divBdr>
    </w:div>
    <w:div w:id="326253566">
      <w:bodyDiv w:val="1"/>
      <w:marLeft w:val="0"/>
      <w:marRight w:val="0"/>
      <w:marTop w:val="0"/>
      <w:marBottom w:val="0"/>
      <w:divBdr>
        <w:top w:val="none" w:sz="0" w:space="0" w:color="auto"/>
        <w:left w:val="none" w:sz="0" w:space="0" w:color="auto"/>
        <w:bottom w:val="none" w:sz="0" w:space="0" w:color="auto"/>
        <w:right w:val="none" w:sz="0" w:space="0" w:color="auto"/>
      </w:divBdr>
    </w:div>
    <w:div w:id="330910095">
      <w:bodyDiv w:val="1"/>
      <w:marLeft w:val="0"/>
      <w:marRight w:val="0"/>
      <w:marTop w:val="0"/>
      <w:marBottom w:val="0"/>
      <w:divBdr>
        <w:top w:val="none" w:sz="0" w:space="0" w:color="auto"/>
        <w:left w:val="none" w:sz="0" w:space="0" w:color="auto"/>
        <w:bottom w:val="none" w:sz="0" w:space="0" w:color="auto"/>
        <w:right w:val="none" w:sz="0" w:space="0" w:color="auto"/>
      </w:divBdr>
    </w:div>
    <w:div w:id="331959387">
      <w:bodyDiv w:val="1"/>
      <w:marLeft w:val="0"/>
      <w:marRight w:val="0"/>
      <w:marTop w:val="0"/>
      <w:marBottom w:val="0"/>
      <w:divBdr>
        <w:top w:val="none" w:sz="0" w:space="0" w:color="auto"/>
        <w:left w:val="none" w:sz="0" w:space="0" w:color="auto"/>
        <w:bottom w:val="none" w:sz="0" w:space="0" w:color="auto"/>
        <w:right w:val="none" w:sz="0" w:space="0" w:color="auto"/>
      </w:divBdr>
    </w:div>
    <w:div w:id="356933540">
      <w:bodyDiv w:val="1"/>
      <w:marLeft w:val="0"/>
      <w:marRight w:val="0"/>
      <w:marTop w:val="0"/>
      <w:marBottom w:val="0"/>
      <w:divBdr>
        <w:top w:val="none" w:sz="0" w:space="0" w:color="auto"/>
        <w:left w:val="none" w:sz="0" w:space="0" w:color="auto"/>
        <w:bottom w:val="none" w:sz="0" w:space="0" w:color="auto"/>
        <w:right w:val="none" w:sz="0" w:space="0" w:color="auto"/>
      </w:divBdr>
    </w:div>
    <w:div w:id="374429400">
      <w:bodyDiv w:val="1"/>
      <w:marLeft w:val="0"/>
      <w:marRight w:val="0"/>
      <w:marTop w:val="0"/>
      <w:marBottom w:val="0"/>
      <w:divBdr>
        <w:top w:val="none" w:sz="0" w:space="0" w:color="auto"/>
        <w:left w:val="none" w:sz="0" w:space="0" w:color="auto"/>
        <w:bottom w:val="none" w:sz="0" w:space="0" w:color="auto"/>
        <w:right w:val="none" w:sz="0" w:space="0" w:color="auto"/>
      </w:divBdr>
    </w:div>
    <w:div w:id="390736156">
      <w:bodyDiv w:val="1"/>
      <w:marLeft w:val="0"/>
      <w:marRight w:val="0"/>
      <w:marTop w:val="0"/>
      <w:marBottom w:val="0"/>
      <w:divBdr>
        <w:top w:val="none" w:sz="0" w:space="0" w:color="auto"/>
        <w:left w:val="none" w:sz="0" w:space="0" w:color="auto"/>
        <w:bottom w:val="none" w:sz="0" w:space="0" w:color="auto"/>
        <w:right w:val="none" w:sz="0" w:space="0" w:color="auto"/>
      </w:divBdr>
    </w:div>
    <w:div w:id="425882549">
      <w:bodyDiv w:val="1"/>
      <w:marLeft w:val="0"/>
      <w:marRight w:val="0"/>
      <w:marTop w:val="0"/>
      <w:marBottom w:val="0"/>
      <w:divBdr>
        <w:top w:val="none" w:sz="0" w:space="0" w:color="auto"/>
        <w:left w:val="none" w:sz="0" w:space="0" w:color="auto"/>
        <w:bottom w:val="none" w:sz="0" w:space="0" w:color="auto"/>
        <w:right w:val="none" w:sz="0" w:space="0" w:color="auto"/>
      </w:divBdr>
    </w:div>
    <w:div w:id="426733665">
      <w:bodyDiv w:val="1"/>
      <w:marLeft w:val="0"/>
      <w:marRight w:val="0"/>
      <w:marTop w:val="0"/>
      <w:marBottom w:val="0"/>
      <w:divBdr>
        <w:top w:val="none" w:sz="0" w:space="0" w:color="auto"/>
        <w:left w:val="none" w:sz="0" w:space="0" w:color="auto"/>
        <w:bottom w:val="none" w:sz="0" w:space="0" w:color="auto"/>
        <w:right w:val="none" w:sz="0" w:space="0" w:color="auto"/>
      </w:divBdr>
    </w:div>
    <w:div w:id="442000765">
      <w:bodyDiv w:val="1"/>
      <w:marLeft w:val="0"/>
      <w:marRight w:val="0"/>
      <w:marTop w:val="0"/>
      <w:marBottom w:val="0"/>
      <w:divBdr>
        <w:top w:val="none" w:sz="0" w:space="0" w:color="auto"/>
        <w:left w:val="none" w:sz="0" w:space="0" w:color="auto"/>
        <w:bottom w:val="none" w:sz="0" w:space="0" w:color="auto"/>
        <w:right w:val="none" w:sz="0" w:space="0" w:color="auto"/>
      </w:divBdr>
    </w:div>
    <w:div w:id="478808785">
      <w:bodyDiv w:val="1"/>
      <w:marLeft w:val="0"/>
      <w:marRight w:val="0"/>
      <w:marTop w:val="0"/>
      <w:marBottom w:val="0"/>
      <w:divBdr>
        <w:top w:val="none" w:sz="0" w:space="0" w:color="auto"/>
        <w:left w:val="none" w:sz="0" w:space="0" w:color="auto"/>
        <w:bottom w:val="none" w:sz="0" w:space="0" w:color="auto"/>
        <w:right w:val="none" w:sz="0" w:space="0" w:color="auto"/>
      </w:divBdr>
    </w:div>
    <w:div w:id="483594726">
      <w:bodyDiv w:val="1"/>
      <w:marLeft w:val="0"/>
      <w:marRight w:val="0"/>
      <w:marTop w:val="0"/>
      <w:marBottom w:val="0"/>
      <w:divBdr>
        <w:top w:val="none" w:sz="0" w:space="0" w:color="auto"/>
        <w:left w:val="none" w:sz="0" w:space="0" w:color="auto"/>
        <w:bottom w:val="none" w:sz="0" w:space="0" w:color="auto"/>
        <w:right w:val="none" w:sz="0" w:space="0" w:color="auto"/>
      </w:divBdr>
    </w:div>
    <w:div w:id="485977118">
      <w:bodyDiv w:val="1"/>
      <w:marLeft w:val="0"/>
      <w:marRight w:val="0"/>
      <w:marTop w:val="0"/>
      <w:marBottom w:val="0"/>
      <w:divBdr>
        <w:top w:val="none" w:sz="0" w:space="0" w:color="auto"/>
        <w:left w:val="none" w:sz="0" w:space="0" w:color="auto"/>
        <w:bottom w:val="none" w:sz="0" w:space="0" w:color="auto"/>
        <w:right w:val="none" w:sz="0" w:space="0" w:color="auto"/>
      </w:divBdr>
    </w:div>
    <w:div w:id="514418192">
      <w:bodyDiv w:val="1"/>
      <w:marLeft w:val="0"/>
      <w:marRight w:val="0"/>
      <w:marTop w:val="0"/>
      <w:marBottom w:val="0"/>
      <w:divBdr>
        <w:top w:val="none" w:sz="0" w:space="0" w:color="auto"/>
        <w:left w:val="none" w:sz="0" w:space="0" w:color="auto"/>
        <w:bottom w:val="none" w:sz="0" w:space="0" w:color="auto"/>
        <w:right w:val="none" w:sz="0" w:space="0" w:color="auto"/>
      </w:divBdr>
    </w:div>
    <w:div w:id="543909197">
      <w:bodyDiv w:val="1"/>
      <w:marLeft w:val="0"/>
      <w:marRight w:val="0"/>
      <w:marTop w:val="0"/>
      <w:marBottom w:val="0"/>
      <w:divBdr>
        <w:top w:val="none" w:sz="0" w:space="0" w:color="auto"/>
        <w:left w:val="none" w:sz="0" w:space="0" w:color="auto"/>
        <w:bottom w:val="none" w:sz="0" w:space="0" w:color="auto"/>
        <w:right w:val="none" w:sz="0" w:space="0" w:color="auto"/>
      </w:divBdr>
    </w:div>
    <w:div w:id="544492773">
      <w:bodyDiv w:val="1"/>
      <w:marLeft w:val="0"/>
      <w:marRight w:val="0"/>
      <w:marTop w:val="0"/>
      <w:marBottom w:val="0"/>
      <w:divBdr>
        <w:top w:val="none" w:sz="0" w:space="0" w:color="auto"/>
        <w:left w:val="none" w:sz="0" w:space="0" w:color="auto"/>
        <w:bottom w:val="none" w:sz="0" w:space="0" w:color="auto"/>
        <w:right w:val="none" w:sz="0" w:space="0" w:color="auto"/>
      </w:divBdr>
    </w:div>
    <w:div w:id="571736368">
      <w:bodyDiv w:val="1"/>
      <w:marLeft w:val="0"/>
      <w:marRight w:val="0"/>
      <w:marTop w:val="0"/>
      <w:marBottom w:val="0"/>
      <w:divBdr>
        <w:top w:val="none" w:sz="0" w:space="0" w:color="auto"/>
        <w:left w:val="none" w:sz="0" w:space="0" w:color="auto"/>
        <w:bottom w:val="none" w:sz="0" w:space="0" w:color="auto"/>
        <w:right w:val="none" w:sz="0" w:space="0" w:color="auto"/>
      </w:divBdr>
    </w:div>
    <w:div w:id="574975535">
      <w:bodyDiv w:val="1"/>
      <w:marLeft w:val="0"/>
      <w:marRight w:val="0"/>
      <w:marTop w:val="0"/>
      <w:marBottom w:val="0"/>
      <w:divBdr>
        <w:top w:val="none" w:sz="0" w:space="0" w:color="auto"/>
        <w:left w:val="none" w:sz="0" w:space="0" w:color="auto"/>
        <w:bottom w:val="none" w:sz="0" w:space="0" w:color="auto"/>
        <w:right w:val="none" w:sz="0" w:space="0" w:color="auto"/>
      </w:divBdr>
    </w:div>
    <w:div w:id="615791935">
      <w:bodyDiv w:val="1"/>
      <w:marLeft w:val="0"/>
      <w:marRight w:val="0"/>
      <w:marTop w:val="0"/>
      <w:marBottom w:val="0"/>
      <w:divBdr>
        <w:top w:val="none" w:sz="0" w:space="0" w:color="auto"/>
        <w:left w:val="none" w:sz="0" w:space="0" w:color="auto"/>
        <w:bottom w:val="none" w:sz="0" w:space="0" w:color="auto"/>
        <w:right w:val="none" w:sz="0" w:space="0" w:color="auto"/>
      </w:divBdr>
    </w:div>
    <w:div w:id="624891587">
      <w:bodyDiv w:val="1"/>
      <w:marLeft w:val="0"/>
      <w:marRight w:val="0"/>
      <w:marTop w:val="0"/>
      <w:marBottom w:val="0"/>
      <w:divBdr>
        <w:top w:val="none" w:sz="0" w:space="0" w:color="auto"/>
        <w:left w:val="none" w:sz="0" w:space="0" w:color="auto"/>
        <w:bottom w:val="none" w:sz="0" w:space="0" w:color="auto"/>
        <w:right w:val="none" w:sz="0" w:space="0" w:color="auto"/>
      </w:divBdr>
    </w:div>
    <w:div w:id="637759390">
      <w:bodyDiv w:val="1"/>
      <w:marLeft w:val="0"/>
      <w:marRight w:val="0"/>
      <w:marTop w:val="0"/>
      <w:marBottom w:val="0"/>
      <w:divBdr>
        <w:top w:val="none" w:sz="0" w:space="0" w:color="auto"/>
        <w:left w:val="none" w:sz="0" w:space="0" w:color="auto"/>
        <w:bottom w:val="none" w:sz="0" w:space="0" w:color="auto"/>
        <w:right w:val="none" w:sz="0" w:space="0" w:color="auto"/>
      </w:divBdr>
    </w:div>
    <w:div w:id="671564716">
      <w:bodyDiv w:val="1"/>
      <w:marLeft w:val="0"/>
      <w:marRight w:val="0"/>
      <w:marTop w:val="0"/>
      <w:marBottom w:val="0"/>
      <w:divBdr>
        <w:top w:val="none" w:sz="0" w:space="0" w:color="auto"/>
        <w:left w:val="none" w:sz="0" w:space="0" w:color="auto"/>
        <w:bottom w:val="none" w:sz="0" w:space="0" w:color="auto"/>
        <w:right w:val="none" w:sz="0" w:space="0" w:color="auto"/>
      </w:divBdr>
    </w:div>
    <w:div w:id="700931820">
      <w:bodyDiv w:val="1"/>
      <w:marLeft w:val="0"/>
      <w:marRight w:val="0"/>
      <w:marTop w:val="0"/>
      <w:marBottom w:val="0"/>
      <w:divBdr>
        <w:top w:val="none" w:sz="0" w:space="0" w:color="auto"/>
        <w:left w:val="none" w:sz="0" w:space="0" w:color="auto"/>
        <w:bottom w:val="none" w:sz="0" w:space="0" w:color="auto"/>
        <w:right w:val="none" w:sz="0" w:space="0" w:color="auto"/>
      </w:divBdr>
    </w:div>
    <w:div w:id="711926094">
      <w:bodyDiv w:val="1"/>
      <w:marLeft w:val="0"/>
      <w:marRight w:val="0"/>
      <w:marTop w:val="0"/>
      <w:marBottom w:val="0"/>
      <w:divBdr>
        <w:top w:val="none" w:sz="0" w:space="0" w:color="auto"/>
        <w:left w:val="none" w:sz="0" w:space="0" w:color="auto"/>
        <w:bottom w:val="none" w:sz="0" w:space="0" w:color="auto"/>
        <w:right w:val="none" w:sz="0" w:space="0" w:color="auto"/>
      </w:divBdr>
    </w:div>
    <w:div w:id="800072025">
      <w:bodyDiv w:val="1"/>
      <w:marLeft w:val="0"/>
      <w:marRight w:val="0"/>
      <w:marTop w:val="0"/>
      <w:marBottom w:val="0"/>
      <w:divBdr>
        <w:top w:val="none" w:sz="0" w:space="0" w:color="auto"/>
        <w:left w:val="none" w:sz="0" w:space="0" w:color="auto"/>
        <w:bottom w:val="none" w:sz="0" w:space="0" w:color="auto"/>
        <w:right w:val="none" w:sz="0" w:space="0" w:color="auto"/>
      </w:divBdr>
    </w:div>
    <w:div w:id="845948952">
      <w:bodyDiv w:val="1"/>
      <w:marLeft w:val="0"/>
      <w:marRight w:val="0"/>
      <w:marTop w:val="0"/>
      <w:marBottom w:val="0"/>
      <w:divBdr>
        <w:top w:val="none" w:sz="0" w:space="0" w:color="auto"/>
        <w:left w:val="none" w:sz="0" w:space="0" w:color="auto"/>
        <w:bottom w:val="none" w:sz="0" w:space="0" w:color="auto"/>
        <w:right w:val="none" w:sz="0" w:space="0" w:color="auto"/>
      </w:divBdr>
    </w:div>
    <w:div w:id="860430962">
      <w:bodyDiv w:val="1"/>
      <w:marLeft w:val="0"/>
      <w:marRight w:val="0"/>
      <w:marTop w:val="0"/>
      <w:marBottom w:val="0"/>
      <w:divBdr>
        <w:top w:val="none" w:sz="0" w:space="0" w:color="auto"/>
        <w:left w:val="none" w:sz="0" w:space="0" w:color="auto"/>
        <w:bottom w:val="none" w:sz="0" w:space="0" w:color="auto"/>
        <w:right w:val="none" w:sz="0" w:space="0" w:color="auto"/>
      </w:divBdr>
    </w:div>
    <w:div w:id="876158814">
      <w:bodyDiv w:val="1"/>
      <w:marLeft w:val="0"/>
      <w:marRight w:val="0"/>
      <w:marTop w:val="0"/>
      <w:marBottom w:val="0"/>
      <w:divBdr>
        <w:top w:val="none" w:sz="0" w:space="0" w:color="auto"/>
        <w:left w:val="none" w:sz="0" w:space="0" w:color="auto"/>
        <w:bottom w:val="none" w:sz="0" w:space="0" w:color="auto"/>
        <w:right w:val="none" w:sz="0" w:space="0" w:color="auto"/>
      </w:divBdr>
    </w:div>
    <w:div w:id="892540582">
      <w:bodyDiv w:val="1"/>
      <w:marLeft w:val="0"/>
      <w:marRight w:val="0"/>
      <w:marTop w:val="0"/>
      <w:marBottom w:val="0"/>
      <w:divBdr>
        <w:top w:val="none" w:sz="0" w:space="0" w:color="auto"/>
        <w:left w:val="none" w:sz="0" w:space="0" w:color="auto"/>
        <w:bottom w:val="none" w:sz="0" w:space="0" w:color="auto"/>
        <w:right w:val="none" w:sz="0" w:space="0" w:color="auto"/>
      </w:divBdr>
    </w:div>
    <w:div w:id="901058955">
      <w:bodyDiv w:val="1"/>
      <w:marLeft w:val="0"/>
      <w:marRight w:val="0"/>
      <w:marTop w:val="0"/>
      <w:marBottom w:val="0"/>
      <w:divBdr>
        <w:top w:val="none" w:sz="0" w:space="0" w:color="auto"/>
        <w:left w:val="none" w:sz="0" w:space="0" w:color="auto"/>
        <w:bottom w:val="none" w:sz="0" w:space="0" w:color="auto"/>
        <w:right w:val="none" w:sz="0" w:space="0" w:color="auto"/>
      </w:divBdr>
    </w:div>
    <w:div w:id="1023289652">
      <w:bodyDiv w:val="1"/>
      <w:marLeft w:val="0"/>
      <w:marRight w:val="0"/>
      <w:marTop w:val="0"/>
      <w:marBottom w:val="0"/>
      <w:divBdr>
        <w:top w:val="none" w:sz="0" w:space="0" w:color="auto"/>
        <w:left w:val="none" w:sz="0" w:space="0" w:color="auto"/>
        <w:bottom w:val="none" w:sz="0" w:space="0" w:color="auto"/>
        <w:right w:val="none" w:sz="0" w:space="0" w:color="auto"/>
      </w:divBdr>
    </w:div>
    <w:div w:id="1062371023">
      <w:bodyDiv w:val="1"/>
      <w:marLeft w:val="0"/>
      <w:marRight w:val="0"/>
      <w:marTop w:val="0"/>
      <w:marBottom w:val="0"/>
      <w:divBdr>
        <w:top w:val="none" w:sz="0" w:space="0" w:color="auto"/>
        <w:left w:val="none" w:sz="0" w:space="0" w:color="auto"/>
        <w:bottom w:val="none" w:sz="0" w:space="0" w:color="auto"/>
        <w:right w:val="none" w:sz="0" w:space="0" w:color="auto"/>
      </w:divBdr>
    </w:div>
    <w:div w:id="1138036815">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183859508">
      <w:bodyDiv w:val="1"/>
      <w:marLeft w:val="0"/>
      <w:marRight w:val="0"/>
      <w:marTop w:val="0"/>
      <w:marBottom w:val="0"/>
      <w:divBdr>
        <w:top w:val="none" w:sz="0" w:space="0" w:color="auto"/>
        <w:left w:val="none" w:sz="0" w:space="0" w:color="auto"/>
        <w:bottom w:val="none" w:sz="0" w:space="0" w:color="auto"/>
        <w:right w:val="none" w:sz="0" w:space="0" w:color="auto"/>
      </w:divBdr>
    </w:div>
    <w:div w:id="1205019655">
      <w:bodyDiv w:val="1"/>
      <w:marLeft w:val="0"/>
      <w:marRight w:val="0"/>
      <w:marTop w:val="0"/>
      <w:marBottom w:val="0"/>
      <w:divBdr>
        <w:top w:val="none" w:sz="0" w:space="0" w:color="auto"/>
        <w:left w:val="none" w:sz="0" w:space="0" w:color="auto"/>
        <w:bottom w:val="none" w:sz="0" w:space="0" w:color="auto"/>
        <w:right w:val="none" w:sz="0" w:space="0" w:color="auto"/>
      </w:divBdr>
    </w:div>
    <w:div w:id="1319918921">
      <w:bodyDiv w:val="1"/>
      <w:marLeft w:val="0"/>
      <w:marRight w:val="0"/>
      <w:marTop w:val="0"/>
      <w:marBottom w:val="0"/>
      <w:divBdr>
        <w:top w:val="none" w:sz="0" w:space="0" w:color="auto"/>
        <w:left w:val="none" w:sz="0" w:space="0" w:color="auto"/>
        <w:bottom w:val="none" w:sz="0" w:space="0" w:color="auto"/>
        <w:right w:val="none" w:sz="0" w:space="0" w:color="auto"/>
      </w:divBdr>
    </w:div>
    <w:div w:id="1380126374">
      <w:bodyDiv w:val="1"/>
      <w:marLeft w:val="0"/>
      <w:marRight w:val="0"/>
      <w:marTop w:val="0"/>
      <w:marBottom w:val="0"/>
      <w:divBdr>
        <w:top w:val="none" w:sz="0" w:space="0" w:color="auto"/>
        <w:left w:val="none" w:sz="0" w:space="0" w:color="auto"/>
        <w:bottom w:val="none" w:sz="0" w:space="0" w:color="auto"/>
        <w:right w:val="none" w:sz="0" w:space="0" w:color="auto"/>
      </w:divBdr>
    </w:div>
    <w:div w:id="1387149112">
      <w:bodyDiv w:val="1"/>
      <w:marLeft w:val="0"/>
      <w:marRight w:val="0"/>
      <w:marTop w:val="0"/>
      <w:marBottom w:val="0"/>
      <w:divBdr>
        <w:top w:val="none" w:sz="0" w:space="0" w:color="auto"/>
        <w:left w:val="none" w:sz="0" w:space="0" w:color="auto"/>
        <w:bottom w:val="none" w:sz="0" w:space="0" w:color="auto"/>
        <w:right w:val="none" w:sz="0" w:space="0" w:color="auto"/>
      </w:divBdr>
    </w:div>
    <w:div w:id="1419331705">
      <w:bodyDiv w:val="1"/>
      <w:marLeft w:val="0"/>
      <w:marRight w:val="0"/>
      <w:marTop w:val="0"/>
      <w:marBottom w:val="0"/>
      <w:divBdr>
        <w:top w:val="none" w:sz="0" w:space="0" w:color="auto"/>
        <w:left w:val="none" w:sz="0" w:space="0" w:color="auto"/>
        <w:bottom w:val="none" w:sz="0" w:space="0" w:color="auto"/>
        <w:right w:val="none" w:sz="0" w:space="0" w:color="auto"/>
      </w:divBdr>
    </w:div>
    <w:div w:id="1490099774">
      <w:bodyDiv w:val="1"/>
      <w:marLeft w:val="0"/>
      <w:marRight w:val="0"/>
      <w:marTop w:val="0"/>
      <w:marBottom w:val="0"/>
      <w:divBdr>
        <w:top w:val="none" w:sz="0" w:space="0" w:color="auto"/>
        <w:left w:val="none" w:sz="0" w:space="0" w:color="auto"/>
        <w:bottom w:val="none" w:sz="0" w:space="0" w:color="auto"/>
        <w:right w:val="none" w:sz="0" w:space="0" w:color="auto"/>
      </w:divBdr>
      <w:divsChild>
        <w:div w:id="2139562219">
          <w:marLeft w:val="0"/>
          <w:marRight w:val="0"/>
          <w:marTop w:val="100"/>
          <w:marBottom w:val="100"/>
          <w:divBdr>
            <w:top w:val="none" w:sz="0" w:space="0" w:color="auto"/>
            <w:left w:val="none" w:sz="0" w:space="0" w:color="auto"/>
            <w:bottom w:val="none" w:sz="0" w:space="0" w:color="auto"/>
            <w:right w:val="none" w:sz="0" w:space="0" w:color="auto"/>
          </w:divBdr>
          <w:divsChild>
            <w:div w:id="1739209298">
              <w:marLeft w:val="0"/>
              <w:marRight w:val="0"/>
              <w:marTop w:val="0"/>
              <w:marBottom w:val="0"/>
              <w:divBdr>
                <w:top w:val="none" w:sz="0" w:space="0" w:color="auto"/>
                <w:left w:val="none" w:sz="0" w:space="0" w:color="auto"/>
                <w:bottom w:val="none" w:sz="0" w:space="0" w:color="auto"/>
                <w:right w:val="none" w:sz="0" w:space="0" w:color="auto"/>
              </w:divBdr>
              <w:divsChild>
                <w:div w:id="89200561">
                  <w:marLeft w:val="0"/>
                  <w:marRight w:val="0"/>
                  <w:marTop w:val="0"/>
                  <w:marBottom w:val="0"/>
                  <w:divBdr>
                    <w:top w:val="none" w:sz="0" w:space="0" w:color="auto"/>
                    <w:left w:val="none" w:sz="0" w:space="0" w:color="auto"/>
                    <w:bottom w:val="none" w:sz="0" w:space="0" w:color="auto"/>
                    <w:right w:val="none" w:sz="0" w:space="0" w:color="auto"/>
                  </w:divBdr>
                  <w:divsChild>
                    <w:div w:id="9658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49575">
      <w:bodyDiv w:val="1"/>
      <w:marLeft w:val="0"/>
      <w:marRight w:val="0"/>
      <w:marTop w:val="0"/>
      <w:marBottom w:val="0"/>
      <w:divBdr>
        <w:top w:val="none" w:sz="0" w:space="0" w:color="auto"/>
        <w:left w:val="none" w:sz="0" w:space="0" w:color="auto"/>
        <w:bottom w:val="none" w:sz="0" w:space="0" w:color="auto"/>
        <w:right w:val="none" w:sz="0" w:space="0" w:color="auto"/>
      </w:divBdr>
    </w:div>
    <w:div w:id="1626961089">
      <w:bodyDiv w:val="1"/>
      <w:marLeft w:val="0"/>
      <w:marRight w:val="0"/>
      <w:marTop w:val="0"/>
      <w:marBottom w:val="0"/>
      <w:divBdr>
        <w:top w:val="none" w:sz="0" w:space="0" w:color="auto"/>
        <w:left w:val="none" w:sz="0" w:space="0" w:color="auto"/>
        <w:bottom w:val="none" w:sz="0" w:space="0" w:color="auto"/>
        <w:right w:val="none" w:sz="0" w:space="0" w:color="auto"/>
      </w:divBdr>
    </w:div>
    <w:div w:id="1627812825">
      <w:bodyDiv w:val="1"/>
      <w:marLeft w:val="0"/>
      <w:marRight w:val="0"/>
      <w:marTop w:val="0"/>
      <w:marBottom w:val="0"/>
      <w:divBdr>
        <w:top w:val="none" w:sz="0" w:space="0" w:color="auto"/>
        <w:left w:val="none" w:sz="0" w:space="0" w:color="auto"/>
        <w:bottom w:val="none" w:sz="0" w:space="0" w:color="auto"/>
        <w:right w:val="none" w:sz="0" w:space="0" w:color="auto"/>
      </w:divBdr>
    </w:div>
    <w:div w:id="1628124516">
      <w:bodyDiv w:val="1"/>
      <w:marLeft w:val="0"/>
      <w:marRight w:val="0"/>
      <w:marTop w:val="0"/>
      <w:marBottom w:val="0"/>
      <w:divBdr>
        <w:top w:val="none" w:sz="0" w:space="0" w:color="auto"/>
        <w:left w:val="none" w:sz="0" w:space="0" w:color="auto"/>
        <w:bottom w:val="none" w:sz="0" w:space="0" w:color="auto"/>
        <w:right w:val="none" w:sz="0" w:space="0" w:color="auto"/>
      </w:divBdr>
    </w:div>
    <w:div w:id="1644770204">
      <w:bodyDiv w:val="1"/>
      <w:marLeft w:val="0"/>
      <w:marRight w:val="0"/>
      <w:marTop w:val="0"/>
      <w:marBottom w:val="0"/>
      <w:divBdr>
        <w:top w:val="none" w:sz="0" w:space="0" w:color="auto"/>
        <w:left w:val="none" w:sz="0" w:space="0" w:color="auto"/>
        <w:bottom w:val="none" w:sz="0" w:space="0" w:color="auto"/>
        <w:right w:val="none" w:sz="0" w:space="0" w:color="auto"/>
      </w:divBdr>
    </w:div>
    <w:div w:id="1675188867">
      <w:bodyDiv w:val="1"/>
      <w:marLeft w:val="0"/>
      <w:marRight w:val="0"/>
      <w:marTop w:val="0"/>
      <w:marBottom w:val="0"/>
      <w:divBdr>
        <w:top w:val="none" w:sz="0" w:space="0" w:color="auto"/>
        <w:left w:val="none" w:sz="0" w:space="0" w:color="auto"/>
        <w:bottom w:val="none" w:sz="0" w:space="0" w:color="auto"/>
        <w:right w:val="none" w:sz="0" w:space="0" w:color="auto"/>
      </w:divBdr>
    </w:div>
    <w:div w:id="1678575857">
      <w:bodyDiv w:val="1"/>
      <w:marLeft w:val="0"/>
      <w:marRight w:val="0"/>
      <w:marTop w:val="0"/>
      <w:marBottom w:val="0"/>
      <w:divBdr>
        <w:top w:val="none" w:sz="0" w:space="0" w:color="auto"/>
        <w:left w:val="none" w:sz="0" w:space="0" w:color="auto"/>
        <w:bottom w:val="none" w:sz="0" w:space="0" w:color="auto"/>
        <w:right w:val="none" w:sz="0" w:space="0" w:color="auto"/>
      </w:divBdr>
    </w:div>
    <w:div w:id="1709722963">
      <w:bodyDiv w:val="1"/>
      <w:marLeft w:val="0"/>
      <w:marRight w:val="0"/>
      <w:marTop w:val="0"/>
      <w:marBottom w:val="0"/>
      <w:divBdr>
        <w:top w:val="none" w:sz="0" w:space="0" w:color="auto"/>
        <w:left w:val="none" w:sz="0" w:space="0" w:color="auto"/>
        <w:bottom w:val="none" w:sz="0" w:space="0" w:color="auto"/>
        <w:right w:val="none" w:sz="0" w:space="0" w:color="auto"/>
      </w:divBdr>
    </w:div>
    <w:div w:id="1733045269">
      <w:bodyDiv w:val="1"/>
      <w:marLeft w:val="0"/>
      <w:marRight w:val="0"/>
      <w:marTop w:val="0"/>
      <w:marBottom w:val="0"/>
      <w:divBdr>
        <w:top w:val="none" w:sz="0" w:space="0" w:color="auto"/>
        <w:left w:val="none" w:sz="0" w:space="0" w:color="auto"/>
        <w:bottom w:val="none" w:sz="0" w:space="0" w:color="auto"/>
        <w:right w:val="none" w:sz="0" w:space="0" w:color="auto"/>
      </w:divBdr>
    </w:div>
    <w:div w:id="1754429601">
      <w:bodyDiv w:val="1"/>
      <w:marLeft w:val="0"/>
      <w:marRight w:val="0"/>
      <w:marTop w:val="0"/>
      <w:marBottom w:val="0"/>
      <w:divBdr>
        <w:top w:val="none" w:sz="0" w:space="0" w:color="auto"/>
        <w:left w:val="none" w:sz="0" w:space="0" w:color="auto"/>
        <w:bottom w:val="none" w:sz="0" w:space="0" w:color="auto"/>
        <w:right w:val="none" w:sz="0" w:space="0" w:color="auto"/>
      </w:divBdr>
    </w:div>
    <w:div w:id="1771049729">
      <w:bodyDiv w:val="1"/>
      <w:marLeft w:val="0"/>
      <w:marRight w:val="0"/>
      <w:marTop w:val="0"/>
      <w:marBottom w:val="0"/>
      <w:divBdr>
        <w:top w:val="none" w:sz="0" w:space="0" w:color="auto"/>
        <w:left w:val="none" w:sz="0" w:space="0" w:color="auto"/>
        <w:bottom w:val="none" w:sz="0" w:space="0" w:color="auto"/>
        <w:right w:val="none" w:sz="0" w:space="0" w:color="auto"/>
      </w:divBdr>
    </w:div>
    <w:div w:id="1787653991">
      <w:bodyDiv w:val="1"/>
      <w:marLeft w:val="0"/>
      <w:marRight w:val="0"/>
      <w:marTop w:val="0"/>
      <w:marBottom w:val="0"/>
      <w:divBdr>
        <w:top w:val="none" w:sz="0" w:space="0" w:color="auto"/>
        <w:left w:val="none" w:sz="0" w:space="0" w:color="auto"/>
        <w:bottom w:val="none" w:sz="0" w:space="0" w:color="auto"/>
        <w:right w:val="none" w:sz="0" w:space="0" w:color="auto"/>
      </w:divBdr>
    </w:div>
    <w:div w:id="1797915268">
      <w:bodyDiv w:val="1"/>
      <w:marLeft w:val="0"/>
      <w:marRight w:val="0"/>
      <w:marTop w:val="0"/>
      <w:marBottom w:val="0"/>
      <w:divBdr>
        <w:top w:val="none" w:sz="0" w:space="0" w:color="auto"/>
        <w:left w:val="none" w:sz="0" w:space="0" w:color="auto"/>
        <w:bottom w:val="none" w:sz="0" w:space="0" w:color="auto"/>
        <w:right w:val="none" w:sz="0" w:space="0" w:color="auto"/>
      </w:divBdr>
    </w:div>
    <w:div w:id="1832939864">
      <w:bodyDiv w:val="1"/>
      <w:marLeft w:val="0"/>
      <w:marRight w:val="0"/>
      <w:marTop w:val="0"/>
      <w:marBottom w:val="0"/>
      <w:divBdr>
        <w:top w:val="none" w:sz="0" w:space="0" w:color="auto"/>
        <w:left w:val="none" w:sz="0" w:space="0" w:color="auto"/>
        <w:bottom w:val="none" w:sz="0" w:space="0" w:color="auto"/>
        <w:right w:val="none" w:sz="0" w:space="0" w:color="auto"/>
      </w:divBdr>
    </w:div>
    <w:div w:id="1835294758">
      <w:bodyDiv w:val="1"/>
      <w:marLeft w:val="0"/>
      <w:marRight w:val="0"/>
      <w:marTop w:val="0"/>
      <w:marBottom w:val="0"/>
      <w:divBdr>
        <w:top w:val="none" w:sz="0" w:space="0" w:color="auto"/>
        <w:left w:val="none" w:sz="0" w:space="0" w:color="auto"/>
        <w:bottom w:val="none" w:sz="0" w:space="0" w:color="auto"/>
        <w:right w:val="none" w:sz="0" w:space="0" w:color="auto"/>
      </w:divBdr>
    </w:div>
    <w:div w:id="1844196800">
      <w:bodyDiv w:val="1"/>
      <w:marLeft w:val="0"/>
      <w:marRight w:val="0"/>
      <w:marTop w:val="0"/>
      <w:marBottom w:val="0"/>
      <w:divBdr>
        <w:top w:val="none" w:sz="0" w:space="0" w:color="auto"/>
        <w:left w:val="none" w:sz="0" w:space="0" w:color="auto"/>
        <w:bottom w:val="none" w:sz="0" w:space="0" w:color="auto"/>
        <w:right w:val="none" w:sz="0" w:space="0" w:color="auto"/>
      </w:divBdr>
    </w:div>
    <w:div w:id="1849445740">
      <w:bodyDiv w:val="1"/>
      <w:marLeft w:val="0"/>
      <w:marRight w:val="0"/>
      <w:marTop w:val="0"/>
      <w:marBottom w:val="0"/>
      <w:divBdr>
        <w:top w:val="none" w:sz="0" w:space="0" w:color="auto"/>
        <w:left w:val="none" w:sz="0" w:space="0" w:color="auto"/>
        <w:bottom w:val="none" w:sz="0" w:space="0" w:color="auto"/>
        <w:right w:val="none" w:sz="0" w:space="0" w:color="auto"/>
      </w:divBdr>
    </w:div>
    <w:div w:id="1859847263">
      <w:bodyDiv w:val="1"/>
      <w:marLeft w:val="0"/>
      <w:marRight w:val="0"/>
      <w:marTop w:val="0"/>
      <w:marBottom w:val="0"/>
      <w:divBdr>
        <w:top w:val="none" w:sz="0" w:space="0" w:color="auto"/>
        <w:left w:val="none" w:sz="0" w:space="0" w:color="auto"/>
        <w:bottom w:val="none" w:sz="0" w:space="0" w:color="auto"/>
        <w:right w:val="none" w:sz="0" w:space="0" w:color="auto"/>
      </w:divBdr>
    </w:div>
    <w:div w:id="1863349970">
      <w:bodyDiv w:val="1"/>
      <w:marLeft w:val="0"/>
      <w:marRight w:val="0"/>
      <w:marTop w:val="0"/>
      <w:marBottom w:val="0"/>
      <w:divBdr>
        <w:top w:val="none" w:sz="0" w:space="0" w:color="auto"/>
        <w:left w:val="none" w:sz="0" w:space="0" w:color="auto"/>
        <w:bottom w:val="none" w:sz="0" w:space="0" w:color="auto"/>
        <w:right w:val="none" w:sz="0" w:space="0" w:color="auto"/>
      </w:divBdr>
    </w:div>
    <w:div w:id="1887719227">
      <w:bodyDiv w:val="1"/>
      <w:marLeft w:val="0"/>
      <w:marRight w:val="0"/>
      <w:marTop w:val="0"/>
      <w:marBottom w:val="0"/>
      <w:divBdr>
        <w:top w:val="none" w:sz="0" w:space="0" w:color="auto"/>
        <w:left w:val="none" w:sz="0" w:space="0" w:color="auto"/>
        <w:bottom w:val="none" w:sz="0" w:space="0" w:color="auto"/>
        <w:right w:val="none" w:sz="0" w:space="0" w:color="auto"/>
      </w:divBdr>
    </w:div>
    <w:div w:id="1914049861">
      <w:bodyDiv w:val="1"/>
      <w:marLeft w:val="0"/>
      <w:marRight w:val="0"/>
      <w:marTop w:val="0"/>
      <w:marBottom w:val="0"/>
      <w:divBdr>
        <w:top w:val="none" w:sz="0" w:space="0" w:color="auto"/>
        <w:left w:val="none" w:sz="0" w:space="0" w:color="auto"/>
        <w:bottom w:val="none" w:sz="0" w:space="0" w:color="auto"/>
        <w:right w:val="none" w:sz="0" w:space="0" w:color="auto"/>
      </w:divBdr>
    </w:div>
    <w:div w:id="1935089339">
      <w:bodyDiv w:val="1"/>
      <w:marLeft w:val="0"/>
      <w:marRight w:val="0"/>
      <w:marTop w:val="0"/>
      <w:marBottom w:val="0"/>
      <w:divBdr>
        <w:top w:val="none" w:sz="0" w:space="0" w:color="auto"/>
        <w:left w:val="none" w:sz="0" w:space="0" w:color="auto"/>
        <w:bottom w:val="none" w:sz="0" w:space="0" w:color="auto"/>
        <w:right w:val="none" w:sz="0" w:space="0" w:color="auto"/>
      </w:divBdr>
    </w:div>
    <w:div w:id="2010909028">
      <w:bodyDiv w:val="1"/>
      <w:marLeft w:val="0"/>
      <w:marRight w:val="0"/>
      <w:marTop w:val="0"/>
      <w:marBottom w:val="0"/>
      <w:divBdr>
        <w:top w:val="none" w:sz="0" w:space="0" w:color="auto"/>
        <w:left w:val="none" w:sz="0" w:space="0" w:color="auto"/>
        <w:bottom w:val="none" w:sz="0" w:space="0" w:color="auto"/>
        <w:right w:val="none" w:sz="0" w:space="0" w:color="auto"/>
      </w:divBdr>
    </w:div>
    <w:div w:id="2022659143">
      <w:bodyDiv w:val="1"/>
      <w:marLeft w:val="0"/>
      <w:marRight w:val="0"/>
      <w:marTop w:val="0"/>
      <w:marBottom w:val="0"/>
      <w:divBdr>
        <w:top w:val="none" w:sz="0" w:space="0" w:color="auto"/>
        <w:left w:val="none" w:sz="0" w:space="0" w:color="auto"/>
        <w:bottom w:val="none" w:sz="0" w:space="0" w:color="auto"/>
        <w:right w:val="none" w:sz="0" w:space="0" w:color="auto"/>
      </w:divBdr>
    </w:div>
    <w:div w:id="20552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inc.org/2022-conference" TargetMode="External"/><Relationship Id="rId13" Type="http://schemas.openxmlformats.org/officeDocument/2006/relationships/hyperlink" Target="http://www.kfhgroup.com/marylandcoordinatedplans/" TargetMode="External"/><Relationship Id="rId18" Type="http://schemas.openxmlformats.org/officeDocument/2006/relationships/hyperlink" Target="http://www.kfhgroup.com/marylandcoordinatedplans/" TargetMode="External"/><Relationship Id="rId26" Type="http://schemas.openxmlformats.org/officeDocument/2006/relationships/hyperlink" Target="mailto:awile@tcclesmd.or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fhgroup.com/marylandcoordinatedplans/regions/southernmaryland/" TargetMode="External"/><Relationship Id="rId34" Type="http://schemas.openxmlformats.org/officeDocument/2006/relationships/hyperlink" Target="mailto:lbenson@mdot.maryland.gov" TargetMode="External"/><Relationship Id="rId63"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transit.dot.gov/sites/fta.dot.gov/files/docs/C9070_1G_FINAL_circular_4-20-15%281%29.pdf" TargetMode="External"/><Relationship Id="rId17" Type="http://schemas.openxmlformats.org/officeDocument/2006/relationships/hyperlink" Target="mailto:nhuggins@mdot.maryland.gov" TargetMode="External"/><Relationship Id="rId25" Type="http://schemas.openxmlformats.org/officeDocument/2006/relationships/hyperlink" Target="mailto:swarner@midshore.org" TargetMode="External"/><Relationship Id="rId33" Type="http://schemas.openxmlformats.org/officeDocument/2006/relationships/hyperlink" Target="mailto:Ctaylor7@mdot.maryland.gov"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kfhgroup.com/marylandcoordinatedplans/regions/lowershore/" TargetMode="External"/><Relationship Id="rId29" Type="http://schemas.openxmlformats.org/officeDocument/2006/relationships/hyperlink" Target="mailto:smahoney@baltometr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1.safelinks.protection.outlook.com/?url=https%3A%2F%2Fmtaolts.ecopwise.com%2F&amp;data=02%7C01%7Cnhuggins%40mdot.maryland.gov%7C3d52cb53dc7f4dbecbaf08d8541899ee%7Cb38cd27c57ca4597be2822df43dd47f1%7C0%7C0%7C637351811933318677&amp;sdata=%2F9y82MCJv8o0%2FLmHqY%2F1gEGKH9%2BWvkfYV6nJdFAlEVk%3D&amp;reserved=0" TargetMode="External"/><Relationship Id="rId24" Type="http://schemas.openxmlformats.org/officeDocument/2006/relationships/hyperlink" Target="https://www.mwcog.org/coordinated-human-service-transportation-plan/" TargetMode="External"/><Relationship Id="rId32" Type="http://schemas.openxmlformats.org/officeDocument/2006/relationships/hyperlink" Target="mailto:nhuggins@mdot.maryland.gov" TargetMode="External"/><Relationship Id="rId37" Type="http://schemas.openxmlformats.org/officeDocument/2006/relationships/hyperlink" Target="mailto:JKepple@mdot.maryland.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kepple@mdot.maryland.gov" TargetMode="External"/><Relationship Id="rId23" Type="http://schemas.openxmlformats.org/officeDocument/2006/relationships/hyperlink" Target="http://www.kfhgroup.com/marylandcoordinatedplans/regions/westernmaryland/" TargetMode="External"/><Relationship Id="rId28" Type="http://schemas.openxmlformats.org/officeDocument/2006/relationships/hyperlink" Target="mailto:rdavis@tccwmd.org" TargetMode="External"/><Relationship Id="rId36" Type="http://schemas.openxmlformats.org/officeDocument/2006/relationships/hyperlink" Target="mailto:kwilhelm1@mdot.maryland.gov" TargetMode="External"/><Relationship Id="rId10" Type="http://schemas.openxmlformats.org/officeDocument/2006/relationships/hyperlink" Target="https://www.taminc.org/" TargetMode="External"/><Relationship Id="rId19" Type="http://schemas.openxmlformats.org/officeDocument/2006/relationships/hyperlink" Target="http://www.kfhgroup.com/marylandcoordinatedplans/regions/baltimor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1.safelinks.protection.outlook.com/?url=https%3A%2F%2Fmtaolts.ecopwise.com%2F&amp;data=02%7C01%7Cnhuggins%40mdot.maryland.gov%7C3d52cb53dc7f4dbecbaf08d8541899ee%7Cb38cd27c57ca4597be2822df43dd47f1%7C0%7C0%7C637351811933318677&amp;sdata=%2F9y82MCJv8o0%2FLmHqY%2F1gEGKH9%2BWvkfYV6nJdFAlEVk%3D&amp;reserved=0" TargetMode="External"/><Relationship Id="rId14" Type="http://schemas.openxmlformats.org/officeDocument/2006/relationships/hyperlink" Target="https://www.mwcog.org/coordinated-human-service-transportation-plan/" TargetMode="External"/><Relationship Id="rId22" Type="http://schemas.openxmlformats.org/officeDocument/2006/relationships/hyperlink" Target="http://www.kfhgroup.com/marylandcoordinatedplans/regions/uppershore/" TargetMode="External"/><Relationship Id="rId27" Type="http://schemas.openxmlformats.org/officeDocument/2006/relationships/hyperlink" Target="mailto:yhipski@tccsmd.org" TargetMode="External"/><Relationship Id="rId30" Type="http://schemas.openxmlformats.org/officeDocument/2006/relationships/hyperlink" Target="mailto:nramfos@mwcog.org" TargetMode="External"/><Relationship Id="rId35" Type="http://schemas.openxmlformats.org/officeDocument/2006/relationships/hyperlink" Target="mailto:bhojnacki@mdot.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ECC7C-DD6E-42B3-A981-BF03D4E7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13308</Words>
  <Characters>75858</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APPLICATION FORMS</vt:lpstr>
    </vt:vector>
  </TitlesOfParts>
  <Company>MDOT</Company>
  <LinksUpToDate>false</LinksUpToDate>
  <CharactersWithSpaces>88989</CharactersWithSpaces>
  <SharedDoc>false</SharedDoc>
  <HLinks>
    <vt:vector size="18" baseType="variant">
      <vt:variant>
        <vt:i4>65596</vt:i4>
      </vt:variant>
      <vt:variant>
        <vt:i4>6</vt:i4>
      </vt:variant>
      <vt:variant>
        <vt:i4>0</vt:i4>
      </vt:variant>
      <vt:variant>
        <vt:i4>5</vt:i4>
      </vt:variant>
      <vt:variant>
        <vt:lpwstr>mailto:Ltinkler@mtamaryland.com</vt:lpwstr>
      </vt:variant>
      <vt:variant>
        <vt:lpwstr/>
      </vt:variant>
      <vt:variant>
        <vt:i4>6094934</vt:i4>
      </vt:variant>
      <vt:variant>
        <vt:i4>3</vt:i4>
      </vt:variant>
      <vt:variant>
        <vt:i4>0</vt:i4>
      </vt:variant>
      <vt:variant>
        <vt:i4>5</vt:i4>
      </vt:variant>
      <vt:variant>
        <vt:lpwstr>http://www.unitedweride.gov/</vt:lpwstr>
      </vt:variant>
      <vt:variant>
        <vt:lpwstr/>
      </vt:variant>
      <vt:variant>
        <vt:i4>7274554</vt:i4>
      </vt:variant>
      <vt:variant>
        <vt:i4>0</vt:i4>
      </vt:variant>
      <vt:variant>
        <vt:i4>0</vt:i4>
      </vt:variant>
      <vt:variant>
        <vt:i4>5</vt:i4>
      </vt:variant>
      <vt:variant>
        <vt:lpwstr>http://www.kfhgroup.com/mdcoordinationplans.htm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FORMS</dc:title>
  <dc:subject/>
  <dc:creator>MTA</dc:creator>
  <cp:keywords/>
  <dc:description/>
  <cp:lastModifiedBy>Nancy Hggins</cp:lastModifiedBy>
  <cp:revision>4</cp:revision>
  <cp:lastPrinted>2022-08-23T14:06:00Z</cp:lastPrinted>
  <dcterms:created xsi:type="dcterms:W3CDTF">2022-09-09T17:15:00Z</dcterms:created>
  <dcterms:modified xsi:type="dcterms:W3CDTF">2022-09-09T17:16:00Z</dcterms:modified>
</cp:coreProperties>
</file>