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B1" w:rsidRPr="00BA2078" w:rsidRDefault="00BA2078" w:rsidP="00496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A2078">
        <w:rPr>
          <w:rFonts w:ascii="Times New Roman" w:eastAsia="Times New Roman" w:hAnsi="Times New Roman" w:cs="Times New Roman"/>
          <w:b/>
          <w:sz w:val="32"/>
          <w:szCs w:val="32"/>
        </w:rPr>
        <w:t>Checklist of FTA Provisions</w:t>
      </w:r>
    </w:p>
    <w:p w:rsidR="004961FE" w:rsidRDefault="00BA2078" w:rsidP="00496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912B8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Applicability</w:t>
      </w:r>
      <w:r w:rsidR="00202307" w:rsidRPr="00912B8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fldChar w:fldCharType="begin"/>
      </w:r>
      <w:r w:rsidR="004961FE" w:rsidRPr="00912B88">
        <w:rPr>
          <w:rFonts w:ascii="Times New Roman" w:eastAsia="Times New Roman" w:hAnsi="Times New Roman" w:cs="Times New Roman"/>
          <w:sz w:val="24"/>
          <w:szCs w:val="20"/>
        </w:rPr>
        <w:instrText>xe "Applicability"</w:instrText>
      </w:r>
      <w:r w:rsidR="00202307" w:rsidRPr="00912B8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fldChar w:fldCharType="end"/>
      </w:r>
      <w:r w:rsidRPr="00912B8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o</w:t>
      </w:r>
      <w:r w:rsidRPr="00912B8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f Third Party Contract</w:t>
      </w:r>
      <w:r w:rsidR="00202307" w:rsidRPr="00912B8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fldChar w:fldCharType="begin"/>
      </w:r>
      <w:r w:rsidR="004961FE" w:rsidRPr="00912B88">
        <w:rPr>
          <w:rFonts w:ascii="Times New Roman" w:eastAsia="Times New Roman" w:hAnsi="Times New Roman" w:cs="Times New Roman"/>
          <w:sz w:val="24"/>
          <w:szCs w:val="20"/>
        </w:rPr>
        <w:instrText>xe "Third Party Contract"</w:instrText>
      </w:r>
      <w:r w:rsidR="00202307" w:rsidRPr="00912B8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fldChar w:fldCharType="end"/>
      </w:r>
      <w:r w:rsidRPr="00912B8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Provisions</w:t>
      </w:r>
    </w:p>
    <w:p w:rsidR="00BA2078" w:rsidRPr="00912B88" w:rsidRDefault="00BA2078" w:rsidP="00496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961FE" w:rsidRDefault="004961FE" w:rsidP="00496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12B88">
        <w:rPr>
          <w:rFonts w:ascii="Times New Roman" w:eastAsia="Times New Roman" w:hAnsi="Times New Roman" w:cs="Times New Roman"/>
          <w:sz w:val="20"/>
          <w:szCs w:val="20"/>
        </w:rPr>
        <w:t>(excluding micro-purchase</w:t>
      </w:r>
      <w:r w:rsidR="00202307" w:rsidRPr="00912B88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912B88">
        <w:rPr>
          <w:rFonts w:ascii="Times New Roman" w:eastAsia="Times New Roman" w:hAnsi="Times New Roman" w:cs="Times New Roman"/>
          <w:sz w:val="24"/>
          <w:szCs w:val="20"/>
        </w:rPr>
        <w:instrText>xe "Purchase"</w:instrText>
      </w:r>
      <w:r w:rsidR="00202307" w:rsidRPr="00912B88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202307" w:rsidRPr="00912B88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912B88">
        <w:rPr>
          <w:rFonts w:ascii="Times New Roman" w:eastAsia="Times New Roman" w:hAnsi="Times New Roman" w:cs="Times New Roman"/>
          <w:sz w:val="24"/>
          <w:szCs w:val="20"/>
        </w:rPr>
        <w:instrText>xe "Micro-Purchase"</w:instrText>
      </w:r>
      <w:r w:rsidR="00202307" w:rsidRPr="00912B88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912B88">
        <w:rPr>
          <w:rFonts w:ascii="Times New Roman" w:eastAsia="Times New Roman" w:hAnsi="Times New Roman" w:cs="Times New Roman"/>
          <w:sz w:val="20"/>
          <w:szCs w:val="20"/>
        </w:rPr>
        <w:t>s, except Davis-Bacon requirements apply to contracts exceeding $2,000)</w:t>
      </w:r>
    </w:p>
    <w:p w:rsidR="00BA2078" w:rsidRDefault="00BA2078" w:rsidP="00496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3217D" w:rsidRPr="0043217D" w:rsidRDefault="0043217D" w:rsidP="004961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217D">
        <w:rPr>
          <w:rFonts w:ascii="Times New Roman" w:eastAsia="Times New Roman" w:hAnsi="Times New Roman" w:cs="Times New Roman"/>
          <w:i/>
          <w:sz w:val="24"/>
          <w:szCs w:val="24"/>
        </w:rPr>
        <w:t>Excerpted from FTA Circular 4220.1F</w:t>
      </w:r>
    </w:p>
    <w:p w:rsidR="004961FE" w:rsidRPr="00912B88" w:rsidRDefault="004961FE" w:rsidP="004961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99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3060"/>
        <w:gridCol w:w="1530"/>
        <w:gridCol w:w="1350"/>
        <w:gridCol w:w="1350"/>
        <w:gridCol w:w="1350"/>
        <w:gridCol w:w="1329"/>
        <w:gridCol w:w="21"/>
      </w:tblGrid>
      <w:tr w:rsidR="004961FE" w:rsidRPr="00912B88" w:rsidTr="00326A81">
        <w:trPr>
          <w:trHeight w:val="144"/>
        </w:trPr>
        <w:tc>
          <w:tcPr>
            <w:tcW w:w="9990" w:type="dxa"/>
            <w:gridSpan w:val="7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0E0E0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TYPE</w:t>
            </w:r>
            <w:r w:rsidR="00202307" w:rsidRPr="0091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xe "Type"</w:instrText>
            </w:r>
            <w:r w:rsidR="00202307" w:rsidRPr="0091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OF PROCUREMENT</w:t>
            </w:r>
          </w:p>
        </w:tc>
      </w:tr>
      <w:tr w:rsidR="004961FE" w:rsidRPr="00912B88" w:rsidTr="00326A81">
        <w:trPr>
          <w:trHeight w:val="288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0E0E0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PROVISION</w:t>
            </w:r>
            <w:r w:rsidR="00202307" w:rsidRPr="0091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xe "Provision"</w:instrText>
            </w:r>
            <w:r w:rsidR="00202307" w:rsidRPr="0091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Professional Services</w:t>
            </w:r>
            <w:r w:rsidR="00202307" w:rsidRPr="0091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xe "Services"</w:instrText>
            </w:r>
            <w:r w:rsidR="00202307" w:rsidRPr="0091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/A&amp;E</w:t>
            </w:r>
            <w:r w:rsidR="00202307" w:rsidRPr="0091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xe "A&amp;E"</w:instrText>
            </w:r>
            <w:r w:rsidR="00202307" w:rsidRPr="0091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Operations/ Management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Rolling Stock</w:t>
            </w:r>
            <w:r w:rsidR="00202307" w:rsidRPr="0091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xe "Rolling Stock"</w:instrText>
            </w:r>
            <w:r w:rsidR="00202307" w:rsidRPr="0091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Purchase</w:t>
            </w:r>
            <w:r w:rsidR="00202307" w:rsidRPr="0091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xe "Purchase"</w:instrText>
            </w:r>
            <w:r w:rsidR="00202307" w:rsidRPr="0091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Construction</w:t>
            </w:r>
            <w:r w:rsidR="00202307" w:rsidRPr="0091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xe "Construction"</w:instrText>
            </w:r>
            <w:r w:rsidR="00202307" w:rsidRPr="0091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Materials &amp; Supplies </w:t>
            </w:r>
          </w:p>
        </w:tc>
      </w:tr>
      <w:tr w:rsidR="004961FE" w:rsidRPr="00912B88" w:rsidTr="00326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" w:type="dxa"/>
          <w:trHeight w:val="288"/>
        </w:trPr>
        <w:tc>
          <w:tcPr>
            <w:tcW w:w="306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 Federal Government Obligations to Third Parties </w:t>
            </w:r>
          </w:p>
          <w:p w:rsidR="004961FE" w:rsidRPr="00912B88" w:rsidRDefault="004961FE" w:rsidP="00326A8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(by Use of a Disclaimer)</w:t>
            </w:r>
          </w:p>
        </w:tc>
        <w:tc>
          <w:tcPr>
            <w:tcW w:w="153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All</w:t>
            </w:r>
          </w:p>
        </w:tc>
        <w:tc>
          <w:tcPr>
            <w:tcW w:w="135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All</w:t>
            </w:r>
          </w:p>
        </w:tc>
        <w:tc>
          <w:tcPr>
            <w:tcW w:w="135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All</w:t>
            </w:r>
          </w:p>
        </w:tc>
        <w:tc>
          <w:tcPr>
            <w:tcW w:w="135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All</w:t>
            </w:r>
          </w:p>
        </w:tc>
        <w:tc>
          <w:tcPr>
            <w:tcW w:w="1329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All</w:t>
            </w:r>
          </w:p>
        </w:tc>
      </w:tr>
      <w:tr w:rsidR="004961FE" w:rsidRPr="00912B88" w:rsidTr="00326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" w:type="dxa"/>
          <w:trHeight w:val="288"/>
        </w:trPr>
        <w:tc>
          <w:tcPr>
            <w:tcW w:w="3060" w:type="dxa"/>
          </w:tcPr>
          <w:p w:rsidR="004961FE" w:rsidRPr="00912B88" w:rsidRDefault="004961FE" w:rsidP="00B227F4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t>False Statement</w:t>
            </w:r>
            <w:r w:rsidR="00202307" w:rsidRPr="00912B88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"False Statement"</w:instrText>
            </w:r>
            <w:r w:rsidR="00202307" w:rsidRPr="00912B88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t>s or Claims</w:t>
            </w:r>
            <w:r w:rsidR="00B227F4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t>,</w:t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Civil and Criminal Fraud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"Fraud"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"Criminal Fraud"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All</w:t>
            </w:r>
          </w:p>
        </w:tc>
        <w:tc>
          <w:tcPr>
            <w:tcW w:w="135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All</w:t>
            </w:r>
          </w:p>
        </w:tc>
        <w:tc>
          <w:tcPr>
            <w:tcW w:w="135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All</w:t>
            </w:r>
          </w:p>
        </w:tc>
        <w:tc>
          <w:tcPr>
            <w:tcW w:w="135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All</w:t>
            </w:r>
          </w:p>
        </w:tc>
        <w:tc>
          <w:tcPr>
            <w:tcW w:w="1329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All</w:t>
            </w:r>
          </w:p>
        </w:tc>
      </w:tr>
      <w:tr w:rsidR="004961FE" w:rsidRPr="00912B88" w:rsidTr="00326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" w:type="dxa"/>
          <w:trHeight w:val="288"/>
        </w:trPr>
        <w:tc>
          <w:tcPr>
            <w:tcW w:w="306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Access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"Access"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to Third Party Contract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"Third Party Contract"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Records</w:t>
            </w:r>
          </w:p>
        </w:tc>
        <w:tc>
          <w:tcPr>
            <w:tcW w:w="153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All</w:t>
            </w:r>
          </w:p>
        </w:tc>
        <w:tc>
          <w:tcPr>
            <w:tcW w:w="135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All</w:t>
            </w:r>
          </w:p>
        </w:tc>
        <w:tc>
          <w:tcPr>
            <w:tcW w:w="135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All</w:t>
            </w:r>
          </w:p>
        </w:tc>
        <w:tc>
          <w:tcPr>
            <w:tcW w:w="135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All</w:t>
            </w:r>
          </w:p>
        </w:tc>
        <w:tc>
          <w:tcPr>
            <w:tcW w:w="1329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All</w:t>
            </w:r>
          </w:p>
        </w:tc>
      </w:tr>
      <w:tr w:rsidR="004961FE" w:rsidRPr="00912B88" w:rsidTr="00326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" w:type="dxa"/>
          <w:trHeight w:val="288"/>
        </w:trPr>
        <w:tc>
          <w:tcPr>
            <w:tcW w:w="306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Changes to Federal Requirements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"Federal Requirements"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All</w:t>
            </w:r>
          </w:p>
        </w:tc>
        <w:tc>
          <w:tcPr>
            <w:tcW w:w="135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All</w:t>
            </w:r>
          </w:p>
        </w:tc>
        <w:tc>
          <w:tcPr>
            <w:tcW w:w="135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All</w:t>
            </w:r>
          </w:p>
        </w:tc>
        <w:tc>
          <w:tcPr>
            <w:tcW w:w="135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All</w:t>
            </w:r>
          </w:p>
        </w:tc>
        <w:tc>
          <w:tcPr>
            <w:tcW w:w="1329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All</w:t>
            </w:r>
          </w:p>
        </w:tc>
      </w:tr>
      <w:tr w:rsidR="004961FE" w:rsidRPr="00912B88" w:rsidTr="00326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" w:type="dxa"/>
          <w:trHeight w:val="288"/>
        </w:trPr>
        <w:tc>
          <w:tcPr>
            <w:tcW w:w="306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Termination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"Termination"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1D6A10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18"/>
                <w:szCs w:val="24"/>
              </w:rPr>
              <w:t>&gt;$10,000</w:t>
            </w:r>
          </w:p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if 49 CFR Part 18 applies.</w:t>
            </w:r>
          </w:p>
        </w:tc>
        <w:tc>
          <w:tcPr>
            <w:tcW w:w="1350" w:type="dxa"/>
          </w:tcPr>
          <w:p w:rsidR="001D6A10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&gt;$10,000 </w:t>
            </w:r>
          </w:p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18"/>
                <w:szCs w:val="24"/>
              </w:rPr>
              <w:t>if 49 CFR Part 18 applies.</w:t>
            </w:r>
          </w:p>
        </w:tc>
        <w:tc>
          <w:tcPr>
            <w:tcW w:w="1350" w:type="dxa"/>
          </w:tcPr>
          <w:p w:rsidR="001D6A10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18"/>
                <w:szCs w:val="24"/>
              </w:rPr>
              <w:t>&gt;$10,000</w:t>
            </w:r>
          </w:p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if 49 CFR Part 18 applies.</w:t>
            </w:r>
          </w:p>
        </w:tc>
        <w:tc>
          <w:tcPr>
            <w:tcW w:w="1350" w:type="dxa"/>
          </w:tcPr>
          <w:p w:rsidR="001D6A10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18"/>
                <w:szCs w:val="24"/>
              </w:rPr>
              <w:t>&gt;$10,000</w:t>
            </w:r>
          </w:p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if 49 CFR Part 18 applies.</w:t>
            </w:r>
          </w:p>
        </w:tc>
        <w:tc>
          <w:tcPr>
            <w:tcW w:w="1329" w:type="dxa"/>
          </w:tcPr>
          <w:p w:rsidR="001D6A10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18"/>
                <w:szCs w:val="24"/>
              </w:rPr>
              <w:t>&gt;$10,000</w:t>
            </w:r>
          </w:p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if 49 CFR Part 18 applies.</w:t>
            </w:r>
          </w:p>
        </w:tc>
      </w:tr>
      <w:tr w:rsidR="004961FE" w:rsidRPr="00912B88" w:rsidTr="00326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" w:type="dxa"/>
          <w:trHeight w:val="288"/>
        </w:trPr>
        <w:tc>
          <w:tcPr>
            <w:tcW w:w="306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Civil Rights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"Civil Rights"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(Title VI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"Title VI"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, ADA, EEO except Special DOL EEO clause for construction projects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"EEO"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3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All</w:t>
            </w:r>
          </w:p>
        </w:tc>
        <w:tc>
          <w:tcPr>
            <w:tcW w:w="1350" w:type="dxa"/>
          </w:tcPr>
          <w:p w:rsidR="004961FE" w:rsidRPr="00105A70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5A70">
              <w:rPr>
                <w:rFonts w:ascii="Times New Roman" w:eastAsia="Times New Roman" w:hAnsi="Times New Roman" w:cs="Times New Roman"/>
                <w:sz w:val="20"/>
                <w:szCs w:val="24"/>
              </w:rPr>
              <w:t>All</w:t>
            </w:r>
          </w:p>
        </w:tc>
        <w:tc>
          <w:tcPr>
            <w:tcW w:w="1350" w:type="dxa"/>
          </w:tcPr>
          <w:p w:rsidR="004961FE" w:rsidRPr="00105A70" w:rsidRDefault="004961FE" w:rsidP="00611D3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5A70">
              <w:rPr>
                <w:rFonts w:ascii="Times New Roman" w:eastAsia="Times New Roman" w:hAnsi="Times New Roman" w:cs="Times New Roman"/>
                <w:sz w:val="20"/>
                <w:szCs w:val="24"/>
              </w:rPr>
              <w:t>Al</w:t>
            </w:r>
            <w:r w:rsidR="00C86367">
              <w:rPr>
                <w:rFonts w:ascii="Times New Roman" w:eastAsia="Times New Roman" w:hAnsi="Times New Roman" w:cs="Times New Roman"/>
                <w:sz w:val="20"/>
                <w:szCs w:val="24"/>
              </w:rPr>
              <w:t>l</w:t>
            </w:r>
          </w:p>
        </w:tc>
        <w:tc>
          <w:tcPr>
            <w:tcW w:w="135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All</w:t>
            </w:r>
          </w:p>
        </w:tc>
        <w:tc>
          <w:tcPr>
            <w:tcW w:w="1329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All</w:t>
            </w:r>
          </w:p>
        </w:tc>
      </w:tr>
      <w:tr w:rsidR="004961FE" w:rsidRPr="00912B88" w:rsidTr="00326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" w:type="dxa"/>
          <w:trHeight w:val="288"/>
        </w:trPr>
        <w:tc>
          <w:tcPr>
            <w:tcW w:w="306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Special DOL EEO clause for construction projects</w:t>
            </w:r>
          </w:p>
        </w:tc>
        <w:tc>
          <w:tcPr>
            <w:tcW w:w="153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5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5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5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&gt;$10,000</w:t>
            </w:r>
          </w:p>
        </w:tc>
        <w:tc>
          <w:tcPr>
            <w:tcW w:w="1329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961FE" w:rsidRPr="00912B88" w:rsidTr="00326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" w:type="dxa"/>
          <w:trHeight w:val="288"/>
        </w:trPr>
        <w:tc>
          <w:tcPr>
            <w:tcW w:w="306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Disadvantaged Business Enterprise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"Disadvantaged Business Enterprise"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s (DBEs)</w:t>
            </w:r>
          </w:p>
        </w:tc>
        <w:tc>
          <w:tcPr>
            <w:tcW w:w="153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All</w:t>
            </w:r>
          </w:p>
        </w:tc>
        <w:tc>
          <w:tcPr>
            <w:tcW w:w="135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All</w:t>
            </w:r>
          </w:p>
        </w:tc>
        <w:tc>
          <w:tcPr>
            <w:tcW w:w="135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All</w:t>
            </w:r>
          </w:p>
        </w:tc>
        <w:tc>
          <w:tcPr>
            <w:tcW w:w="135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All</w:t>
            </w:r>
          </w:p>
        </w:tc>
        <w:tc>
          <w:tcPr>
            <w:tcW w:w="1329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All</w:t>
            </w:r>
          </w:p>
        </w:tc>
      </w:tr>
      <w:tr w:rsidR="004961FE" w:rsidRPr="00912B88" w:rsidTr="00326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" w:type="dxa"/>
          <w:trHeight w:val="288"/>
        </w:trPr>
        <w:tc>
          <w:tcPr>
            <w:tcW w:w="306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Incorporation of FTA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"FTA"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Terms</w:t>
            </w:r>
          </w:p>
        </w:tc>
        <w:tc>
          <w:tcPr>
            <w:tcW w:w="153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All</w:t>
            </w:r>
          </w:p>
        </w:tc>
        <w:tc>
          <w:tcPr>
            <w:tcW w:w="135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All</w:t>
            </w:r>
          </w:p>
        </w:tc>
        <w:tc>
          <w:tcPr>
            <w:tcW w:w="135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All</w:t>
            </w:r>
          </w:p>
        </w:tc>
        <w:tc>
          <w:tcPr>
            <w:tcW w:w="135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All</w:t>
            </w:r>
          </w:p>
        </w:tc>
        <w:tc>
          <w:tcPr>
            <w:tcW w:w="1329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All</w:t>
            </w:r>
          </w:p>
        </w:tc>
      </w:tr>
      <w:tr w:rsidR="00363EF1" w:rsidRPr="00363EF1" w:rsidTr="00326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" w:type="dxa"/>
          <w:trHeight w:val="288"/>
        </w:trPr>
        <w:tc>
          <w:tcPr>
            <w:tcW w:w="3060" w:type="dxa"/>
          </w:tcPr>
          <w:p w:rsidR="004961FE" w:rsidRPr="00363EF1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3EF1">
              <w:rPr>
                <w:rFonts w:ascii="Times New Roman" w:eastAsia="Times New Roman" w:hAnsi="Times New Roman" w:cs="Times New Roman"/>
                <w:sz w:val="20"/>
                <w:szCs w:val="24"/>
              </w:rPr>
              <w:t>Debarment</w:t>
            </w:r>
            <w:r w:rsidR="00202307" w:rsidRPr="00363EF1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363EF1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"Debarment"</w:instrText>
            </w:r>
            <w:r w:rsidR="00202307" w:rsidRPr="00363EF1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363EF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and Suspension</w:t>
            </w:r>
            <w:r w:rsidR="00202307" w:rsidRPr="00363EF1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363EF1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"Suspension"</w:instrText>
            </w:r>
            <w:r w:rsidR="00202307" w:rsidRPr="00363EF1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4961FE" w:rsidRPr="00363EF1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3EF1">
              <w:rPr>
                <w:rFonts w:ascii="Times New Roman" w:eastAsia="Times New Roman" w:hAnsi="Times New Roman" w:cs="Times New Roman"/>
                <w:sz w:val="20"/>
                <w:szCs w:val="24"/>
              </w:rPr>
              <w:t>&gt;$25,000</w:t>
            </w:r>
          </w:p>
        </w:tc>
        <w:tc>
          <w:tcPr>
            <w:tcW w:w="1350" w:type="dxa"/>
          </w:tcPr>
          <w:p w:rsidR="004961FE" w:rsidRPr="00363EF1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3EF1">
              <w:rPr>
                <w:rFonts w:ascii="Times New Roman" w:eastAsia="Times New Roman" w:hAnsi="Times New Roman" w:cs="Times New Roman"/>
                <w:sz w:val="20"/>
                <w:szCs w:val="24"/>
              </w:rPr>
              <w:t>&gt;$25,000</w:t>
            </w:r>
          </w:p>
        </w:tc>
        <w:tc>
          <w:tcPr>
            <w:tcW w:w="1350" w:type="dxa"/>
          </w:tcPr>
          <w:p w:rsidR="004961FE" w:rsidRPr="00363EF1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3EF1">
              <w:rPr>
                <w:rFonts w:ascii="Times New Roman" w:eastAsia="Times New Roman" w:hAnsi="Times New Roman" w:cs="Times New Roman"/>
                <w:sz w:val="20"/>
                <w:szCs w:val="24"/>
              </w:rPr>
              <w:t>&gt;$25,000</w:t>
            </w:r>
          </w:p>
        </w:tc>
        <w:tc>
          <w:tcPr>
            <w:tcW w:w="1350" w:type="dxa"/>
          </w:tcPr>
          <w:p w:rsidR="004961FE" w:rsidRPr="00363EF1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3EF1">
              <w:rPr>
                <w:rFonts w:ascii="Times New Roman" w:eastAsia="Times New Roman" w:hAnsi="Times New Roman" w:cs="Times New Roman"/>
                <w:sz w:val="20"/>
                <w:szCs w:val="24"/>
              </w:rPr>
              <w:t>&gt;$25,000</w:t>
            </w:r>
          </w:p>
        </w:tc>
        <w:tc>
          <w:tcPr>
            <w:tcW w:w="1329" w:type="dxa"/>
          </w:tcPr>
          <w:p w:rsidR="004961FE" w:rsidRPr="00363EF1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3EF1">
              <w:rPr>
                <w:rFonts w:ascii="Times New Roman" w:eastAsia="Times New Roman" w:hAnsi="Times New Roman" w:cs="Times New Roman"/>
                <w:sz w:val="20"/>
                <w:szCs w:val="24"/>
              </w:rPr>
              <w:t>&gt;$25,000</w:t>
            </w:r>
          </w:p>
        </w:tc>
      </w:tr>
      <w:tr w:rsidR="00363EF1" w:rsidRPr="00363EF1" w:rsidTr="00326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" w:type="dxa"/>
          <w:trHeight w:val="288"/>
        </w:trPr>
        <w:tc>
          <w:tcPr>
            <w:tcW w:w="3060" w:type="dxa"/>
          </w:tcPr>
          <w:p w:rsidR="004961FE" w:rsidRPr="00363EF1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3EF1">
              <w:rPr>
                <w:rFonts w:ascii="Times New Roman" w:eastAsia="Times New Roman" w:hAnsi="Times New Roman" w:cs="Times New Roman"/>
                <w:sz w:val="20"/>
                <w:szCs w:val="24"/>
              </w:rPr>
              <w:t>Buy America</w:t>
            </w:r>
            <w:r w:rsidR="00202307" w:rsidRPr="00363EF1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363EF1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"Buy America"</w:instrText>
            </w:r>
            <w:r w:rsidR="00202307" w:rsidRPr="00363EF1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4961FE" w:rsidRPr="00363EF1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50" w:type="dxa"/>
          </w:tcPr>
          <w:p w:rsidR="004961FE" w:rsidRPr="00363EF1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50" w:type="dxa"/>
          </w:tcPr>
          <w:p w:rsidR="004961FE" w:rsidRPr="00363EF1" w:rsidRDefault="004961FE" w:rsidP="009B7DF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363EF1">
              <w:rPr>
                <w:rFonts w:ascii="Times New Roman" w:eastAsia="Times New Roman" w:hAnsi="Times New Roman" w:cs="Times New Roman"/>
                <w:sz w:val="20"/>
                <w:szCs w:val="24"/>
              </w:rPr>
              <w:t>&gt;$</w:t>
            </w:r>
            <w:r w:rsidR="009B7DF7" w:rsidRPr="00363EF1">
              <w:rPr>
                <w:rFonts w:ascii="Times New Roman" w:eastAsia="Times New Roman" w:hAnsi="Times New Roman" w:cs="Times New Roman"/>
                <w:sz w:val="20"/>
                <w:szCs w:val="24"/>
              </w:rPr>
              <w:t>150,000</w:t>
            </w:r>
          </w:p>
        </w:tc>
        <w:tc>
          <w:tcPr>
            <w:tcW w:w="1350" w:type="dxa"/>
          </w:tcPr>
          <w:p w:rsidR="004961FE" w:rsidRPr="00363EF1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3EF1">
              <w:rPr>
                <w:rFonts w:ascii="Times New Roman" w:eastAsia="Times New Roman" w:hAnsi="Times New Roman" w:cs="Times New Roman"/>
                <w:sz w:val="20"/>
                <w:szCs w:val="24"/>
              </w:rPr>
              <w:t>&gt;$</w:t>
            </w:r>
            <w:r w:rsidR="009B7DF7" w:rsidRPr="00363EF1">
              <w:rPr>
                <w:rFonts w:ascii="Times New Roman" w:eastAsia="Times New Roman" w:hAnsi="Times New Roman" w:cs="Times New Roman"/>
                <w:sz w:val="20"/>
                <w:szCs w:val="24"/>
              </w:rPr>
              <w:t>150,000</w:t>
            </w:r>
          </w:p>
        </w:tc>
        <w:tc>
          <w:tcPr>
            <w:tcW w:w="1329" w:type="dxa"/>
          </w:tcPr>
          <w:p w:rsidR="004961FE" w:rsidRPr="00363EF1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3EF1">
              <w:rPr>
                <w:rFonts w:ascii="Times New Roman" w:eastAsia="Times New Roman" w:hAnsi="Times New Roman" w:cs="Times New Roman"/>
                <w:sz w:val="20"/>
                <w:szCs w:val="24"/>
              </w:rPr>
              <w:t>&gt;$</w:t>
            </w:r>
            <w:r w:rsidR="009B7DF7" w:rsidRPr="00363EF1">
              <w:rPr>
                <w:rFonts w:ascii="Times New Roman" w:eastAsia="Times New Roman" w:hAnsi="Times New Roman" w:cs="Times New Roman"/>
                <w:sz w:val="20"/>
                <w:szCs w:val="24"/>
              </w:rPr>
              <w:t>150,000</w:t>
            </w:r>
          </w:p>
        </w:tc>
      </w:tr>
      <w:tr w:rsidR="004961FE" w:rsidRPr="00912B88" w:rsidTr="00326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" w:type="dxa"/>
          <w:trHeight w:val="288"/>
        </w:trPr>
        <w:tc>
          <w:tcPr>
            <w:tcW w:w="306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Resolution of Disputes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"Disputes"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, Breaches, or Other Litigation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"Litigation"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&gt;$100,000</w:t>
            </w:r>
          </w:p>
        </w:tc>
        <w:tc>
          <w:tcPr>
            <w:tcW w:w="135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&gt;$100,000</w:t>
            </w:r>
          </w:p>
        </w:tc>
        <w:tc>
          <w:tcPr>
            <w:tcW w:w="135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&gt;$100,000</w:t>
            </w:r>
          </w:p>
        </w:tc>
        <w:tc>
          <w:tcPr>
            <w:tcW w:w="135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&gt;$100,000</w:t>
            </w:r>
          </w:p>
        </w:tc>
        <w:tc>
          <w:tcPr>
            <w:tcW w:w="1329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&gt;$100,000</w:t>
            </w:r>
          </w:p>
        </w:tc>
      </w:tr>
      <w:tr w:rsidR="004961FE" w:rsidRPr="00912B88" w:rsidTr="00326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" w:type="dxa"/>
          <w:trHeight w:val="288"/>
        </w:trPr>
        <w:tc>
          <w:tcPr>
            <w:tcW w:w="306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Lobbying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"Lobbying"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&gt;$100,000</w:t>
            </w:r>
          </w:p>
        </w:tc>
        <w:tc>
          <w:tcPr>
            <w:tcW w:w="135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&gt;$100,000</w:t>
            </w:r>
          </w:p>
        </w:tc>
        <w:tc>
          <w:tcPr>
            <w:tcW w:w="135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&gt;$100,000</w:t>
            </w:r>
          </w:p>
        </w:tc>
        <w:tc>
          <w:tcPr>
            <w:tcW w:w="135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&gt;$100,000</w:t>
            </w:r>
          </w:p>
        </w:tc>
        <w:tc>
          <w:tcPr>
            <w:tcW w:w="1329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&gt;$100,000</w:t>
            </w:r>
          </w:p>
        </w:tc>
      </w:tr>
      <w:tr w:rsidR="004961FE" w:rsidRPr="00912B88" w:rsidTr="00326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" w:type="dxa"/>
          <w:trHeight w:val="288"/>
        </w:trPr>
        <w:tc>
          <w:tcPr>
            <w:tcW w:w="306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Clean Air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"Air"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&gt;$100,000</w:t>
            </w:r>
          </w:p>
        </w:tc>
        <w:tc>
          <w:tcPr>
            <w:tcW w:w="135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&gt;$100,000</w:t>
            </w:r>
          </w:p>
        </w:tc>
        <w:tc>
          <w:tcPr>
            <w:tcW w:w="135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&gt;$100,000</w:t>
            </w:r>
          </w:p>
        </w:tc>
        <w:tc>
          <w:tcPr>
            <w:tcW w:w="135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&gt;$100,000</w:t>
            </w:r>
          </w:p>
        </w:tc>
        <w:tc>
          <w:tcPr>
            <w:tcW w:w="1329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&gt;$100,000</w:t>
            </w:r>
          </w:p>
        </w:tc>
      </w:tr>
      <w:tr w:rsidR="004961FE" w:rsidRPr="00912B88" w:rsidTr="00326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" w:type="dxa"/>
          <w:trHeight w:val="288"/>
        </w:trPr>
        <w:tc>
          <w:tcPr>
            <w:tcW w:w="306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Clean Water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"Water"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&gt;$100,000</w:t>
            </w:r>
          </w:p>
        </w:tc>
        <w:tc>
          <w:tcPr>
            <w:tcW w:w="135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&gt;$100,000</w:t>
            </w:r>
          </w:p>
        </w:tc>
        <w:tc>
          <w:tcPr>
            <w:tcW w:w="135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&gt;$100,000</w:t>
            </w:r>
          </w:p>
        </w:tc>
        <w:tc>
          <w:tcPr>
            <w:tcW w:w="135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&gt;$100,000</w:t>
            </w:r>
          </w:p>
        </w:tc>
        <w:tc>
          <w:tcPr>
            <w:tcW w:w="1329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&gt;$100,000</w:t>
            </w:r>
          </w:p>
        </w:tc>
      </w:tr>
      <w:tr w:rsidR="004961FE" w:rsidRPr="00912B88" w:rsidTr="00326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" w:type="dxa"/>
          <w:trHeight w:val="288"/>
        </w:trPr>
        <w:tc>
          <w:tcPr>
            <w:tcW w:w="306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Cargo Preference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"Preference"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"Cargo Preference"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5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5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Transport by ocean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"Ocean Vessel"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vessel.</w:t>
            </w:r>
          </w:p>
        </w:tc>
        <w:tc>
          <w:tcPr>
            <w:tcW w:w="135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Transport by ocean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"Ocean Vessel"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vessel.</w:t>
            </w:r>
          </w:p>
        </w:tc>
        <w:tc>
          <w:tcPr>
            <w:tcW w:w="1329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Transport by ocean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"Ocean Vessel"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vessel.</w:t>
            </w:r>
          </w:p>
        </w:tc>
      </w:tr>
      <w:tr w:rsidR="004961FE" w:rsidRPr="00912B88" w:rsidTr="00326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" w:type="dxa"/>
          <w:trHeight w:val="288"/>
        </w:trPr>
        <w:tc>
          <w:tcPr>
            <w:tcW w:w="306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Fly America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"Fly America"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Foreign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"Foreign"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air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"Air"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transp. /travel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"Travel"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35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Foreign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"Foreign"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air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"Air"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transp. /travel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"Travel"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35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Foreign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"Foreign"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air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"Air"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transp. /travel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"Travel"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350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Foreign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"Foreign"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air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"Air"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transp. /travel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"Travel"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1329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Foreign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"Foreign"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air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"Air"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transp. /travel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"Travel"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</w:tr>
    </w:tbl>
    <w:p w:rsidR="00363EF1" w:rsidRDefault="00363EF1" w:rsidP="004961FE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0"/>
        </w:rPr>
      </w:pPr>
    </w:p>
    <w:p w:rsidR="004961FE" w:rsidRPr="0037409F" w:rsidRDefault="004961FE" w:rsidP="004961FE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0"/>
        </w:rPr>
      </w:pPr>
      <w:r w:rsidRPr="0037409F">
        <w:rPr>
          <w:rFonts w:ascii="Times New Roman" w:eastAsia="Times New Roman" w:hAnsi="Times New Roman" w:cs="Times New Roman"/>
          <w:color w:val="4F81BD" w:themeColor="accent1"/>
          <w:sz w:val="24"/>
          <w:szCs w:val="20"/>
        </w:rPr>
        <w:br w:type="page"/>
      </w:r>
    </w:p>
    <w:p w:rsidR="00796C28" w:rsidRPr="00BA2078" w:rsidRDefault="00796C28" w:rsidP="00796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A2078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Checklist of FTA Provisions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(Continued)</w:t>
      </w:r>
    </w:p>
    <w:p w:rsidR="00796C28" w:rsidRDefault="00796C28" w:rsidP="00796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912B8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Applicability</w:t>
      </w:r>
      <w:r w:rsidRPr="00912B8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fldChar w:fldCharType="begin"/>
      </w:r>
      <w:r w:rsidRPr="00912B88">
        <w:rPr>
          <w:rFonts w:ascii="Times New Roman" w:eastAsia="Times New Roman" w:hAnsi="Times New Roman" w:cs="Times New Roman"/>
          <w:sz w:val="24"/>
          <w:szCs w:val="20"/>
        </w:rPr>
        <w:instrText>xe "Applicability"</w:instrText>
      </w:r>
      <w:r w:rsidRPr="00912B8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fldChar w:fldCharType="end"/>
      </w:r>
      <w:r w:rsidRPr="00912B8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o</w:t>
      </w:r>
      <w:r w:rsidRPr="00912B8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f Third Party Contract</w:t>
      </w:r>
      <w:r w:rsidRPr="00912B8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fldChar w:fldCharType="begin"/>
      </w:r>
      <w:r w:rsidRPr="00912B88">
        <w:rPr>
          <w:rFonts w:ascii="Times New Roman" w:eastAsia="Times New Roman" w:hAnsi="Times New Roman" w:cs="Times New Roman"/>
          <w:sz w:val="24"/>
          <w:szCs w:val="20"/>
        </w:rPr>
        <w:instrText>xe "Third Party Contract"</w:instrText>
      </w:r>
      <w:r w:rsidRPr="00912B8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fldChar w:fldCharType="end"/>
      </w:r>
      <w:r w:rsidRPr="00912B8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Provisions</w:t>
      </w:r>
    </w:p>
    <w:p w:rsidR="004961FE" w:rsidRDefault="004961FE" w:rsidP="004961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96C28" w:rsidRPr="00912B88" w:rsidRDefault="00796C28" w:rsidP="004961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2908"/>
        <w:gridCol w:w="1416"/>
        <w:gridCol w:w="1375"/>
        <w:gridCol w:w="1367"/>
        <w:gridCol w:w="1375"/>
        <w:gridCol w:w="1365"/>
        <w:gridCol w:w="22"/>
      </w:tblGrid>
      <w:tr w:rsidR="004961FE" w:rsidRPr="00912B88" w:rsidTr="00326A81">
        <w:trPr>
          <w:trHeight w:val="497"/>
        </w:trPr>
        <w:tc>
          <w:tcPr>
            <w:tcW w:w="9828" w:type="dxa"/>
            <w:gridSpan w:val="7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0E0E0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TYPE</w:t>
            </w:r>
            <w:r w:rsidR="00202307" w:rsidRPr="0091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xe "Type"</w:instrText>
            </w:r>
            <w:r w:rsidR="00202307" w:rsidRPr="0091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OF PROCUREMENT</w:t>
            </w:r>
          </w:p>
        </w:tc>
      </w:tr>
      <w:tr w:rsidR="004961FE" w:rsidRPr="00912B88" w:rsidTr="00326A81">
        <w:trPr>
          <w:trHeight w:val="497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0E0E0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PROVISION</w:t>
            </w:r>
            <w:r w:rsidR="00202307" w:rsidRPr="0091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xe "Provision"</w:instrText>
            </w:r>
            <w:r w:rsidR="00202307" w:rsidRPr="0091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Professional Services</w:t>
            </w:r>
            <w:r w:rsidR="00202307" w:rsidRPr="0091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xe "Services"</w:instrText>
            </w:r>
            <w:r w:rsidR="00202307" w:rsidRPr="0091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/A&amp;E</w:t>
            </w:r>
            <w:r w:rsidR="00202307" w:rsidRPr="0091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xe "A&amp;E"</w:instrText>
            </w:r>
            <w:r w:rsidR="00202307" w:rsidRPr="0091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Operations/ Management 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Rolling Stock</w:t>
            </w:r>
            <w:r w:rsidR="00202307" w:rsidRPr="0091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xe "Rolling Stock"</w:instrText>
            </w:r>
            <w:r w:rsidR="00202307" w:rsidRPr="0091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Purchase</w:t>
            </w:r>
            <w:r w:rsidR="00202307" w:rsidRPr="0091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xe "Purchase"</w:instrText>
            </w:r>
            <w:r w:rsidR="00202307" w:rsidRPr="0091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Construction</w:t>
            </w:r>
            <w:r w:rsidR="00202307" w:rsidRPr="0091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xe "Construction"</w:instrText>
            </w:r>
            <w:r w:rsidR="00202307" w:rsidRPr="0091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Materials &amp; Supplies </w:t>
            </w:r>
          </w:p>
        </w:tc>
      </w:tr>
      <w:tr w:rsidR="004961FE" w:rsidRPr="00912B88" w:rsidTr="00326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" w:type="dxa"/>
        </w:trPr>
        <w:tc>
          <w:tcPr>
            <w:tcW w:w="2908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Davis-Bacon Act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"Davis-Bacon Act"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416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75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7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75" w:type="dxa"/>
          </w:tcPr>
          <w:p w:rsidR="001D6A10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&gt;$2,000</w:t>
            </w:r>
          </w:p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(also ferries).</w:t>
            </w:r>
          </w:p>
        </w:tc>
        <w:tc>
          <w:tcPr>
            <w:tcW w:w="1365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961FE" w:rsidRPr="00912B88" w:rsidTr="00326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" w:type="dxa"/>
        </w:trPr>
        <w:tc>
          <w:tcPr>
            <w:tcW w:w="2908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Contract Work Hours and Safety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"Safety"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Standards Act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"Contract Work Hours and Safety Standards Act"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416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75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&gt;$100,000 </w:t>
            </w:r>
            <w:r w:rsidRPr="00912B88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912B88">
              <w:rPr>
                <w:rFonts w:ascii="Times New Roman" w:eastAsia="Times New Roman" w:hAnsi="Times New Roman" w:cs="Times New Roman"/>
                <w:sz w:val="16"/>
                <w:szCs w:val="16"/>
              </w:rPr>
              <w:t>transportation services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"Services"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912B88">
              <w:rPr>
                <w:rFonts w:ascii="Times New Roman" w:eastAsia="Times New Roman" w:hAnsi="Times New Roman" w:cs="Times New Roman"/>
                <w:sz w:val="16"/>
                <w:szCs w:val="16"/>
              </w:rPr>
              <w:t>excepted</w:t>
            </w:r>
            <w:r w:rsidRPr="00912B88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367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&gt;$100,000</w:t>
            </w:r>
          </w:p>
        </w:tc>
        <w:tc>
          <w:tcPr>
            <w:tcW w:w="1375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&gt;$100,000 (also ferries).</w:t>
            </w:r>
          </w:p>
        </w:tc>
        <w:tc>
          <w:tcPr>
            <w:tcW w:w="1365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961FE" w:rsidRPr="00912B88" w:rsidTr="00326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" w:type="dxa"/>
        </w:trPr>
        <w:tc>
          <w:tcPr>
            <w:tcW w:w="2908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Copeland Anti-Kickback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"Anti-Kickback"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Act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"Copeland Anti-Kickback Act"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</w:p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Section 1</w:t>
            </w:r>
          </w:p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Section 2</w:t>
            </w:r>
          </w:p>
        </w:tc>
        <w:tc>
          <w:tcPr>
            <w:tcW w:w="1416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75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7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75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All</w:t>
            </w:r>
          </w:p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&gt; $2,000 (also ferries).</w:t>
            </w:r>
          </w:p>
        </w:tc>
        <w:tc>
          <w:tcPr>
            <w:tcW w:w="1365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961FE" w:rsidRPr="00912B88" w:rsidTr="00326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" w:type="dxa"/>
        </w:trPr>
        <w:tc>
          <w:tcPr>
            <w:tcW w:w="2908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Bonding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"Bonding"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416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75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7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75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$100,000</w:t>
            </w:r>
          </w:p>
        </w:tc>
        <w:tc>
          <w:tcPr>
            <w:tcW w:w="1365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961FE" w:rsidRPr="00912B88" w:rsidTr="00326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" w:type="dxa"/>
        </w:trPr>
        <w:tc>
          <w:tcPr>
            <w:tcW w:w="2908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Seismic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"Seismic"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Safety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"Safety"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416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A&amp;E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"A&amp;E"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for new buildings &amp; additions.</w:t>
            </w:r>
          </w:p>
        </w:tc>
        <w:tc>
          <w:tcPr>
            <w:tcW w:w="1375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7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75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New buildings &amp; additions.</w:t>
            </w:r>
          </w:p>
        </w:tc>
        <w:tc>
          <w:tcPr>
            <w:tcW w:w="1365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961FE" w:rsidRPr="00912B88" w:rsidTr="00326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" w:type="dxa"/>
        </w:trPr>
        <w:tc>
          <w:tcPr>
            <w:tcW w:w="2908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Transit Employee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"Employee"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Protective Arrangements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"Transit Employee Protective Arrangements"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416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75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0"/>
              </w:rPr>
              <w:t>Transit operations.</w:t>
            </w:r>
          </w:p>
        </w:tc>
        <w:tc>
          <w:tcPr>
            <w:tcW w:w="1367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75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5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961FE" w:rsidRPr="00912B88" w:rsidTr="00326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" w:type="dxa"/>
        </w:trPr>
        <w:tc>
          <w:tcPr>
            <w:tcW w:w="2908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Charter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"Charter"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Service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"Service"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Operations</w:t>
            </w:r>
          </w:p>
        </w:tc>
        <w:tc>
          <w:tcPr>
            <w:tcW w:w="1416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75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All</w:t>
            </w:r>
          </w:p>
        </w:tc>
        <w:tc>
          <w:tcPr>
            <w:tcW w:w="1367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75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5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961FE" w:rsidRPr="00912B88" w:rsidTr="00326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" w:type="dxa"/>
        </w:trPr>
        <w:tc>
          <w:tcPr>
            <w:tcW w:w="2908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School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"School"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Bus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"Bus"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Operations</w:t>
            </w:r>
          </w:p>
        </w:tc>
        <w:tc>
          <w:tcPr>
            <w:tcW w:w="1416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75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All</w:t>
            </w:r>
          </w:p>
        </w:tc>
        <w:tc>
          <w:tcPr>
            <w:tcW w:w="1367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75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5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961FE" w:rsidRPr="00912B88" w:rsidTr="00326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" w:type="dxa"/>
        </w:trPr>
        <w:tc>
          <w:tcPr>
            <w:tcW w:w="2908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Drug Use and Testing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"Drug Use and Testing"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416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75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Transit operations.</w:t>
            </w:r>
          </w:p>
        </w:tc>
        <w:tc>
          <w:tcPr>
            <w:tcW w:w="1367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75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5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961FE" w:rsidRPr="00912B88" w:rsidTr="00326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" w:type="dxa"/>
        </w:trPr>
        <w:tc>
          <w:tcPr>
            <w:tcW w:w="2908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Alcohol Misuse and Testing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"Alcohol Misuse and Testing"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416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75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Transit operations.</w:t>
            </w:r>
          </w:p>
        </w:tc>
        <w:tc>
          <w:tcPr>
            <w:tcW w:w="1367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75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5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961FE" w:rsidRPr="00912B88" w:rsidTr="00326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" w:type="dxa"/>
        </w:trPr>
        <w:tc>
          <w:tcPr>
            <w:tcW w:w="2908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Patent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"Patent"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Rights</w:t>
            </w:r>
          </w:p>
        </w:tc>
        <w:tc>
          <w:tcPr>
            <w:tcW w:w="1416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R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"Research"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&amp; D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"Development"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375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7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75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5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961FE" w:rsidRPr="00912B88" w:rsidTr="00326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" w:type="dxa"/>
        </w:trPr>
        <w:tc>
          <w:tcPr>
            <w:tcW w:w="2908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Rights in Data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"Data"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and Copyright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"Copyright"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s</w:t>
            </w:r>
          </w:p>
        </w:tc>
        <w:tc>
          <w:tcPr>
            <w:tcW w:w="1416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R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"Research"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&amp; D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"Development"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375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7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75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5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961FE" w:rsidRPr="00912B88" w:rsidTr="00326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" w:type="dxa"/>
        </w:trPr>
        <w:tc>
          <w:tcPr>
            <w:tcW w:w="2908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Energy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"Energy"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Conservation</w:t>
            </w:r>
          </w:p>
        </w:tc>
        <w:tc>
          <w:tcPr>
            <w:tcW w:w="1416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All</w:t>
            </w:r>
          </w:p>
        </w:tc>
        <w:tc>
          <w:tcPr>
            <w:tcW w:w="1375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All</w:t>
            </w:r>
          </w:p>
        </w:tc>
        <w:tc>
          <w:tcPr>
            <w:tcW w:w="1367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All</w:t>
            </w:r>
          </w:p>
        </w:tc>
        <w:tc>
          <w:tcPr>
            <w:tcW w:w="1375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All</w:t>
            </w:r>
          </w:p>
        </w:tc>
        <w:tc>
          <w:tcPr>
            <w:tcW w:w="1365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All</w:t>
            </w:r>
          </w:p>
        </w:tc>
      </w:tr>
      <w:tr w:rsidR="004961FE" w:rsidRPr="00912B88" w:rsidTr="00326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" w:type="dxa"/>
        </w:trPr>
        <w:tc>
          <w:tcPr>
            <w:tcW w:w="2908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Recycled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"Recycled"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Products</w:t>
            </w:r>
          </w:p>
        </w:tc>
        <w:tc>
          <w:tcPr>
            <w:tcW w:w="1416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75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18"/>
                <w:szCs w:val="18"/>
              </w:rPr>
              <w:t>EPA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"EPA"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  <w:r w:rsidRPr="00912B88">
              <w:rPr>
                <w:rFonts w:ascii="Times New Roman" w:eastAsia="Times New Roman" w:hAnsi="Times New Roman" w:cs="Times New Roman"/>
                <w:sz w:val="18"/>
                <w:szCs w:val="18"/>
              </w:rPr>
              <w:t>selected items $10,000 or more annually.</w:t>
            </w:r>
          </w:p>
        </w:tc>
        <w:tc>
          <w:tcPr>
            <w:tcW w:w="1367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75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18"/>
                <w:szCs w:val="18"/>
              </w:rPr>
              <w:t>EPA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"EPA"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  <w:r w:rsidRPr="00912B88">
              <w:rPr>
                <w:rFonts w:ascii="Times New Roman" w:eastAsia="Times New Roman" w:hAnsi="Times New Roman" w:cs="Times New Roman"/>
                <w:sz w:val="18"/>
                <w:szCs w:val="18"/>
              </w:rPr>
              <w:t>selected items $10,000 or more annually.</w:t>
            </w:r>
          </w:p>
        </w:tc>
        <w:tc>
          <w:tcPr>
            <w:tcW w:w="1365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18"/>
                <w:szCs w:val="18"/>
              </w:rPr>
              <w:t>EPA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"EPA"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  <w:r w:rsidRPr="00912B88">
              <w:rPr>
                <w:rFonts w:ascii="Times New Roman" w:eastAsia="Times New Roman" w:hAnsi="Times New Roman" w:cs="Times New Roman"/>
                <w:sz w:val="18"/>
                <w:szCs w:val="18"/>
              </w:rPr>
              <w:t>selected items $10,000 or more annually.</w:t>
            </w:r>
          </w:p>
        </w:tc>
      </w:tr>
      <w:tr w:rsidR="004961FE" w:rsidRPr="00912B88" w:rsidTr="00326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" w:type="dxa"/>
        </w:trPr>
        <w:tc>
          <w:tcPr>
            <w:tcW w:w="2908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Conformance with ITS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"ITS"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National Architecture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"Architecture"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416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ITS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"ITS"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projects.</w:t>
            </w:r>
          </w:p>
        </w:tc>
        <w:tc>
          <w:tcPr>
            <w:tcW w:w="1375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ITS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"ITS"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projects.</w:t>
            </w:r>
          </w:p>
        </w:tc>
        <w:tc>
          <w:tcPr>
            <w:tcW w:w="1367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ITS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"ITS"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projects.</w:t>
            </w:r>
          </w:p>
        </w:tc>
        <w:tc>
          <w:tcPr>
            <w:tcW w:w="1375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ITS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"ITS"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projects.</w:t>
            </w:r>
          </w:p>
        </w:tc>
        <w:tc>
          <w:tcPr>
            <w:tcW w:w="1365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ITS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"ITS"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projects.</w:t>
            </w:r>
          </w:p>
        </w:tc>
      </w:tr>
      <w:tr w:rsidR="004961FE" w:rsidRPr="00912B88" w:rsidTr="00326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" w:type="dxa"/>
        </w:trPr>
        <w:tc>
          <w:tcPr>
            <w:tcW w:w="2908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ADA Access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"ADA Access"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"Access"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416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A&amp;E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"A&amp;E"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375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All</w:t>
            </w:r>
          </w:p>
        </w:tc>
        <w:tc>
          <w:tcPr>
            <w:tcW w:w="1367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All</w:t>
            </w:r>
          </w:p>
        </w:tc>
        <w:tc>
          <w:tcPr>
            <w:tcW w:w="1375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All</w:t>
            </w:r>
          </w:p>
        </w:tc>
        <w:tc>
          <w:tcPr>
            <w:tcW w:w="1365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All</w:t>
            </w:r>
          </w:p>
        </w:tc>
      </w:tr>
      <w:tr w:rsidR="004961FE" w:rsidRPr="00912B88" w:rsidTr="00326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" w:type="dxa"/>
        </w:trPr>
        <w:tc>
          <w:tcPr>
            <w:tcW w:w="2908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Notification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"Notification"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of Federal Participation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"Participation"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for States</w:t>
            </w:r>
          </w:p>
        </w:tc>
        <w:tc>
          <w:tcPr>
            <w:tcW w:w="1416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Limited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"Limited"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to States.</w:t>
            </w:r>
          </w:p>
        </w:tc>
        <w:tc>
          <w:tcPr>
            <w:tcW w:w="1375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Limited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"Limited"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to States.</w:t>
            </w:r>
          </w:p>
        </w:tc>
        <w:tc>
          <w:tcPr>
            <w:tcW w:w="1367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Limited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"Limited"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to States.</w:t>
            </w:r>
          </w:p>
        </w:tc>
        <w:tc>
          <w:tcPr>
            <w:tcW w:w="1375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Limited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"Limited"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to States.</w:t>
            </w:r>
          </w:p>
        </w:tc>
        <w:tc>
          <w:tcPr>
            <w:tcW w:w="1365" w:type="dxa"/>
          </w:tcPr>
          <w:p w:rsidR="004961FE" w:rsidRPr="00912B88" w:rsidRDefault="004961FE" w:rsidP="00326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>Limited</w: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/>
            </w:r>
            <w:r w:rsidRPr="00912B88">
              <w:rPr>
                <w:rFonts w:ascii="Times New Roman" w:eastAsia="Times New Roman" w:hAnsi="Times New Roman" w:cs="Times New Roman"/>
                <w:sz w:val="24"/>
                <w:szCs w:val="20"/>
              </w:rPr>
              <w:instrText>xe "Limited"</w:instrText>
            </w:r>
            <w:r w:rsidR="00202307"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912B8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to States.</w:t>
            </w:r>
          </w:p>
        </w:tc>
      </w:tr>
    </w:tbl>
    <w:p w:rsidR="00363EF1" w:rsidRPr="00133F24" w:rsidRDefault="00363EF1" w:rsidP="00133F24">
      <w:pPr>
        <w:tabs>
          <w:tab w:val="left" w:pos="6825"/>
        </w:tabs>
        <w:rPr>
          <w:rFonts w:ascii="Times New Roman" w:eastAsia="Times New Roman" w:hAnsi="Times New Roman" w:cs="Times New Roman"/>
          <w:sz w:val="24"/>
          <w:szCs w:val="20"/>
        </w:rPr>
      </w:pPr>
    </w:p>
    <w:sectPr w:rsidR="00363EF1" w:rsidRPr="00133F24" w:rsidSect="00DD0C0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72F" w:rsidRDefault="00A5372F" w:rsidP="00133F24">
      <w:pPr>
        <w:spacing w:after="0" w:line="240" w:lineRule="auto"/>
      </w:pPr>
      <w:r>
        <w:separator/>
      </w:r>
    </w:p>
  </w:endnote>
  <w:endnote w:type="continuationSeparator" w:id="0">
    <w:p w:rsidR="00A5372F" w:rsidRDefault="00A5372F" w:rsidP="0013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F24" w:rsidRDefault="00133F24" w:rsidP="00133F24">
    <w:pPr>
      <w:pStyle w:val="Footer"/>
      <w:tabs>
        <w:tab w:val="right" w:pos="8640"/>
        <w:tab w:val="right" w:pos="9000"/>
      </w:tabs>
    </w:pPr>
    <w:r>
      <w:rPr>
        <w:rFonts w:ascii="Times New Roman" w:eastAsia="Times New Roman" w:hAnsi="Times New Roman" w:cs="Times New Roman"/>
        <w:color w:val="4F81BD" w:themeColor="accent1"/>
        <w:sz w:val="24"/>
        <w:szCs w:val="20"/>
      </w:rPr>
      <w:t>MTA Form 4.E</w:t>
    </w:r>
    <w:r w:rsidRPr="0037409F">
      <w:rPr>
        <w:rFonts w:ascii="Times New Roman" w:eastAsia="Times New Roman" w:hAnsi="Times New Roman" w:cs="Times New Roman"/>
        <w:color w:val="4F81BD" w:themeColor="accent1"/>
        <w:sz w:val="24"/>
        <w:szCs w:val="20"/>
      </w:rPr>
      <w:t>, FTA Checklist 9/30/16</w:t>
    </w:r>
    <w:r>
      <w:rPr>
        <w:rFonts w:ascii="Times New Roman" w:eastAsia="Times New Roman" w:hAnsi="Times New Roman" w:cs="Times New Roman"/>
        <w:color w:val="4F81BD" w:themeColor="accent1"/>
        <w:sz w:val="24"/>
        <w:szCs w:val="20"/>
      </w:rPr>
      <w:tab/>
    </w:r>
    <w:r>
      <w:rPr>
        <w:rFonts w:ascii="Times New Roman" w:eastAsia="Times New Roman" w:hAnsi="Times New Roman" w:cs="Times New Roman"/>
        <w:color w:val="4F81BD" w:themeColor="accent1"/>
        <w:sz w:val="24"/>
        <w:szCs w:val="20"/>
      </w:rPr>
      <w:tab/>
    </w:r>
    <w:r>
      <w:rPr>
        <w:rFonts w:ascii="Times New Roman" w:eastAsia="Times New Roman" w:hAnsi="Times New Roman" w:cs="Times New Roman"/>
        <w:color w:val="4F81BD" w:themeColor="accent1"/>
        <w:sz w:val="24"/>
        <w:szCs w:val="20"/>
      </w:rPr>
      <w:tab/>
    </w:r>
    <w:r>
      <w:rPr>
        <w:rFonts w:ascii="Times New Roman" w:eastAsia="Times New Roman" w:hAnsi="Times New Roman" w:cs="Times New Roman"/>
        <w:color w:val="4F81BD" w:themeColor="accent1"/>
        <w:sz w:val="24"/>
        <w:szCs w:val="20"/>
      </w:rPr>
      <w:tab/>
    </w:r>
    <w:r w:rsidRPr="00133F24">
      <w:rPr>
        <w:rFonts w:ascii="Times New Roman" w:eastAsia="Times New Roman" w:hAnsi="Times New Roman" w:cs="Times New Roman"/>
        <w:color w:val="4F81BD" w:themeColor="accent1"/>
        <w:sz w:val="24"/>
        <w:szCs w:val="20"/>
      </w:rPr>
      <w:fldChar w:fldCharType="begin"/>
    </w:r>
    <w:r w:rsidRPr="00133F24">
      <w:rPr>
        <w:rFonts w:ascii="Times New Roman" w:eastAsia="Times New Roman" w:hAnsi="Times New Roman" w:cs="Times New Roman"/>
        <w:color w:val="4F81BD" w:themeColor="accent1"/>
        <w:sz w:val="24"/>
        <w:szCs w:val="20"/>
      </w:rPr>
      <w:instrText xml:space="preserve"> PAGE   \* MERGEFORMAT </w:instrText>
    </w:r>
    <w:r w:rsidRPr="00133F24">
      <w:rPr>
        <w:rFonts w:ascii="Times New Roman" w:eastAsia="Times New Roman" w:hAnsi="Times New Roman" w:cs="Times New Roman"/>
        <w:color w:val="4F81BD" w:themeColor="accent1"/>
        <w:sz w:val="24"/>
        <w:szCs w:val="20"/>
      </w:rPr>
      <w:fldChar w:fldCharType="separate"/>
    </w:r>
    <w:r w:rsidR="005F50B4">
      <w:rPr>
        <w:rFonts w:ascii="Times New Roman" w:eastAsia="Times New Roman" w:hAnsi="Times New Roman" w:cs="Times New Roman"/>
        <w:noProof/>
        <w:color w:val="4F81BD" w:themeColor="accent1"/>
        <w:sz w:val="24"/>
        <w:szCs w:val="20"/>
      </w:rPr>
      <w:t>2</w:t>
    </w:r>
    <w:r w:rsidRPr="00133F24">
      <w:rPr>
        <w:rFonts w:ascii="Times New Roman" w:eastAsia="Times New Roman" w:hAnsi="Times New Roman" w:cs="Times New Roman"/>
        <w:noProof/>
        <w:color w:val="4F81BD" w:themeColor="accent1"/>
        <w:sz w:val="24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72F" w:rsidRDefault="00A5372F" w:rsidP="00133F24">
      <w:pPr>
        <w:spacing w:after="0" w:line="240" w:lineRule="auto"/>
      </w:pPr>
      <w:r>
        <w:separator/>
      </w:r>
    </w:p>
  </w:footnote>
  <w:footnote w:type="continuationSeparator" w:id="0">
    <w:p w:rsidR="00A5372F" w:rsidRDefault="00A5372F" w:rsidP="00133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F24" w:rsidRPr="00133F24" w:rsidRDefault="00133F24" w:rsidP="00133F24">
    <w:pPr>
      <w:spacing w:after="0" w:line="240" w:lineRule="auto"/>
      <w:jc w:val="right"/>
      <w:rPr>
        <w:rFonts w:ascii="Book Antiqua" w:eastAsia="Times New Roman" w:hAnsi="Book Antiqua" w:cs="Times New Roman"/>
        <w:b/>
        <w:color w:val="4F81BD" w:themeColor="accent1"/>
        <w:sz w:val="28"/>
        <w:szCs w:val="28"/>
      </w:rPr>
    </w:pPr>
    <w:r w:rsidRPr="00D36AB1">
      <w:rPr>
        <w:rFonts w:ascii="Book Antiqua" w:eastAsia="Times New Roman" w:hAnsi="Book Antiqua" w:cs="Times New Roman"/>
        <w:b/>
        <w:color w:val="4F81BD" w:themeColor="accent1"/>
        <w:sz w:val="28"/>
        <w:szCs w:val="28"/>
      </w:rPr>
      <w:t>ATTACHMENT 4.</w:t>
    </w:r>
    <w:r>
      <w:rPr>
        <w:rFonts w:ascii="Book Antiqua" w:eastAsia="Times New Roman" w:hAnsi="Book Antiqua" w:cs="Times New Roman"/>
        <w:b/>
        <w:color w:val="4F81BD" w:themeColor="accent1"/>
        <w:sz w:val="28"/>
        <w:szCs w:val="28"/>
      </w:rPr>
      <w:t>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FE"/>
    <w:rsid w:val="000A0223"/>
    <w:rsid w:val="00105A70"/>
    <w:rsid w:val="00133F24"/>
    <w:rsid w:val="001D6A10"/>
    <w:rsid w:val="00202307"/>
    <w:rsid w:val="00363EF1"/>
    <w:rsid w:val="0037409F"/>
    <w:rsid w:val="0043217D"/>
    <w:rsid w:val="004961FE"/>
    <w:rsid w:val="004B035D"/>
    <w:rsid w:val="004B4192"/>
    <w:rsid w:val="005F0969"/>
    <w:rsid w:val="005F50B4"/>
    <w:rsid w:val="00611D33"/>
    <w:rsid w:val="00625EFF"/>
    <w:rsid w:val="00796C28"/>
    <w:rsid w:val="009B7DF7"/>
    <w:rsid w:val="00A5372F"/>
    <w:rsid w:val="00B227F4"/>
    <w:rsid w:val="00BA2078"/>
    <w:rsid w:val="00BD14E2"/>
    <w:rsid w:val="00C86367"/>
    <w:rsid w:val="00CB39AD"/>
    <w:rsid w:val="00D36AB1"/>
    <w:rsid w:val="00DD0C0E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FE"/>
    <w:pPr>
      <w:spacing w:before="0" w:after="200" w:afterAutospacing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D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3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F24"/>
  </w:style>
  <w:style w:type="paragraph" w:styleId="Footer">
    <w:name w:val="footer"/>
    <w:basedOn w:val="Normal"/>
    <w:link w:val="FooterChar"/>
    <w:uiPriority w:val="99"/>
    <w:unhideWhenUsed/>
    <w:rsid w:val="00133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FE"/>
    <w:pPr>
      <w:spacing w:before="0" w:after="200" w:afterAutospacing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D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3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F24"/>
  </w:style>
  <w:style w:type="paragraph" w:styleId="Footer">
    <w:name w:val="footer"/>
    <w:basedOn w:val="Normal"/>
    <w:link w:val="FooterChar"/>
    <w:uiPriority w:val="99"/>
    <w:unhideWhenUsed/>
    <w:rsid w:val="00133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MDOT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tperez</dc:creator>
  <cp:lastModifiedBy>Laurie</cp:lastModifiedBy>
  <cp:revision>15</cp:revision>
  <cp:lastPrinted>2016-09-02T19:04:00Z</cp:lastPrinted>
  <dcterms:created xsi:type="dcterms:W3CDTF">2016-07-13T18:42:00Z</dcterms:created>
  <dcterms:modified xsi:type="dcterms:W3CDTF">2016-09-02T19:04:00Z</dcterms:modified>
</cp:coreProperties>
</file>